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2A71B5" w:rsidP="00B400FC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9A1863" w:rsidRDefault="00B53E6B" w:rsidP="00B53E6B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r w:rsidRPr="00B53E6B">
        <w:rPr>
          <w:rFonts w:ascii="Times New Roman" w:hAnsi="Times New Roman"/>
          <w:color w:val="auto"/>
          <w:lang w:val="ru-RU"/>
        </w:rPr>
        <w:t xml:space="preserve">Об утверждении Порядка оплаты имущества, находящегося в муниципальной собственности </w:t>
      </w:r>
      <w:r w:rsidR="001948B2">
        <w:rPr>
          <w:rFonts w:ascii="Times New Roman" w:hAnsi="Times New Roman"/>
          <w:color w:val="auto"/>
          <w:lang w:val="ru-RU"/>
        </w:rPr>
        <w:t>Красногвардейского</w:t>
      </w:r>
      <w:r w:rsidRPr="00B53E6B">
        <w:rPr>
          <w:rFonts w:ascii="Times New Roman" w:hAnsi="Times New Roman"/>
          <w:color w:val="auto"/>
          <w:lang w:val="ru-RU"/>
        </w:rPr>
        <w:t xml:space="preserve"> сельского </w:t>
      </w:r>
    </w:p>
    <w:p w:rsidR="00B53E6B" w:rsidRPr="00B53E6B" w:rsidRDefault="00B53E6B" w:rsidP="00B53E6B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r w:rsidRPr="00B53E6B">
        <w:rPr>
          <w:rFonts w:ascii="Times New Roman" w:hAnsi="Times New Roman"/>
          <w:color w:val="auto"/>
          <w:lang w:val="ru-RU"/>
        </w:rPr>
        <w:t xml:space="preserve">поселения </w:t>
      </w:r>
      <w:r w:rsidR="001948B2">
        <w:rPr>
          <w:rFonts w:ascii="Times New Roman" w:hAnsi="Times New Roman"/>
          <w:color w:val="auto"/>
          <w:lang w:val="ru-RU"/>
        </w:rPr>
        <w:t>Каневского</w:t>
      </w:r>
      <w:r w:rsidRPr="00B53E6B">
        <w:rPr>
          <w:rFonts w:ascii="Times New Roman" w:hAnsi="Times New Roman"/>
          <w:color w:val="auto"/>
          <w:lang w:val="ru-RU"/>
        </w:rPr>
        <w:t xml:space="preserve"> района</w:t>
      </w:r>
    </w:p>
    <w:p w:rsidR="00B53E6B" w:rsidRDefault="00B53E6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B46461" w:rsidRPr="00B46461" w:rsidRDefault="00B46461" w:rsidP="00B46461">
      <w:pPr>
        <w:ind w:firstLine="559"/>
        <w:jc w:val="both"/>
        <w:rPr>
          <w:sz w:val="28"/>
          <w:szCs w:val="28"/>
        </w:rPr>
      </w:pPr>
      <w:r w:rsidRPr="00B46461">
        <w:rPr>
          <w:sz w:val="28"/>
          <w:szCs w:val="28"/>
        </w:rPr>
        <w:t xml:space="preserve">В соответствии с </w:t>
      </w:r>
      <w:r w:rsidRPr="00B46461">
        <w:rPr>
          <w:rStyle w:val="af6"/>
          <w:color w:val="auto"/>
          <w:sz w:val="28"/>
          <w:szCs w:val="28"/>
        </w:rPr>
        <w:t>пунктом 7 статьи 35</w:t>
      </w:r>
      <w:r w:rsidRPr="00B46461">
        <w:rPr>
          <w:sz w:val="28"/>
          <w:szCs w:val="28"/>
        </w:rPr>
        <w:t xml:space="preserve"> Федерального закона от 21 декабря 2001 года № 178-ФЗ «О приватизации государственного и муниципального имущества», </w:t>
      </w:r>
      <w:r w:rsidRPr="00B46461">
        <w:rPr>
          <w:rStyle w:val="af6"/>
          <w:color w:val="auto"/>
          <w:sz w:val="28"/>
          <w:szCs w:val="28"/>
        </w:rPr>
        <w:t>Федеральным законом</w:t>
      </w:r>
      <w:r w:rsidRPr="00B46461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</w:t>
      </w:r>
      <w:proofErr w:type="gramStart"/>
      <w:r w:rsidRPr="00B46461">
        <w:rPr>
          <w:sz w:val="28"/>
          <w:szCs w:val="28"/>
        </w:rPr>
        <w:t>в</w:t>
      </w:r>
      <w:proofErr w:type="gramEnd"/>
      <w:r w:rsidRPr="00B46461">
        <w:rPr>
          <w:sz w:val="28"/>
          <w:szCs w:val="28"/>
        </w:rPr>
        <w:t xml:space="preserve"> Российской Федерации», руководствуясь уставом </w:t>
      </w:r>
      <w:r w:rsidR="00B53E6B">
        <w:rPr>
          <w:sz w:val="28"/>
          <w:szCs w:val="28"/>
        </w:rPr>
        <w:t>Красногвардейского</w:t>
      </w:r>
      <w:r w:rsidRPr="00B46461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Pr="00B46461">
        <w:rPr>
          <w:sz w:val="28"/>
          <w:szCs w:val="28"/>
        </w:rPr>
        <w:t xml:space="preserve"> района, </w:t>
      </w:r>
      <w:proofErr w:type="spellStart"/>
      <w:proofErr w:type="gramStart"/>
      <w:r w:rsidRPr="00B46461">
        <w:rPr>
          <w:sz w:val="28"/>
          <w:szCs w:val="28"/>
        </w:rPr>
        <w:t>п</w:t>
      </w:r>
      <w:proofErr w:type="spellEnd"/>
      <w:proofErr w:type="gramEnd"/>
      <w:r w:rsidRPr="00B46461">
        <w:rPr>
          <w:sz w:val="28"/>
          <w:szCs w:val="28"/>
        </w:rPr>
        <w:t xml:space="preserve"> о с т а </w:t>
      </w:r>
      <w:proofErr w:type="spellStart"/>
      <w:r w:rsidRPr="00B46461">
        <w:rPr>
          <w:sz w:val="28"/>
          <w:szCs w:val="28"/>
        </w:rPr>
        <w:t>н</w:t>
      </w:r>
      <w:proofErr w:type="spellEnd"/>
      <w:r w:rsidRPr="00B46461">
        <w:rPr>
          <w:sz w:val="28"/>
          <w:szCs w:val="28"/>
        </w:rPr>
        <w:t xml:space="preserve"> о в л я ю:</w:t>
      </w:r>
    </w:p>
    <w:p w:rsidR="00B46461" w:rsidRPr="00B46461" w:rsidRDefault="00B46461" w:rsidP="00B46461">
      <w:pPr>
        <w:ind w:firstLine="559"/>
        <w:jc w:val="both"/>
        <w:rPr>
          <w:sz w:val="28"/>
          <w:szCs w:val="28"/>
        </w:rPr>
      </w:pPr>
      <w:r w:rsidRPr="00B46461">
        <w:rPr>
          <w:sz w:val="28"/>
          <w:szCs w:val="28"/>
        </w:rPr>
        <w:t xml:space="preserve">1. Утвердить Порядок оплаты имущества, находящегося в муниципальной собственности </w:t>
      </w:r>
      <w:r w:rsidR="00B53E6B">
        <w:rPr>
          <w:sz w:val="28"/>
          <w:szCs w:val="28"/>
        </w:rPr>
        <w:t>Красногвардейского</w:t>
      </w:r>
      <w:r w:rsidR="00B53E6B" w:rsidRPr="00B46461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B46461">
        <w:rPr>
          <w:sz w:val="28"/>
          <w:szCs w:val="28"/>
        </w:rPr>
        <w:t xml:space="preserve"> района</w:t>
      </w:r>
      <w:r w:rsidRPr="00B46461">
        <w:rPr>
          <w:sz w:val="28"/>
          <w:szCs w:val="28"/>
        </w:rPr>
        <w:t xml:space="preserve"> (приложение).</w:t>
      </w:r>
    </w:p>
    <w:p w:rsidR="00B46461" w:rsidRPr="00B46461" w:rsidRDefault="00B46461" w:rsidP="00B46461">
      <w:pPr>
        <w:ind w:firstLine="559"/>
        <w:jc w:val="both"/>
        <w:rPr>
          <w:rFonts w:eastAsia="Times New Roman"/>
          <w:szCs w:val="20"/>
        </w:rPr>
      </w:pPr>
      <w:r w:rsidRPr="00B46461">
        <w:rPr>
          <w:rFonts w:cs="Tahoma"/>
          <w:sz w:val="28"/>
          <w:szCs w:val="28"/>
        </w:rPr>
        <w:t>2. Общему отделу администрации Красногвардейского сельского поселения Каневского района (Дудка)</w:t>
      </w:r>
      <w:bookmarkStart w:id="0" w:name="sub_32"/>
      <w:r w:rsidRPr="00B46461">
        <w:rPr>
          <w:rFonts w:cs="Tahoma"/>
          <w:sz w:val="28"/>
          <w:szCs w:val="28"/>
        </w:rPr>
        <w:t xml:space="preserve"> </w:t>
      </w:r>
      <w:proofErr w:type="gramStart"/>
      <w:r w:rsidRPr="00B46461">
        <w:rPr>
          <w:rFonts w:cs="Tahoma"/>
          <w:sz w:val="28"/>
          <w:szCs w:val="28"/>
        </w:rPr>
        <w:t>разместить</w:t>
      </w:r>
      <w:proofErr w:type="gramEnd"/>
      <w:r w:rsidRPr="00B46461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Pr="00B46461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6461" w:rsidRPr="00B46461" w:rsidRDefault="00B46461" w:rsidP="00B46461">
      <w:pPr>
        <w:tabs>
          <w:tab w:val="left" w:pos="1080"/>
        </w:tabs>
        <w:ind w:firstLine="559"/>
        <w:jc w:val="both"/>
        <w:rPr>
          <w:rFonts w:cs="Tahoma"/>
          <w:sz w:val="28"/>
          <w:szCs w:val="28"/>
        </w:rPr>
      </w:pPr>
      <w:r w:rsidRPr="00B46461">
        <w:rPr>
          <w:rFonts w:cs="Tahoma"/>
          <w:sz w:val="28"/>
          <w:szCs w:val="28"/>
        </w:rPr>
        <w:t xml:space="preserve">3. </w:t>
      </w:r>
      <w:proofErr w:type="gramStart"/>
      <w:r w:rsidRPr="00B46461">
        <w:rPr>
          <w:rFonts w:cs="Tahoma"/>
          <w:sz w:val="28"/>
          <w:szCs w:val="28"/>
        </w:rPr>
        <w:t>Контроль за</w:t>
      </w:r>
      <w:proofErr w:type="gramEnd"/>
      <w:r w:rsidRPr="00B46461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B46461" w:rsidRPr="00B46461" w:rsidRDefault="00B46461" w:rsidP="00B46461">
      <w:pPr>
        <w:tabs>
          <w:tab w:val="left" w:pos="1080"/>
        </w:tabs>
        <w:ind w:firstLine="559"/>
        <w:jc w:val="both"/>
        <w:rPr>
          <w:rFonts w:cs="Tahoma"/>
          <w:sz w:val="28"/>
          <w:szCs w:val="28"/>
        </w:rPr>
      </w:pPr>
      <w:r w:rsidRPr="00B46461"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F2C70" w:rsidRDefault="00BF2C70" w:rsidP="00BF2C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BF2C70" w:rsidRPr="00EC3026" w:rsidRDefault="00BF2C70" w:rsidP="00BF2C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BF2C70" w:rsidRDefault="00BF2C70" w:rsidP="00BF2C70">
      <w:pPr>
        <w:pStyle w:val="af5"/>
        <w:jc w:val="both"/>
        <w:rPr>
          <w:bCs/>
          <w:sz w:val="28"/>
          <w:szCs w:val="28"/>
        </w:rPr>
      </w:pPr>
    </w:p>
    <w:p w:rsidR="00BF2C70" w:rsidRDefault="00BF2C70" w:rsidP="00BF2C70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B4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BF2C70" w:rsidRDefault="00BF2C70" w:rsidP="00BF2C70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F2C70" w:rsidRDefault="00BF2C70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400FC" w:rsidRDefault="00B400FC" w:rsidP="00BF2C70">
      <w:pPr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</w:p>
    <w:p w:rsidR="00B46461" w:rsidRDefault="00B46461" w:rsidP="00BF2C70">
      <w:pPr>
        <w:pStyle w:val="af5"/>
        <w:jc w:val="right"/>
        <w:rPr>
          <w:sz w:val="28"/>
          <w:szCs w:val="28"/>
          <w:lang w:eastAsia="en-US"/>
        </w:rPr>
      </w:pPr>
    </w:p>
    <w:bookmarkEnd w:id="1"/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t>УТВЕРЖДЕНО</w:t>
      </w:r>
    </w:p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</w:p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B46461" w:rsidRPr="00B46461" w:rsidRDefault="00B46461" w:rsidP="001948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6461">
        <w:rPr>
          <w:rFonts w:ascii="Times New Roman" w:hAnsi="Times New Roman" w:cs="Times New Roman"/>
          <w:sz w:val="28"/>
          <w:szCs w:val="28"/>
        </w:rPr>
        <w:t>от _____________________ № ____</w:t>
      </w:r>
    </w:p>
    <w:p w:rsidR="00BF2C70" w:rsidRDefault="00BF2C70" w:rsidP="00BF2C70">
      <w:pPr>
        <w:pStyle w:val="af5"/>
        <w:jc w:val="right"/>
        <w:rPr>
          <w:sz w:val="28"/>
          <w:szCs w:val="28"/>
          <w:lang w:eastAsia="en-US"/>
        </w:rPr>
      </w:pPr>
    </w:p>
    <w:p w:rsidR="00B46461" w:rsidRPr="00EC3026" w:rsidRDefault="00B46461" w:rsidP="00BF2C70">
      <w:pPr>
        <w:pStyle w:val="af5"/>
        <w:jc w:val="right"/>
        <w:rPr>
          <w:sz w:val="28"/>
          <w:szCs w:val="28"/>
          <w:lang w:eastAsia="en-US"/>
        </w:rPr>
      </w:pPr>
    </w:p>
    <w:p w:rsidR="00B46461" w:rsidRPr="00B46461" w:rsidRDefault="00B46461" w:rsidP="00B46461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646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B46461" w:rsidRPr="00B46461" w:rsidRDefault="00B46461" w:rsidP="00B46461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6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оплаты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Красногвардейского</w:t>
      </w:r>
      <w:r w:rsidRPr="00B46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Каневского</w:t>
      </w:r>
      <w:r w:rsidRPr="00B464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</w:p>
    <w:p w:rsidR="00B46461" w:rsidRPr="00B46461" w:rsidRDefault="00B46461" w:rsidP="00B46461">
      <w:pPr>
        <w:jc w:val="center"/>
        <w:rPr>
          <w:b/>
          <w:sz w:val="28"/>
          <w:szCs w:val="28"/>
        </w:rPr>
      </w:pPr>
    </w:p>
    <w:p w:rsidR="00B46461" w:rsidRPr="00B46461" w:rsidRDefault="00B46461" w:rsidP="00B46461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464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 Общие положения</w:t>
      </w:r>
    </w:p>
    <w:p w:rsidR="00B46461" w:rsidRPr="003963F9" w:rsidRDefault="00B46461" w:rsidP="00B46461">
      <w:pPr>
        <w:rPr>
          <w:sz w:val="28"/>
          <w:szCs w:val="28"/>
        </w:rPr>
      </w:pP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1.1. </w:t>
      </w:r>
      <w:proofErr w:type="gramStart"/>
      <w:r w:rsidRPr="003963F9">
        <w:rPr>
          <w:sz w:val="28"/>
          <w:szCs w:val="28"/>
        </w:rPr>
        <w:t xml:space="preserve">Настоящий порядок оплаты имущества, находящегося в муниципальной собственности, приобретаемого в порядке приватизации (далее - Порядок) разработан в соответствии с </w:t>
      </w:r>
      <w:r>
        <w:rPr>
          <w:sz w:val="28"/>
          <w:szCs w:val="28"/>
        </w:rPr>
        <w:t xml:space="preserve">Федеральным законом </w:t>
      </w:r>
      <w:r w:rsidRPr="003963F9">
        <w:rPr>
          <w:sz w:val="28"/>
          <w:szCs w:val="28"/>
        </w:rPr>
        <w:t xml:space="preserve">от 21 декабря 2001 года </w:t>
      </w:r>
      <w:r>
        <w:rPr>
          <w:sz w:val="28"/>
          <w:szCs w:val="28"/>
        </w:rPr>
        <w:t>№</w:t>
      </w:r>
      <w:r w:rsidRPr="003963F9">
        <w:rPr>
          <w:sz w:val="28"/>
          <w:szCs w:val="28"/>
        </w:rPr>
        <w:t xml:space="preserve"> 178-ФЗ </w:t>
      </w:r>
      <w:r>
        <w:rPr>
          <w:sz w:val="28"/>
          <w:szCs w:val="28"/>
        </w:rPr>
        <w:t>«</w:t>
      </w:r>
      <w:r w:rsidRPr="003963F9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Федеральным законом </w:t>
      </w:r>
      <w:r w:rsidRPr="003963F9">
        <w:rPr>
          <w:sz w:val="28"/>
          <w:szCs w:val="28"/>
        </w:rPr>
        <w:t xml:space="preserve">от 22 июля 2008 года </w:t>
      </w:r>
      <w:r>
        <w:rPr>
          <w:sz w:val="28"/>
          <w:szCs w:val="28"/>
        </w:rPr>
        <w:t>№</w:t>
      </w:r>
      <w:r w:rsidRPr="003963F9">
        <w:rPr>
          <w:sz w:val="28"/>
          <w:szCs w:val="28"/>
        </w:rPr>
        <w:t xml:space="preserve"> 159-ФЗ </w:t>
      </w:r>
      <w:r>
        <w:rPr>
          <w:sz w:val="28"/>
          <w:szCs w:val="28"/>
        </w:rPr>
        <w:t>«</w:t>
      </w:r>
      <w:r w:rsidRPr="003963F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3963F9">
        <w:rPr>
          <w:sz w:val="28"/>
          <w:szCs w:val="28"/>
        </w:rPr>
        <w:t xml:space="preserve"> </w:t>
      </w:r>
      <w:proofErr w:type="gramStart"/>
      <w:r w:rsidRPr="003963F9">
        <w:rPr>
          <w:sz w:val="28"/>
          <w:szCs w:val="28"/>
        </w:rPr>
        <w:t>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3963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Законом </w:t>
      </w:r>
      <w:r w:rsidRPr="003963F9">
        <w:rPr>
          <w:sz w:val="28"/>
          <w:szCs w:val="28"/>
        </w:rPr>
        <w:t xml:space="preserve">Краснодарского края от 15 октября 2010 года </w:t>
      </w:r>
      <w:r>
        <w:rPr>
          <w:sz w:val="28"/>
          <w:szCs w:val="28"/>
        </w:rPr>
        <w:t>№</w:t>
      </w:r>
      <w:r w:rsidRPr="003963F9">
        <w:rPr>
          <w:sz w:val="28"/>
          <w:szCs w:val="28"/>
        </w:rPr>
        <w:t xml:space="preserve"> 2079-КЗ </w:t>
      </w:r>
      <w:r>
        <w:rPr>
          <w:sz w:val="28"/>
          <w:szCs w:val="28"/>
        </w:rPr>
        <w:t>«</w:t>
      </w:r>
      <w:r w:rsidRPr="003963F9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</w:t>
      </w:r>
      <w:r>
        <w:rPr>
          <w:sz w:val="28"/>
          <w:szCs w:val="28"/>
        </w:rPr>
        <w:t>»</w:t>
      </w:r>
      <w:r w:rsidRPr="003963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5163">
        <w:rPr>
          <w:color w:val="000000"/>
          <w:sz w:val="28"/>
          <w:szCs w:val="28"/>
        </w:rPr>
        <w:t>постановлением Правительства РФ от 27.08.2012</w:t>
      </w:r>
      <w:proofErr w:type="gramEnd"/>
      <w:r w:rsidRPr="002C5163">
        <w:rPr>
          <w:color w:val="000000"/>
          <w:sz w:val="28"/>
          <w:szCs w:val="28"/>
        </w:rPr>
        <w:t xml:space="preserve"> № 860 (ред. от 17.10.2019) «Об организации и проведении продажи государственного или муниципального имущества в электронной форме», Уставом</w:t>
      </w:r>
      <w:r w:rsidRPr="003963F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района.</w:t>
      </w:r>
    </w:p>
    <w:p w:rsidR="00B46461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1.2. Настоящий Порядок устанавливает порядок оплаты приватизируемого имущества, находящегося в муниципальной собственности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района,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</w:p>
    <w:p w:rsidR="00B46461" w:rsidRPr="003963F9" w:rsidRDefault="00B46461" w:rsidP="00B46461">
      <w:pPr>
        <w:ind w:firstLine="559"/>
        <w:jc w:val="center"/>
        <w:rPr>
          <w:sz w:val="28"/>
          <w:szCs w:val="28"/>
        </w:rPr>
      </w:pPr>
      <w:r w:rsidRPr="003963F9">
        <w:rPr>
          <w:sz w:val="28"/>
          <w:szCs w:val="28"/>
        </w:rPr>
        <w:t xml:space="preserve">2. Порядок оплаты имущества, находящегося в муниципальной собственности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района, приобретаемого в порядке приватизации</w:t>
      </w:r>
    </w:p>
    <w:p w:rsidR="00B46461" w:rsidRPr="003963F9" w:rsidRDefault="00B46461" w:rsidP="00B46461">
      <w:pPr>
        <w:rPr>
          <w:sz w:val="28"/>
          <w:szCs w:val="28"/>
        </w:rPr>
      </w:pP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2.1. Оплата приобретаемого покупателем имущества, находящегося в муниципальной собственности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 (далее - муниципальное имущество) производится на </w:t>
      </w:r>
      <w:r w:rsidRPr="003963F9">
        <w:rPr>
          <w:sz w:val="28"/>
          <w:szCs w:val="28"/>
        </w:rPr>
        <w:lastRenderedPageBreak/>
        <w:t xml:space="preserve">расчетный счет продавца единовременно или в рассрочку по решению Совета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2.2. Рассрочка может быть предоставлена: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а) в случае приватизации муниципального имущества без объявления цены;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2.3. Срок рассрочки оплаты не должен составлять: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а) более чем один год - в случае приватизации муниципального имущества без объявления цены;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2.4. При реализации преимущественного права на приобретение арендуемого муниципального имущества субъектами малого и среднего предпринимательства, 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B46461" w:rsidRPr="006C04D0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 xml:space="preserve">2.5. 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="00B53E6B" w:rsidRPr="006C04D0">
        <w:rPr>
          <w:sz w:val="28"/>
          <w:szCs w:val="28"/>
        </w:rPr>
        <w:t xml:space="preserve"> </w:t>
      </w:r>
      <w:r w:rsidRPr="006C04D0">
        <w:rPr>
          <w:sz w:val="28"/>
          <w:szCs w:val="28"/>
        </w:rPr>
        <w:t>на счет, указанный в информационном сообщении о продаже муниципального имущества.</w:t>
      </w:r>
    </w:p>
    <w:p w:rsidR="00B46461" w:rsidRPr="006C04D0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B46461" w:rsidRPr="006C04D0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46461" w:rsidRPr="002C5163" w:rsidRDefault="00B46461" w:rsidP="00B46461">
      <w:pPr>
        <w:widowControl/>
        <w:ind w:firstLine="559"/>
        <w:jc w:val="both"/>
        <w:rPr>
          <w:color w:val="000000"/>
          <w:sz w:val="28"/>
          <w:szCs w:val="28"/>
        </w:rPr>
      </w:pPr>
      <w:r w:rsidRPr="002C5163">
        <w:rPr>
          <w:color w:val="000000"/>
          <w:sz w:val="28"/>
          <w:szCs w:val="28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Pr="002C5163">
        <w:rPr>
          <w:color w:val="000000"/>
          <w:sz w:val="28"/>
          <w:szCs w:val="28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B46461" w:rsidRPr="006C04D0" w:rsidRDefault="00B53E6B" w:rsidP="00B46461">
      <w:pPr>
        <w:ind w:firstLine="55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6461" w:rsidRPr="002C5163">
        <w:rPr>
          <w:color w:val="000000"/>
          <w:sz w:val="28"/>
          <w:szCs w:val="28"/>
        </w:rPr>
        <w:t xml:space="preserve">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 </w:t>
      </w:r>
      <w:r>
        <w:rPr>
          <w:sz w:val="28"/>
          <w:szCs w:val="28"/>
        </w:rPr>
        <w:t>Красногвардейского</w:t>
      </w:r>
      <w:r w:rsidRPr="00396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963F9">
        <w:rPr>
          <w:sz w:val="28"/>
          <w:szCs w:val="28"/>
        </w:rPr>
        <w:t xml:space="preserve"> района</w:t>
      </w:r>
      <w:r w:rsidR="00B46461" w:rsidRPr="002C5163">
        <w:rPr>
          <w:color w:val="000000"/>
          <w:sz w:val="28"/>
          <w:szCs w:val="28"/>
        </w:rPr>
        <w:t xml:space="preserve"> в течение 5 календарных</w:t>
      </w:r>
      <w:r w:rsidR="00B46461" w:rsidRPr="006C04D0">
        <w:rPr>
          <w:sz w:val="28"/>
          <w:szCs w:val="28"/>
        </w:rPr>
        <w:t xml:space="preserve"> дней со дня истечения установленного срока для заключения такого договора.</w:t>
      </w:r>
    </w:p>
    <w:p w:rsidR="00B46461" w:rsidRPr="006C04D0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 xml:space="preserve">2.7. Задатки покупателей имущества, не исполнивших условие договора </w:t>
      </w:r>
      <w:r w:rsidRPr="006C04D0">
        <w:rPr>
          <w:sz w:val="28"/>
          <w:szCs w:val="28"/>
        </w:rPr>
        <w:lastRenderedPageBreak/>
        <w:t xml:space="preserve">купли-продажи по оплате имущества в установленный срок, подлежат перечислению продавцом в бюджет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Pr="006C04D0">
        <w:rPr>
          <w:sz w:val="28"/>
          <w:szCs w:val="28"/>
        </w:rPr>
        <w:t xml:space="preserve"> в течение 5 </w:t>
      </w:r>
      <w:r w:rsidRPr="002C5163">
        <w:rPr>
          <w:color w:val="000000"/>
          <w:sz w:val="28"/>
          <w:szCs w:val="28"/>
        </w:rPr>
        <w:t>календарных</w:t>
      </w:r>
      <w:r w:rsidRPr="006C04D0">
        <w:rPr>
          <w:sz w:val="28"/>
          <w:szCs w:val="28"/>
        </w:rPr>
        <w:t xml:space="preserve"> дней со дня истечения срока оплаты по договору купли-продажи.</w:t>
      </w:r>
    </w:p>
    <w:p w:rsidR="00B46461" w:rsidRPr="006C04D0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 xml:space="preserve">2.8. В случае если муниципальное имущество приобретается в рассрочку, размер первоначального взноса утверждается решением Совета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Pr="006C04D0">
        <w:rPr>
          <w:sz w:val="28"/>
          <w:szCs w:val="28"/>
        </w:rPr>
        <w:t>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6C04D0">
        <w:rPr>
          <w:sz w:val="28"/>
          <w:szCs w:val="28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Pr="003963F9">
        <w:rPr>
          <w:sz w:val="28"/>
          <w:szCs w:val="28"/>
        </w:rPr>
        <w:t>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</w:t>
      </w:r>
      <w:r w:rsidRPr="002C5163">
        <w:rPr>
          <w:sz w:val="28"/>
          <w:szCs w:val="28"/>
        </w:rPr>
        <w:t>рабочих</w:t>
      </w:r>
      <w:r w:rsidRPr="00201916">
        <w:rPr>
          <w:color w:val="FF0000"/>
          <w:sz w:val="28"/>
          <w:szCs w:val="28"/>
        </w:rPr>
        <w:t xml:space="preserve"> </w:t>
      </w:r>
      <w:r w:rsidRPr="003963F9">
        <w:rPr>
          <w:sz w:val="28"/>
          <w:szCs w:val="28"/>
        </w:rPr>
        <w:t>дней со дня заключения договора купли-продажи, за исключением оплаты в рассрочку в случаях, предусмотренных пунктом 2.2. настоящего Порядка.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Денежные средства от продажи муниципального имущества и пени, предусмотренные договором купли-продажи, перечисляются в бюджет </w:t>
      </w:r>
      <w:r w:rsidR="00B53E6B">
        <w:rPr>
          <w:sz w:val="28"/>
          <w:szCs w:val="28"/>
        </w:rPr>
        <w:t>Красногвардейского</w:t>
      </w:r>
      <w:r w:rsidR="00B53E6B" w:rsidRPr="003963F9">
        <w:rPr>
          <w:sz w:val="28"/>
          <w:szCs w:val="28"/>
        </w:rPr>
        <w:t xml:space="preserve"> сельского поселения </w:t>
      </w:r>
      <w:r w:rsidR="00B53E6B">
        <w:rPr>
          <w:sz w:val="28"/>
          <w:szCs w:val="28"/>
        </w:rPr>
        <w:t>Каневского</w:t>
      </w:r>
      <w:r w:rsidR="00B53E6B" w:rsidRPr="003963F9">
        <w:rPr>
          <w:sz w:val="28"/>
          <w:szCs w:val="28"/>
        </w:rPr>
        <w:t xml:space="preserve"> района</w:t>
      </w:r>
      <w:r w:rsidRPr="003963F9">
        <w:rPr>
          <w:sz w:val="28"/>
          <w:szCs w:val="28"/>
        </w:rPr>
        <w:t>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B46461" w:rsidRPr="003963F9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3963F9">
        <w:rPr>
          <w:sz w:val="28"/>
          <w:szCs w:val="28"/>
        </w:rPr>
        <w:t>дств в р</w:t>
      </w:r>
      <w:proofErr w:type="gramEnd"/>
      <w:r w:rsidRPr="003963F9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B46461" w:rsidRPr="002C5163" w:rsidRDefault="00B46461" w:rsidP="00B46461">
      <w:pPr>
        <w:ind w:firstLine="559"/>
        <w:jc w:val="both"/>
        <w:rPr>
          <w:sz w:val="28"/>
          <w:szCs w:val="28"/>
        </w:rPr>
      </w:pPr>
      <w:r w:rsidRPr="003963F9">
        <w:rPr>
          <w:sz w:val="28"/>
          <w:szCs w:val="28"/>
        </w:rPr>
        <w:t xml:space="preserve">2.11. С момента передачи покупателю приобретенного в рассрочку имущества и до момента его полной оплаты указанное муниципальное имущество в силу </w:t>
      </w:r>
      <w:r w:rsidRPr="00B53E6B">
        <w:rPr>
          <w:rStyle w:val="af6"/>
          <w:color w:val="auto"/>
          <w:sz w:val="28"/>
          <w:szCs w:val="28"/>
        </w:rPr>
        <w:t>Федерального закона</w:t>
      </w:r>
      <w:r w:rsidRPr="003963F9">
        <w:rPr>
          <w:sz w:val="28"/>
          <w:szCs w:val="28"/>
        </w:rPr>
        <w:t xml:space="preserve"> от 21 декабря 2001 года </w:t>
      </w:r>
      <w:r>
        <w:rPr>
          <w:sz w:val="28"/>
          <w:szCs w:val="28"/>
        </w:rPr>
        <w:t>№</w:t>
      </w:r>
      <w:r w:rsidRPr="003963F9">
        <w:rPr>
          <w:sz w:val="28"/>
          <w:szCs w:val="28"/>
        </w:rPr>
        <w:t xml:space="preserve"> 178-ФЗ </w:t>
      </w:r>
      <w:r>
        <w:rPr>
          <w:sz w:val="28"/>
          <w:szCs w:val="28"/>
        </w:rPr>
        <w:t>«</w:t>
      </w:r>
      <w:r w:rsidRPr="003963F9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3963F9">
        <w:rPr>
          <w:sz w:val="28"/>
          <w:szCs w:val="28"/>
        </w:rPr>
        <w:t xml:space="preserve">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</w:t>
      </w:r>
      <w:r w:rsidRPr="002C5163">
        <w:rPr>
          <w:sz w:val="28"/>
          <w:szCs w:val="28"/>
        </w:rPr>
        <w:t>судебном порядке.</w:t>
      </w:r>
    </w:p>
    <w:p w:rsidR="00B46461" w:rsidRPr="002C5163" w:rsidRDefault="00B46461" w:rsidP="00B46461">
      <w:pPr>
        <w:ind w:firstLine="559"/>
        <w:jc w:val="both"/>
        <w:rPr>
          <w:sz w:val="28"/>
          <w:szCs w:val="28"/>
        </w:rPr>
      </w:pPr>
      <w:r w:rsidRPr="002C5163">
        <w:rPr>
          <w:sz w:val="28"/>
          <w:szCs w:val="28"/>
        </w:rPr>
        <w:lastRenderedPageBreak/>
        <w:t>2.12. </w:t>
      </w:r>
      <w:proofErr w:type="gramStart"/>
      <w:r w:rsidRPr="002C5163">
        <w:rPr>
          <w:sz w:val="28"/>
          <w:szCs w:val="28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 178-ФЗ «О приватизации государственного и муниципального имущества» не распространяется.</w:t>
      </w:r>
      <w:proofErr w:type="gramEnd"/>
    </w:p>
    <w:p w:rsidR="00B46461" w:rsidRPr="002C5163" w:rsidRDefault="00B46461" w:rsidP="00B46461">
      <w:pPr>
        <w:ind w:firstLine="559"/>
        <w:jc w:val="both"/>
        <w:rPr>
          <w:sz w:val="28"/>
          <w:szCs w:val="28"/>
        </w:rPr>
      </w:pPr>
      <w:r w:rsidRPr="002C5163">
        <w:rPr>
          <w:sz w:val="28"/>
          <w:szCs w:val="28"/>
        </w:rPr>
        <w:t xml:space="preserve"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</w:t>
      </w:r>
      <w:r w:rsidRPr="00B53E6B">
        <w:rPr>
          <w:rStyle w:val="af6"/>
          <w:color w:val="auto"/>
          <w:sz w:val="28"/>
          <w:szCs w:val="28"/>
        </w:rPr>
        <w:t>Федеральным законом</w:t>
      </w:r>
      <w:r w:rsidRPr="002C5163">
        <w:rPr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имущества».</w:t>
      </w:r>
    </w:p>
    <w:p w:rsidR="00B46461" w:rsidRPr="002C5163" w:rsidRDefault="00B46461" w:rsidP="00B46461">
      <w:pPr>
        <w:ind w:firstLine="559"/>
        <w:jc w:val="both"/>
        <w:rPr>
          <w:sz w:val="28"/>
          <w:szCs w:val="28"/>
        </w:rPr>
      </w:pPr>
      <w:r w:rsidRPr="002C5163">
        <w:rPr>
          <w:sz w:val="28"/>
          <w:szCs w:val="28"/>
        </w:rPr>
        <w:t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00FC" w:rsidRDefault="00B400FC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53E6B" w:rsidRPr="00B53E6B" w:rsidRDefault="00B53E6B" w:rsidP="00B53E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3E6B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B53E6B" w:rsidRPr="00B53E6B" w:rsidRDefault="00B53E6B" w:rsidP="00B53E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3E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53E6B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B53E6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53E6B" w:rsidRPr="00B53E6B" w:rsidRDefault="00B53E6B" w:rsidP="00B53E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3E6B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        Т.В.Дудка</w:t>
      </w:r>
    </w:p>
    <w:p w:rsidR="00B4514A" w:rsidRPr="00B4514A" w:rsidRDefault="00B4514A" w:rsidP="00B4514A"/>
    <w:sectPr w:rsidR="00B4514A" w:rsidRPr="00B4514A" w:rsidSect="00B400FC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73920"/>
    <w:multiLevelType w:val="multilevel"/>
    <w:tmpl w:val="600AE5E6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1154E3"/>
    <w:rsid w:val="001948B2"/>
    <w:rsid w:val="001F0C67"/>
    <w:rsid w:val="00271AA7"/>
    <w:rsid w:val="002A71B5"/>
    <w:rsid w:val="002E7FF5"/>
    <w:rsid w:val="005009AE"/>
    <w:rsid w:val="007865D6"/>
    <w:rsid w:val="007B1234"/>
    <w:rsid w:val="009A1863"/>
    <w:rsid w:val="00B400FC"/>
    <w:rsid w:val="00B4514A"/>
    <w:rsid w:val="00B46461"/>
    <w:rsid w:val="00B5058B"/>
    <w:rsid w:val="00B53E6B"/>
    <w:rsid w:val="00B947EB"/>
    <w:rsid w:val="00BF2C70"/>
    <w:rsid w:val="00C10856"/>
    <w:rsid w:val="00C5251C"/>
    <w:rsid w:val="00C63CBB"/>
    <w:rsid w:val="00E638C2"/>
    <w:rsid w:val="00F42A77"/>
    <w:rsid w:val="00FB02A5"/>
    <w:rsid w:val="00FB769F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7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1F0C67"/>
    <w:rPr>
      <w:sz w:val="28"/>
      <w:szCs w:val="28"/>
    </w:rPr>
  </w:style>
  <w:style w:type="character" w:customStyle="1" w:styleId="Absatz-Standardschriftart">
    <w:name w:val="Absatz-Standardschriftart"/>
    <w:rsid w:val="001F0C67"/>
  </w:style>
  <w:style w:type="character" w:customStyle="1" w:styleId="a3">
    <w:name w:val="Символ нумерации"/>
    <w:rsid w:val="001F0C67"/>
  </w:style>
  <w:style w:type="paragraph" w:customStyle="1" w:styleId="a4">
    <w:name w:val="Заголовок"/>
    <w:basedOn w:val="a"/>
    <w:next w:val="a5"/>
    <w:rsid w:val="001F0C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1F0C67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1F0C67"/>
    <w:rPr>
      <w:rFonts w:cs="Tahoma"/>
    </w:rPr>
  </w:style>
  <w:style w:type="paragraph" w:customStyle="1" w:styleId="11">
    <w:name w:val="Название1"/>
    <w:basedOn w:val="a"/>
    <w:rsid w:val="001F0C6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0C67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1F0C67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1F0C67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1F0C67"/>
    <w:pPr>
      <w:ind w:left="720"/>
    </w:pPr>
  </w:style>
  <w:style w:type="paragraph" w:customStyle="1" w:styleId="13">
    <w:name w:val="Название объекта1"/>
    <w:basedOn w:val="a"/>
    <w:next w:val="a"/>
    <w:rsid w:val="001F0C67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af6">
    <w:name w:val="Гипертекстовая ссылка"/>
    <w:uiPriority w:val="99"/>
    <w:rsid w:val="00B4646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B464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Порядка оплаты имущества, находящегося в муниципальной собственно</vt:lpstr>
      <vt:lpstr>        ПОРЯДОК</vt:lpstr>
      <vt:lpstr>        оплаты имущества, находящегося в муниципальной собственности Красногвардейского </vt:lpstr>
      <vt:lpstr>        1. Общие положения</vt:lpstr>
    </vt:vector>
  </TitlesOfParts>
  <Company>Microsoft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2020-03-25T14:09:00Z</cp:lastPrinted>
  <dcterms:created xsi:type="dcterms:W3CDTF">2020-05-14T10:37:00Z</dcterms:created>
  <dcterms:modified xsi:type="dcterms:W3CDTF">2020-05-14T10:37:00Z</dcterms:modified>
</cp:coreProperties>
</file>