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B" w:rsidRPr="00B4514A" w:rsidRDefault="002A71B5" w:rsidP="0050453E">
      <w:pPr>
        <w:ind w:left="-900"/>
        <w:jc w:val="center"/>
        <w:rPr>
          <w:rFonts w:eastAsia="Times New Roman" w:cs="Lucida Sans Unicode"/>
          <w:caps/>
          <w:sz w:val="28"/>
          <w:lang w:eastAsia="ar-SA"/>
        </w:rPr>
      </w:pPr>
      <w:r>
        <w:rPr>
          <w:rFonts w:eastAsia="Times New Roman" w:cs="Lucida Sans Unicode"/>
          <w:b/>
          <w:caps/>
          <w:noProof/>
          <w:sz w:val="28"/>
        </w:rPr>
        <w:drawing>
          <wp:inline distT="0" distB="0" distL="0" distR="0">
            <wp:extent cx="3810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АДМИНИСТРАЦИЯ </w:t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красногвардейского </w:t>
      </w:r>
      <w:r>
        <w:rPr>
          <w:rFonts w:eastAsia="Times New Roman" w:cs="Lucida Sans Unicode"/>
          <w:b/>
          <w:sz w:val="28"/>
          <w:lang w:eastAsia="ar-SA"/>
        </w:rPr>
        <w:t xml:space="preserve">СЕЛЬСКОГО ПОСЕЛЕНИЯ </w:t>
      </w:r>
    </w:p>
    <w:p w:rsidR="00C63CBB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КАНЕВСКОГО РАЙОНА  </w:t>
      </w:r>
    </w:p>
    <w:p w:rsidR="00271AA7" w:rsidRDefault="00271AA7">
      <w:pPr>
        <w:jc w:val="center"/>
        <w:rPr>
          <w:rFonts w:eastAsia="Times New Roman" w:cs="Lucida Sans Unicode"/>
          <w:b/>
          <w:sz w:val="28"/>
          <w:lang w:eastAsia="ar-SA"/>
        </w:rPr>
      </w:pPr>
    </w:p>
    <w:p w:rsidR="00C63CBB" w:rsidRPr="00271AA7" w:rsidRDefault="00C63CBB">
      <w:pPr>
        <w:pStyle w:val="13"/>
        <w:rPr>
          <w:rFonts w:eastAsia="Times New Roman" w:cs="Lucida Sans Unicode"/>
          <w:sz w:val="32"/>
          <w:szCs w:val="32"/>
          <w:lang w:eastAsia="ar-SA"/>
        </w:rPr>
      </w:pPr>
      <w:r w:rsidRPr="00271AA7">
        <w:rPr>
          <w:rFonts w:eastAsia="Times New Roman" w:cs="Lucida Sans Unicode"/>
          <w:sz w:val="32"/>
          <w:szCs w:val="32"/>
          <w:lang w:eastAsia="ar-SA"/>
        </w:rPr>
        <w:t>ПОСТАНОВЛЕНИЕ</w:t>
      </w:r>
    </w:p>
    <w:p w:rsidR="00C63CBB" w:rsidRDefault="00C63CBB">
      <w:pPr>
        <w:jc w:val="center"/>
        <w:rPr>
          <w:rFonts w:eastAsia="Times New Roman" w:cs="Lucida Sans Unicode"/>
          <w:b/>
          <w:caps/>
          <w:sz w:val="28"/>
          <w:lang w:eastAsia="ar-SA"/>
        </w:rPr>
      </w:pPr>
    </w:p>
    <w:p w:rsidR="00C63CBB" w:rsidRDefault="00C63CBB">
      <w:pPr>
        <w:jc w:val="both"/>
        <w:rPr>
          <w:rFonts w:eastAsia="Times New Roman" w:cs="Lucida Sans Unicode"/>
          <w:sz w:val="28"/>
          <w:szCs w:val="28"/>
          <w:lang w:eastAsia="ar-SA"/>
        </w:rPr>
      </w:pPr>
      <w:r>
        <w:rPr>
          <w:rFonts w:eastAsia="Times New Roman" w:cs="Lucida Sans Unicode"/>
          <w:sz w:val="28"/>
          <w:szCs w:val="28"/>
          <w:lang w:eastAsia="ar-SA"/>
        </w:rPr>
        <w:t xml:space="preserve">_______________ </w:t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 w:rsidR="00B4514A">
        <w:rPr>
          <w:rFonts w:eastAsia="Times New Roman" w:cs="Lucida Sans Unicode"/>
          <w:lang w:eastAsia="ar-SA"/>
        </w:rPr>
        <w:t xml:space="preserve">                 </w:t>
      </w:r>
      <w:r w:rsidR="00B4514A">
        <w:rPr>
          <w:rFonts w:eastAsia="Times New Roman" w:cs="Lucida Sans Unicode"/>
          <w:sz w:val="28"/>
          <w:szCs w:val="28"/>
          <w:lang w:eastAsia="ar-SA"/>
        </w:rPr>
        <w:t>№_______</w:t>
      </w:r>
    </w:p>
    <w:p w:rsidR="00C63CBB" w:rsidRPr="00C10856" w:rsidRDefault="00C63CBB">
      <w:pPr>
        <w:jc w:val="center"/>
        <w:rPr>
          <w:rFonts w:eastAsia="Times New Roman" w:cs="Lucida Sans Unicode"/>
          <w:sz w:val="28"/>
          <w:szCs w:val="28"/>
          <w:lang w:eastAsia="ar-SA"/>
        </w:rPr>
      </w:pPr>
      <w:r w:rsidRPr="00C10856">
        <w:rPr>
          <w:rFonts w:eastAsia="Times New Roman" w:cs="Lucida Sans Unicode"/>
          <w:sz w:val="28"/>
          <w:szCs w:val="28"/>
          <w:lang w:eastAsia="ar-SA"/>
        </w:rPr>
        <w:t>посёлок Красногвардеец</w:t>
      </w:r>
    </w:p>
    <w:p w:rsidR="00C63CBB" w:rsidRDefault="00C63CBB">
      <w:pPr>
        <w:jc w:val="center"/>
        <w:rPr>
          <w:rFonts w:cs="Tahoma"/>
          <w:bCs/>
          <w:color w:val="000000"/>
          <w:spacing w:val="-2"/>
          <w:sz w:val="28"/>
          <w:szCs w:val="28"/>
        </w:rPr>
      </w:pPr>
    </w:p>
    <w:p w:rsidR="00D6024F" w:rsidRDefault="00213417" w:rsidP="00213417">
      <w:pPr>
        <w:pStyle w:val="af5"/>
        <w:jc w:val="center"/>
        <w:rPr>
          <w:b/>
          <w:sz w:val="28"/>
          <w:szCs w:val="28"/>
        </w:rPr>
      </w:pPr>
      <w:bookmarkStart w:id="0" w:name="sub_7"/>
      <w:r w:rsidRPr="00213417">
        <w:rPr>
          <w:b/>
          <w:sz w:val="28"/>
          <w:szCs w:val="28"/>
        </w:rPr>
        <w:t>О внесении изменений в постановление администрации Красногвардейского сельского поселения Каневского района от 10 ноября 2014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</w:t>
      </w:r>
      <w:r>
        <w:rPr>
          <w:b/>
          <w:sz w:val="28"/>
          <w:szCs w:val="28"/>
        </w:rPr>
        <w:t xml:space="preserve"> (в редакции от 28.10.2015 № 83</w:t>
      </w:r>
      <w:r w:rsidR="005532CD">
        <w:rPr>
          <w:b/>
          <w:sz w:val="28"/>
          <w:szCs w:val="28"/>
        </w:rPr>
        <w:t>, от 07.12.2020 № 169</w:t>
      </w:r>
      <w:r>
        <w:rPr>
          <w:b/>
          <w:sz w:val="28"/>
          <w:szCs w:val="28"/>
        </w:rPr>
        <w:t>)</w:t>
      </w:r>
    </w:p>
    <w:p w:rsidR="00213417" w:rsidRPr="00213417" w:rsidRDefault="00213417" w:rsidP="00213417">
      <w:pPr>
        <w:pStyle w:val="af5"/>
        <w:jc w:val="center"/>
        <w:rPr>
          <w:rFonts w:eastAsia="Times New Roman"/>
          <w:b/>
          <w:sz w:val="28"/>
          <w:szCs w:val="28"/>
        </w:rPr>
      </w:pPr>
    </w:p>
    <w:p w:rsidR="008501F7" w:rsidRPr="007202B5" w:rsidRDefault="008501F7" w:rsidP="008501F7">
      <w:pPr>
        <w:ind w:firstLine="708"/>
        <w:jc w:val="both"/>
        <w:rPr>
          <w:sz w:val="28"/>
          <w:szCs w:val="28"/>
          <w:shd w:val="clear" w:color="auto" w:fill="FFFFFF"/>
        </w:rPr>
      </w:pPr>
      <w:r w:rsidRPr="00667697">
        <w:rPr>
          <w:sz w:val="28"/>
          <w:szCs w:val="28"/>
          <w:shd w:val="clear" w:color="auto" w:fill="FFFFFF"/>
        </w:rPr>
        <w:t>В соответствии со статьей 179 Бюджетного кодекса Российской Федерации и Федеральным законом от 6 октября 2003 го</w:t>
      </w:r>
      <w:r w:rsidR="00213417">
        <w:rPr>
          <w:sz w:val="28"/>
          <w:szCs w:val="28"/>
          <w:shd w:val="clear" w:color="auto" w:fill="FFFFFF"/>
        </w:rPr>
        <w:t>да № 131-ФЗ «</w:t>
      </w:r>
      <w:proofErr w:type="gramStart"/>
      <w:r w:rsidR="00213417">
        <w:rPr>
          <w:sz w:val="28"/>
          <w:szCs w:val="28"/>
          <w:shd w:val="clear" w:color="auto" w:fill="FFFFFF"/>
        </w:rPr>
        <w:t>Об</w:t>
      </w:r>
      <w:proofErr w:type="gramEnd"/>
      <w:r w:rsidR="00213417">
        <w:rPr>
          <w:sz w:val="28"/>
          <w:szCs w:val="28"/>
          <w:shd w:val="clear" w:color="auto" w:fill="FFFFFF"/>
        </w:rPr>
        <w:t xml:space="preserve"> общих принципах</w:t>
      </w:r>
      <w:r>
        <w:rPr>
          <w:sz w:val="28"/>
          <w:szCs w:val="28"/>
          <w:shd w:val="clear" w:color="auto" w:fill="FFFFFF"/>
        </w:rPr>
        <w:t xml:space="preserve"> </w:t>
      </w:r>
      <w:r w:rsidRPr="00667697">
        <w:rPr>
          <w:sz w:val="28"/>
          <w:szCs w:val="28"/>
          <w:shd w:val="clear" w:color="auto" w:fill="FFFFFF"/>
        </w:rPr>
        <w:t xml:space="preserve">организации </w:t>
      </w:r>
      <w:r>
        <w:rPr>
          <w:sz w:val="28"/>
          <w:szCs w:val="28"/>
          <w:shd w:val="clear" w:color="auto" w:fill="FFFFFF"/>
        </w:rPr>
        <w:t xml:space="preserve"> </w:t>
      </w:r>
      <w:r w:rsidRPr="00667697">
        <w:rPr>
          <w:sz w:val="28"/>
          <w:szCs w:val="28"/>
          <w:shd w:val="clear" w:color="auto" w:fill="FFFFFF"/>
        </w:rPr>
        <w:t>местного</w:t>
      </w:r>
      <w:r>
        <w:rPr>
          <w:sz w:val="28"/>
          <w:szCs w:val="28"/>
          <w:shd w:val="clear" w:color="auto" w:fill="FFFFFF"/>
        </w:rPr>
        <w:t xml:space="preserve"> </w:t>
      </w:r>
      <w:r w:rsidRPr="00667697">
        <w:rPr>
          <w:sz w:val="28"/>
          <w:szCs w:val="28"/>
          <w:shd w:val="clear" w:color="auto" w:fill="FFFFFF"/>
        </w:rPr>
        <w:t>самоу</w:t>
      </w:r>
      <w:r w:rsidR="00213417">
        <w:rPr>
          <w:sz w:val="28"/>
          <w:szCs w:val="28"/>
          <w:shd w:val="clear" w:color="auto" w:fill="FFFFFF"/>
        </w:rPr>
        <w:t>правления</w:t>
      </w:r>
      <w:r>
        <w:rPr>
          <w:sz w:val="28"/>
          <w:szCs w:val="28"/>
          <w:shd w:val="clear" w:color="auto" w:fill="FFFFFF"/>
        </w:rPr>
        <w:t xml:space="preserve"> </w:t>
      </w:r>
      <w:r w:rsidRPr="00667697">
        <w:rPr>
          <w:sz w:val="28"/>
          <w:szCs w:val="28"/>
          <w:shd w:val="clear" w:color="auto" w:fill="FFFFFF"/>
        </w:rPr>
        <w:t xml:space="preserve">в Российской Федерации», </w:t>
      </w:r>
      <w:proofErr w:type="spellStart"/>
      <w:proofErr w:type="gramStart"/>
      <w:r w:rsidRPr="00667697">
        <w:rPr>
          <w:rFonts w:cs="Tahoma"/>
          <w:sz w:val="28"/>
          <w:szCs w:val="28"/>
        </w:rPr>
        <w:t>п</w:t>
      </w:r>
      <w:proofErr w:type="spellEnd"/>
      <w:proofErr w:type="gramEnd"/>
      <w:r w:rsidRPr="00667697">
        <w:rPr>
          <w:rFonts w:cs="Tahoma"/>
          <w:sz w:val="28"/>
          <w:szCs w:val="28"/>
        </w:rPr>
        <w:t xml:space="preserve"> о с т а </w:t>
      </w:r>
      <w:proofErr w:type="spellStart"/>
      <w:r w:rsidRPr="00667697">
        <w:rPr>
          <w:rFonts w:cs="Tahoma"/>
          <w:sz w:val="28"/>
          <w:szCs w:val="28"/>
        </w:rPr>
        <w:t>н</w:t>
      </w:r>
      <w:proofErr w:type="spellEnd"/>
      <w:r w:rsidRPr="00667697">
        <w:rPr>
          <w:rFonts w:cs="Tahoma"/>
          <w:sz w:val="28"/>
          <w:szCs w:val="28"/>
        </w:rPr>
        <w:t xml:space="preserve"> о в л я ю:</w:t>
      </w:r>
    </w:p>
    <w:p w:rsidR="008501F7" w:rsidRPr="00213417" w:rsidRDefault="008501F7" w:rsidP="00213417">
      <w:pPr>
        <w:pStyle w:val="af5"/>
        <w:ind w:firstLine="567"/>
        <w:jc w:val="both"/>
        <w:rPr>
          <w:sz w:val="28"/>
          <w:szCs w:val="28"/>
        </w:rPr>
      </w:pPr>
      <w:r w:rsidRPr="00FC2D31">
        <w:rPr>
          <w:sz w:val="28"/>
          <w:szCs w:val="28"/>
        </w:rPr>
        <w:t xml:space="preserve">1. </w:t>
      </w:r>
      <w:r w:rsidR="00213417" w:rsidRPr="00213417">
        <w:rPr>
          <w:sz w:val="28"/>
          <w:szCs w:val="28"/>
        </w:rPr>
        <w:t>Внести в постановление 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</w:t>
      </w:r>
      <w:r w:rsidR="00213417" w:rsidRPr="00213417">
        <w:rPr>
          <w:sz w:val="28"/>
          <w:szCs w:val="28"/>
          <w:shd w:val="clear" w:color="auto" w:fill="FFFFFF"/>
        </w:rPr>
        <w:t>»</w:t>
      </w:r>
      <w:r w:rsidR="005532CD">
        <w:rPr>
          <w:sz w:val="28"/>
          <w:szCs w:val="28"/>
          <w:shd w:val="clear" w:color="auto" w:fill="FFFFFF"/>
        </w:rPr>
        <w:t xml:space="preserve"> (</w:t>
      </w:r>
      <w:r w:rsidR="00CC14BB">
        <w:rPr>
          <w:sz w:val="28"/>
          <w:szCs w:val="28"/>
          <w:shd w:val="clear" w:color="auto" w:fill="FFFFFF"/>
        </w:rPr>
        <w:t>в редакции от 28.10.2015 № 83</w:t>
      </w:r>
      <w:r w:rsidR="005532CD">
        <w:rPr>
          <w:sz w:val="28"/>
          <w:szCs w:val="28"/>
          <w:shd w:val="clear" w:color="auto" w:fill="FFFFFF"/>
        </w:rPr>
        <w:t>, от 07.12.2020 № 169</w:t>
      </w:r>
      <w:r w:rsidR="00CC14BB">
        <w:rPr>
          <w:sz w:val="28"/>
          <w:szCs w:val="28"/>
          <w:shd w:val="clear" w:color="auto" w:fill="FFFFFF"/>
        </w:rPr>
        <w:t>)</w:t>
      </w:r>
      <w:r w:rsidR="00213417" w:rsidRPr="00213417">
        <w:rPr>
          <w:sz w:val="28"/>
          <w:szCs w:val="28"/>
          <w:shd w:val="clear" w:color="auto" w:fill="FFFFFF"/>
        </w:rPr>
        <w:t>, следующие изменения:</w:t>
      </w:r>
    </w:p>
    <w:p w:rsidR="008501F7" w:rsidRPr="006D76F1" w:rsidRDefault="005532CD" w:rsidP="00213417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3</w:t>
      </w:r>
      <w:r w:rsidR="008501F7" w:rsidRPr="006D76F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501F7" w:rsidRPr="006D76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="00B87CCE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пунктами </w:t>
      </w:r>
      <w:r w:rsidRPr="00AA7253">
        <w:rPr>
          <w:sz w:val="28"/>
          <w:szCs w:val="28"/>
        </w:rPr>
        <w:t>следующего содержания:</w:t>
      </w:r>
    </w:p>
    <w:p w:rsidR="005532CD" w:rsidRPr="00E45F79" w:rsidRDefault="008501F7" w:rsidP="005532CD">
      <w:pPr>
        <w:ind w:firstLine="708"/>
        <w:jc w:val="both"/>
        <w:rPr>
          <w:sz w:val="28"/>
          <w:szCs w:val="28"/>
        </w:rPr>
      </w:pPr>
      <w:r w:rsidRPr="006D76F1">
        <w:rPr>
          <w:sz w:val="28"/>
          <w:szCs w:val="28"/>
        </w:rPr>
        <w:t>«</w:t>
      </w:r>
      <w:bookmarkStart w:id="1" w:name="sub_342"/>
      <w:r w:rsidR="005532CD" w:rsidRPr="00E45F79">
        <w:rPr>
          <w:sz w:val="28"/>
          <w:szCs w:val="28"/>
        </w:rPr>
        <w:t>На втором этапе проект муниципальной программы направляется ее координатором не позднее</w:t>
      </w:r>
      <w:r w:rsidR="005532CD">
        <w:rPr>
          <w:sz w:val="28"/>
          <w:szCs w:val="28"/>
        </w:rPr>
        <w:t xml:space="preserve"> 1</w:t>
      </w:r>
      <w:r w:rsidR="005532CD" w:rsidRPr="00E45F79">
        <w:rPr>
          <w:sz w:val="28"/>
          <w:szCs w:val="28"/>
        </w:rPr>
        <w:t xml:space="preserve"> </w:t>
      </w:r>
      <w:r w:rsidR="005532CD">
        <w:rPr>
          <w:sz w:val="28"/>
          <w:szCs w:val="28"/>
        </w:rPr>
        <w:t>октября</w:t>
      </w:r>
      <w:r w:rsidR="005532CD" w:rsidRPr="00E45F79">
        <w:rPr>
          <w:sz w:val="28"/>
          <w:szCs w:val="28"/>
        </w:rPr>
        <w:t xml:space="preserve"> года, предшествующего началу реализации муниципальной программы, в Контрольно-счетную палату Каневского района для проведения финансово-экономической экспертизы.</w:t>
      </w:r>
    </w:p>
    <w:bookmarkEnd w:id="1"/>
    <w:p w:rsidR="005532CD" w:rsidRPr="00E45F79" w:rsidRDefault="005532CD" w:rsidP="005532CD">
      <w:pPr>
        <w:ind w:firstLine="708"/>
        <w:jc w:val="both"/>
        <w:rPr>
          <w:sz w:val="28"/>
          <w:szCs w:val="28"/>
        </w:rPr>
      </w:pPr>
      <w:proofErr w:type="gramStart"/>
      <w:r w:rsidRPr="00E45F79">
        <w:rPr>
          <w:sz w:val="28"/>
          <w:szCs w:val="28"/>
        </w:rPr>
        <w:t>К проекту муниципальной программы, направляемому в Контрольно-счетную палату Каневского района, прилагаются 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произведен расчет объема финансирования муниципальной программы (проектная документация, удельные капитальные вложения на строительство единицы мощности, сметы расходов или сметы расходов аналогичных видов работ с учетом индексов-дефляторов, уровня обеспеченности объектами, оборудованием, услугами и</w:t>
      </w:r>
      <w:proofErr w:type="gramEnd"/>
      <w:r w:rsidRPr="00E45F79">
        <w:rPr>
          <w:sz w:val="28"/>
          <w:szCs w:val="28"/>
        </w:rPr>
        <w:t xml:space="preserve"> другие показатели в соответствии со спецификой муниципальной программы). Финансово-экономическая экспертиза проекта муниципальной программы проводится в Контрольно-счетной палате Каневского района в течение 15 рабочих дней со дня представления проекта муниципальной программы.</w:t>
      </w:r>
    </w:p>
    <w:p w:rsidR="008501F7" w:rsidRPr="005532CD" w:rsidRDefault="005532CD" w:rsidP="005532CD">
      <w:pPr>
        <w:ind w:firstLine="567"/>
        <w:jc w:val="both"/>
      </w:pPr>
      <w:r w:rsidRPr="00E45F79">
        <w:rPr>
          <w:sz w:val="28"/>
          <w:szCs w:val="28"/>
        </w:rPr>
        <w:lastRenderedPageBreak/>
        <w:t xml:space="preserve">На третьем этапе согласование проекта муниципальной программы осуществляется в порядке, установленном Инструкцией по делопроизводству в структурных подразделениях администрации </w:t>
      </w:r>
      <w:r>
        <w:rPr>
          <w:sz w:val="28"/>
          <w:szCs w:val="28"/>
        </w:rPr>
        <w:t>Красногвардейского</w:t>
      </w:r>
      <w:r w:rsidRPr="00E45F79">
        <w:rPr>
          <w:sz w:val="28"/>
          <w:szCs w:val="28"/>
        </w:rPr>
        <w:t xml:space="preserve"> сельского поселения Каневского района, с учетом результатов финансово-экономической экспертизы Контрольно-счетной палаты Каневского района</w:t>
      </w:r>
      <w:r>
        <w:rPr>
          <w:sz w:val="28"/>
          <w:szCs w:val="28"/>
        </w:rPr>
        <w:t>»</w:t>
      </w:r>
      <w:r w:rsidR="00213417">
        <w:rPr>
          <w:sz w:val="28"/>
          <w:szCs w:val="28"/>
        </w:rPr>
        <w:t>.</w:t>
      </w:r>
      <w:r w:rsidR="008501F7">
        <w:rPr>
          <w:sz w:val="28"/>
          <w:szCs w:val="28"/>
        </w:rPr>
        <w:t xml:space="preserve"> </w:t>
      </w:r>
    </w:p>
    <w:p w:rsidR="00B4514A" w:rsidRDefault="002A71B5" w:rsidP="00EF4BFA">
      <w:pPr>
        <w:suppressAutoHyphens w:val="0"/>
        <w:ind w:firstLine="567"/>
        <w:jc w:val="both"/>
        <w:rPr>
          <w:rFonts w:cs="Tahoma"/>
          <w:sz w:val="28"/>
          <w:szCs w:val="28"/>
        </w:rPr>
      </w:pPr>
      <w:r w:rsidRPr="001E346A">
        <w:rPr>
          <w:color w:val="000000" w:themeColor="text1"/>
          <w:sz w:val="28"/>
          <w:szCs w:val="28"/>
        </w:rPr>
        <w:t xml:space="preserve">2. </w:t>
      </w:r>
      <w:bookmarkEnd w:id="0"/>
      <w:r w:rsidR="00B4514A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2" w:name="sub_32"/>
      <w:r w:rsidR="00B4514A">
        <w:rPr>
          <w:rFonts w:cs="Tahoma"/>
          <w:sz w:val="28"/>
          <w:szCs w:val="28"/>
        </w:rPr>
        <w:t xml:space="preserve"> </w:t>
      </w:r>
      <w:proofErr w:type="gramStart"/>
      <w:r w:rsidR="00B4514A">
        <w:rPr>
          <w:rFonts w:cs="Tahoma"/>
          <w:sz w:val="28"/>
          <w:szCs w:val="28"/>
        </w:rPr>
        <w:t>разместить</w:t>
      </w:r>
      <w:proofErr w:type="gramEnd"/>
      <w:r w:rsidR="00B4514A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2"/>
      <w:r w:rsidR="00B4514A"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B4514A" w:rsidRPr="00213417" w:rsidRDefault="00B4514A" w:rsidP="00EF4BFA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 w:rsidR="00213417">
        <w:rPr>
          <w:sz w:val="28"/>
          <w:szCs w:val="28"/>
        </w:rPr>
        <w:t>Контроль за</w:t>
      </w:r>
      <w:proofErr w:type="gramEnd"/>
      <w:r w:rsidR="00213417">
        <w:rPr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Красногвардейского сельского поселения Каневского района А.Ю.Донец.</w:t>
      </w:r>
    </w:p>
    <w:p w:rsidR="00B4514A" w:rsidRDefault="00B4514A" w:rsidP="00EF4BFA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C63CBB" w:rsidRDefault="00C63CBB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493E01" w:rsidRDefault="00493E01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5532CD" w:rsidRDefault="005532CD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C63CBB" w:rsidRDefault="00C63CB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B4514A" w:rsidRPr="00B4514A">
        <w:rPr>
          <w:rFonts w:ascii="Times New Roman" w:hAnsi="Times New Roman" w:cs="Times New Roman"/>
          <w:sz w:val="28"/>
          <w:szCs w:val="28"/>
        </w:rPr>
        <w:t xml:space="preserve"> </w:t>
      </w:r>
      <w:r w:rsidR="00B4514A">
        <w:rPr>
          <w:rFonts w:ascii="Times New Roman" w:hAnsi="Times New Roman" w:cs="Times New Roman"/>
          <w:sz w:val="28"/>
          <w:szCs w:val="28"/>
        </w:rPr>
        <w:t>сельского</w:t>
      </w:r>
    </w:p>
    <w:p w:rsidR="000972A9" w:rsidRPr="00213417" w:rsidRDefault="00C63CBB" w:rsidP="00213417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sectPr w:rsidR="000972A9" w:rsidRPr="00213417" w:rsidSect="00966D1E">
      <w:footnotePr>
        <w:pos w:val="beneathText"/>
      </w:footnotePr>
      <w:pgSz w:w="11905" w:h="16837"/>
      <w:pgMar w:top="1134" w:right="706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0E4"/>
    <w:multiLevelType w:val="hybridMultilevel"/>
    <w:tmpl w:val="116816F8"/>
    <w:lvl w:ilvl="0" w:tplc="3384B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71AA7"/>
    <w:rsid w:val="00090264"/>
    <w:rsid w:val="000972A9"/>
    <w:rsid w:val="001154E3"/>
    <w:rsid w:val="001A233E"/>
    <w:rsid w:val="001B3C2F"/>
    <w:rsid w:val="00213417"/>
    <w:rsid w:val="00271AA7"/>
    <w:rsid w:val="0028161C"/>
    <w:rsid w:val="002A71B5"/>
    <w:rsid w:val="002E7FF5"/>
    <w:rsid w:val="002F5696"/>
    <w:rsid w:val="003C525B"/>
    <w:rsid w:val="00493E01"/>
    <w:rsid w:val="00496B05"/>
    <w:rsid w:val="005009AE"/>
    <w:rsid w:val="0050453E"/>
    <w:rsid w:val="005532CD"/>
    <w:rsid w:val="00577776"/>
    <w:rsid w:val="006812BA"/>
    <w:rsid w:val="007865D6"/>
    <w:rsid w:val="008501F7"/>
    <w:rsid w:val="008912CE"/>
    <w:rsid w:val="008A0913"/>
    <w:rsid w:val="00966D1E"/>
    <w:rsid w:val="009A4D35"/>
    <w:rsid w:val="00A675B5"/>
    <w:rsid w:val="00A90F2A"/>
    <w:rsid w:val="00B4514A"/>
    <w:rsid w:val="00B87CCE"/>
    <w:rsid w:val="00B94705"/>
    <w:rsid w:val="00B947EB"/>
    <w:rsid w:val="00C10856"/>
    <w:rsid w:val="00C41CCF"/>
    <w:rsid w:val="00C5251C"/>
    <w:rsid w:val="00C63CBB"/>
    <w:rsid w:val="00C64B4F"/>
    <w:rsid w:val="00C67607"/>
    <w:rsid w:val="00CC14BB"/>
    <w:rsid w:val="00D6024F"/>
    <w:rsid w:val="00DB44F4"/>
    <w:rsid w:val="00DC5408"/>
    <w:rsid w:val="00EF4BFA"/>
    <w:rsid w:val="00F42A77"/>
    <w:rsid w:val="00FB769F"/>
    <w:rsid w:val="00FF30EC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E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1B5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2A71B5"/>
    <w:pPr>
      <w:keepNext/>
      <w:widowControl/>
      <w:suppressAutoHyphens w:val="0"/>
      <w:jc w:val="center"/>
      <w:outlineLvl w:val="1"/>
    </w:pPr>
    <w:rPr>
      <w:rFonts w:eastAsia="Times New Roman"/>
      <w:b/>
      <w:caps/>
      <w:spacing w:val="40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2A71B5"/>
    <w:rPr>
      <w:b/>
      <w:caps/>
      <w:spacing w:val="40"/>
      <w:sz w:val="32"/>
      <w:lang w:val="en-US"/>
    </w:rPr>
  </w:style>
  <w:style w:type="character" w:customStyle="1" w:styleId="WW8Num1z0">
    <w:name w:val="WW8Num1z0"/>
    <w:rsid w:val="00FF30EC"/>
    <w:rPr>
      <w:sz w:val="28"/>
      <w:szCs w:val="28"/>
    </w:rPr>
  </w:style>
  <w:style w:type="character" w:customStyle="1" w:styleId="Absatz-Standardschriftart">
    <w:name w:val="Absatz-Standardschriftart"/>
    <w:rsid w:val="00FF30EC"/>
  </w:style>
  <w:style w:type="character" w:customStyle="1" w:styleId="a3">
    <w:name w:val="Символ нумерации"/>
    <w:rsid w:val="00FF30EC"/>
  </w:style>
  <w:style w:type="paragraph" w:customStyle="1" w:styleId="a4">
    <w:name w:val="Заголовок"/>
    <w:basedOn w:val="a"/>
    <w:next w:val="a5"/>
    <w:rsid w:val="00FF30E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aliases w:val="Знак1 Знак"/>
    <w:basedOn w:val="a"/>
    <w:link w:val="a6"/>
    <w:rsid w:val="00FF30EC"/>
    <w:pPr>
      <w:spacing w:after="120"/>
    </w:pPr>
  </w:style>
  <w:style w:type="character" w:customStyle="1" w:styleId="a6">
    <w:name w:val="Основной текст Знак"/>
    <w:aliases w:val="Знак1 Знак Знак"/>
    <w:basedOn w:val="a0"/>
    <w:link w:val="a5"/>
    <w:rsid w:val="002A71B5"/>
    <w:rPr>
      <w:rFonts w:eastAsia="Lucida Sans Unicode"/>
      <w:sz w:val="24"/>
      <w:szCs w:val="24"/>
    </w:rPr>
  </w:style>
  <w:style w:type="paragraph" w:styleId="a7">
    <w:name w:val="List"/>
    <w:basedOn w:val="a5"/>
    <w:semiHidden/>
    <w:rsid w:val="00FF30EC"/>
    <w:rPr>
      <w:rFonts w:cs="Tahoma"/>
    </w:rPr>
  </w:style>
  <w:style w:type="paragraph" w:customStyle="1" w:styleId="11">
    <w:name w:val="Название1"/>
    <w:basedOn w:val="a"/>
    <w:rsid w:val="00FF30E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F30EC"/>
    <w:pPr>
      <w:suppressLineNumbers/>
    </w:pPr>
    <w:rPr>
      <w:rFonts w:cs="Tahoma"/>
    </w:rPr>
  </w:style>
  <w:style w:type="paragraph" w:customStyle="1" w:styleId="a8">
    <w:name w:val="Текст (прав. подпись)"/>
    <w:basedOn w:val="a"/>
    <w:next w:val="a"/>
    <w:rsid w:val="00FF30EC"/>
    <w:pPr>
      <w:jc w:val="right"/>
    </w:pPr>
    <w:rPr>
      <w:rFonts w:ascii="Arial" w:hAnsi="Arial" w:cs="Arial"/>
    </w:rPr>
  </w:style>
  <w:style w:type="paragraph" w:styleId="a9">
    <w:name w:val="Body Text Indent"/>
    <w:basedOn w:val="a"/>
    <w:semiHidden/>
    <w:rsid w:val="00FF30EC"/>
    <w:pPr>
      <w:widowControl/>
      <w:ind w:firstLine="709"/>
    </w:pPr>
    <w:rPr>
      <w:sz w:val="28"/>
    </w:rPr>
  </w:style>
  <w:style w:type="paragraph" w:styleId="aa">
    <w:name w:val="List Paragraph"/>
    <w:basedOn w:val="a"/>
    <w:uiPriority w:val="34"/>
    <w:qFormat/>
    <w:rsid w:val="00FF30EC"/>
    <w:pPr>
      <w:ind w:left="720"/>
    </w:pPr>
  </w:style>
  <w:style w:type="paragraph" w:customStyle="1" w:styleId="13">
    <w:name w:val="Название объекта1"/>
    <w:basedOn w:val="a"/>
    <w:next w:val="a"/>
    <w:rsid w:val="00FF30EC"/>
    <w:pPr>
      <w:jc w:val="center"/>
    </w:pPr>
    <w:rPr>
      <w:b/>
      <w:caps/>
      <w:sz w:val="28"/>
    </w:rPr>
  </w:style>
  <w:style w:type="paragraph" w:customStyle="1" w:styleId="ConsPlusNormal">
    <w:name w:val="ConsPlusNormal"/>
    <w:link w:val="ConsPlusNormal0"/>
    <w:rsid w:val="002A71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2A71B5"/>
    <w:rPr>
      <w:rFonts w:ascii="Calibri" w:hAnsi="Calibri" w:cs="Calibri"/>
      <w:sz w:val="22"/>
    </w:rPr>
  </w:style>
  <w:style w:type="paragraph" w:customStyle="1" w:styleId="ConsPlusNonformat">
    <w:name w:val="ConsPlusNonforma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A71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A71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71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71B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2A71B5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Subtitle"/>
    <w:basedOn w:val="a"/>
    <w:next w:val="a5"/>
    <w:link w:val="14"/>
    <w:qFormat/>
    <w:rsid w:val="002A71B5"/>
    <w:pPr>
      <w:keepNext/>
      <w:suppressAutoHyphens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eastAsia="ar-SA"/>
    </w:rPr>
  </w:style>
  <w:style w:type="character" w:customStyle="1" w:styleId="14">
    <w:name w:val="Подзаголовок Знак1"/>
    <w:basedOn w:val="a0"/>
    <w:link w:val="ab"/>
    <w:locked/>
    <w:rsid w:val="002A71B5"/>
    <w:rPr>
      <w:rFonts w:eastAsia="Arial Unicode MS" w:cs="Tahoma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2A71B5"/>
    <w:rPr>
      <w:rFonts w:asciiTheme="majorHAnsi" w:eastAsiaTheme="majorEastAsia" w:hAnsiTheme="majorHAnsi" w:cstheme="majorBidi"/>
      <w:sz w:val="24"/>
      <w:szCs w:val="24"/>
    </w:rPr>
  </w:style>
  <w:style w:type="table" w:styleId="ad">
    <w:name w:val="Table Grid"/>
    <w:basedOn w:val="a1"/>
    <w:uiPriority w:val="59"/>
    <w:rsid w:val="002A71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A71B5"/>
    <w:rPr>
      <w:color w:val="0000FF" w:themeColor="hyperlink"/>
      <w:u w:val="single"/>
    </w:rPr>
  </w:style>
  <w:style w:type="character" w:customStyle="1" w:styleId="WW-Absatz-Standardschriftart">
    <w:name w:val="WW-Absatz-Standardschriftart"/>
    <w:rsid w:val="002A71B5"/>
  </w:style>
  <w:style w:type="character" w:customStyle="1" w:styleId="0pt">
    <w:name w:val="Основной текст + Полужирный;Интервал 0 pt"/>
    <w:rsid w:val="002A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f">
    <w:name w:val="footer"/>
    <w:basedOn w:val="a"/>
    <w:link w:val="af0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A71B5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2A71B5"/>
    <w:rPr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2A71B5"/>
    <w:pPr>
      <w:widowControl/>
      <w:suppressAutoHyphens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71B5"/>
    <w:rPr>
      <w:rFonts w:ascii="Segoe UI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B4514A"/>
    <w:pPr>
      <w:widowControl w:val="0"/>
      <w:suppressAutoHyphens/>
    </w:pPr>
    <w:rPr>
      <w:rFonts w:eastAsia="Lucida Sans Unicode"/>
      <w:sz w:val="24"/>
      <w:szCs w:val="24"/>
    </w:rPr>
  </w:style>
  <w:style w:type="paragraph" w:styleId="af6">
    <w:name w:val="Normal (Web)"/>
    <w:basedOn w:val="a"/>
    <w:unhideWhenUsed/>
    <w:rsid w:val="002F5696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Владимировна</dc:creator>
  <cp:lastModifiedBy>Администрация</cp:lastModifiedBy>
  <cp:revision>2</cp:revision>
  <cp:lastPrinted>2020-12-14T07:19:00Z</cp:lastPrinted>
  <dcterms:created xsi:type="dcterms:W3CDTF">2020-12-21T13:37:00Z</dcterms:created>
  <dcterms:modified xsi:type="dcterms:W3CDTF">2020-12-21T13:37:00Z</dcterms:modified>
</cp:coreProperties>
</file>