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D953" w14:textId="77777777" w:rsidR="00294AD3" w:rsidRPr="00294AD3" w:rsidRDefault="00294AD3" w:rsidP="00294AD3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294AD3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Министерство сельского хозяйства и </w:t>
      </w:r>
    </w:p>
    <w:p w14:paraId="424F14E0" w14:textId="77777777" w:rsidR="00294AD3" w:rsidRDefault="00294AD3" w:rsidP="00294AD3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294AD3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перерабатывающей промышленности Краснодарского края</w:t>
      </w:r>
    </w:p>
    <w:p w14:paraId="6EE0B967" w14:textId="77777777" w:rsidR="00294AD3" w:rsidRPr="00294AD3" w:rsidRDefault="00294AD3" w:rsidP="00294AD3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3E359110" w14:textId="77777777" w:rsidR="00294AD3" w:rsidRDefault="00751E6C" w:rsidP="00294AD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294AD3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Почтовый адрес: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 350000, г. Краснодар,</w:t>
      </w:r>
    </w:p>
    <w:p w14:paraId="280AFB57" w14:textId="77777777" w:rsidR="00793EE6" w:rsidRPr="00294AD3" w:rsidRDefault="00751E6C" w:rsidP="00294AD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ул. </w:t>
      </w:r>
      <w:proofErr w:type="spellStart"/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Рашпилевская</w:t>
      </w:r>
      <w:proofErr w:type="spellEnd"/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, 36</w:t>
      </w:r>
    </w:p>
    <w:p w14:paraId="4858FAFE" w14:textId="487EB6D2" w:rsidR="00751E6C" w:rsidRDefault="00294AD3" w:rsidP="00751E6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Тел. : 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8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861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214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25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37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br/>
        <w:t>8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861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214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25</w:t>
      </w:r>
      <w:r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-</w:t>
      </w:r>
      <w:r w:rsidR="00751E6C" w:rsidRPr="00294AD3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79</w:t>
      </w:r>
    </w:p>
    <w:p w14:paraId="40387D77" w14:textId="273FECF6" w:rsidR="008D7C8D" w:rsidRDefault="008D7C8D" w:rsidP="00751E6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Ссылка на гранты </w:t>
      </w:r>
      <w:hyperlink r:id="rId7" w:history="1">
        <w:r w:rsidRPr="00983B3A">
          <w:rPr>
            <w:rStyle w:val="a4"/>
            <w:rFonts w:ascii="Times New Roman" w:hAnsi="Times New Roman"/>
            <w:b/>
            <w:sz w:val="24"/>
            <w:szCs w:val="28"/>
            <w:shd w:val="clear" w:color="auto" w:fill="FFFFFF"/>
          </w:rPr>
          <w:t>https://msh.krasnodar.ru/gospodderzhka/podderzhka-fermerov/</w:t>
        </w:r>
      </w:hyperlink>
    </w:p>
    <w:p w14:paraId="0B876E24" w14:textId="50EE19BD" w:rsidR="008D7C8D" w:rsidRPr="00294AD3" w:rsidRDefault="008D7C8D" w:rsidP="00751E6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Государственная поддержка </w:t>
      </w:r>
      <w:hyperlink r:id="rId8" w:history="1">
        <w:r w:rsidRPr="00983B3A">
          <w:rPr>
            <w:rStyle w:val="a4"/>
            <w:rFonts w:ascii="Times New Roman" w:hAnsi="Times New Roman"/>
            <w:b/>
            <w:sz w:val="24"/>
            <w:szCs w:val="28"/>
            <w:shd w:val="clear" w:color="auto" w:fill="FFFFFF"/>
          </w:rPr>
          <w:t>https://msh.krasnodar.ru/gospodderzhka/</w:t>
        </w:r>
      </w:hyperlink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</w:p>
    <w:p w14:paraId="18A1B991" w14:textId="77777777" w:rsidR="00751E6C" w:rsidRPr="00751E6C" w:rsidRDefault="00751E6C" w:rsidP="00793EE6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14:paraId="0F58BA9B" w14:textId="77777777" w:rsidR="00B9132F" w:rsidRPr="00B9132F" w:rsidRDefault="00B9132F" w:rsidP="00793EE6">
      <w:pPr>
        <w:spacing w:after="0" w:line="240" w:lineRule="auto"/>
        <w:jc w:val="center"/>
        <w:rPr>
          <w:rFonts w:ascii="Times New Roman" w:hAnsi="Times New Roman"/>
          <w:sz w:val="4"/>
          <w:szCs w:val="28"/>
        </w:rPr>
      </w:pPr>
    </w:p>
    <w:p w14:paraId="59FB985C" w14:textId="77777777" w:rsidR="00793EE6" w:rsidRPr="00294AD3" w:rsidRDefault="00793EE6" w:rsidP="00793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AD3">
        <w:rPr>
          <w:rFonts w:ascii="Times New Roman" w:hAnsi="Times New Roman"/>
          <w:b/>
          <w:sz w:val="28"/>
          <w:szCs w:val="28"/>
        </w:rPr>
        <w:t>Информация</w:t>
      </w:r>
    </w:p>
    <w:p w14:paraId="2410E946" w14:textId="77777777" w:rsidR="00793EE6" w:rsidRPr="00294AD3" w:rsidRDefault="00793EE6" w:rsidP="00793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AD3">
        <w:rPr>
          <w:rFonts w:ascii="Times New Roman" w:hAnsi="Times New Roman"/>
          <w:b/>
          <w:sz w:val="28"/>
          <w:szCs w:val="28"/>
        </w:rPr>
        <w:t xml:space="preserve">о мерах государственной поддержки, предоставляемых министерством сельского хозяйства и </w:t>
      </w:r>
    </w:p>
    <w:p w14:paraId="37D1F2D4" w14:textId="77777777" w:rsidR="00793EE6" w:rsidRPr="00294AD3" w:rsidRDefault="00793EE6" w:rsidP="00793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AD3">
        <w:rPr>
          <w:rFonts w:ascii="Times New Roman" w:hAnsi="Times New Roman"/>
          <w:b/>
          <w:sz w:val="28"/>
          <w:szCs w:val="28"/>
        </w:rPr>
        <w:t>перерабатывающей промышленности Краснодарского края</w:t>
      </w:r>
    </w:p>
    <w:p w14:paraId="0C5D8509" w14:textId="77777777" w:rsidR="001861F2" w:rsidRDefault="001861F2" w:rsidP="0016576A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</w:p>
    <w:p w14:paraId="7AC571D3" w14:textId="77777777" w:rsidR="00A20FC8" w:rsidRPr="00A20FC8" w:rsidRDefault="00A20FC8" w:rsidP="0016576A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392"/>
        <w:gridCol w:w="10720"/>
      </w:tblGrid>
      <w:tr w:rsidR="00AD4561" w:rsidRPr="003F0A2F" w14:paraId="7F64AE28" w14:textId="77777777" w:rsidTr="00B9132F">
        <w:trPr>
          <w:trHeight w:val="50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9767" w14:textId="77777777" w:rsidR="00AD4561" w:rsidRPr="003F0A2F" w:rsidRDefault="00AD45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5B1" w14:textId="77777777" w:rsidR="00AD4561" w:rsidRPr="003F0A2F" w:rsidRDefault="006A78D1" w:rsidP="001657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E6B" w14:textId="77777777" w:rsidR="0073253E" w:rsidRPr="003F0A2F" w:rsidRDefault="00AD4561" w:rsidP="00056C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2F">
              <w:rPr>
                <w:rFonts w:ascii="Times New Roman" w:hAnsi="Times New Roman"/>
                <w:b/>
                <w:sz w:val="20"/>
                <w:szCs w:val="20"/>
              </w:rPr>
              <w:t>Сумма субсидии (или процентная ставка)</w:t>
            </w:r>
          </w:p>
          <w:p w14:paraId="107BFB4F" w14:textId="77777777" w:rsidR="00AD4561" w:rsidRPr="003F0A2F" w:rsidRDefault="00AD4561" w:rsidP="00056C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4561" w:rsidRPr="003F0A2F" w14:paraId="3C1B563C" w14:textId="77777777" w:rsidTr="003F0A2F">
        <w:trPr>
          <w:trHeight w:val="67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808" w14:textId="77777777" w:rsidR="00AD4561" w:rsidRPr="003F0A2F" w:rsidRDefault="00EA072F">
            <w:pPr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</w:t>
            </w:r>
            <w:r w:rsidR="00AC52EF" w:rsidRPr="003F0A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C5A" w14:textId="77777777" w:rsidR="00AD4561" w:rsidRPr="003F0A2F" w:rsidRDefault="00AD4561" w:rsidP="00DD10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38B" w14:textId="77777777" w:rsidR="0073253E" w:rsidRPr="003F0A2F" w:rsidRDefault="00AD4561" w:rsidP="00DD10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ставок субсидий на приобретение элитных семян устанавливается от 10% до 50 % от стоимости фактически высеянных семян и в зависимости от наименования культуры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9325F" w:rsidRPr="003F0A2F" w14:paraId="67478C35" w14:textId="77777777" w:rsidTr="003F0A2F">
        <w:trPr>
          <w:trHeight w:val="106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45C" w14:textId="77777777" w:rsidR="00D9325F" w:rsidRPr="003F0A2F" w:rsidRDefault="00EA072F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</w:t>
            </w:r>
            <w:r w:rsidR="00AC52EF" w:rsidRPr="003F0A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216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D8C9" w14:textId="77777777" w:rsidR="00D9325F" w:rsidRPr="003F0A2F" w:rsidRDefault="00D9325F" w:rsidP="000E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размер ставки субсидий на оказание несвязанной поддержки сельскохозяйственным товаропроизводителям в области растениеводства за исключением гороха овощного и сахарной кукурузы определен в размере – 16187,14 </w:t>
            </w:r>
            <w:r w:rsidR="000E4DAF" w:rsidRPr="003F0A2F">
              <w:rPr>
                <w:rFonts w:ascii="Times New Roman" w:hAnsi="Times New Roman"/>
                <w:sz w:val="20"/>
                <w:szCs w:val="20"/>
              </w:rPr>
              <w:t>рублей на 1 га посевной площади;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на производство овощей открытого грунта, в том числе: сахарная кукуруза и горох овощной в размере – 10791,43 рублей на 1 га посевной площади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E84267" w:rsidRPr="003F0A2F" w14:paraId="4CE307FD" w14:textId="77777777" w:rsidTr="003F0A2F">
        <w:trPr>
          <w:trHeight w:val="9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A64" w14:textId="77777777" w:rsidR="00E84267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FB3" w14:textId="77777777" w:rsidR="00E84267" w:rsidRPr="003F0A2F" w:rsidRDefault="00E84267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возмещение части затрат на закладку и уход за многолетними плодовыми и ягодными насаждениями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A9E8" w14:textId="77777777" w:rsidR="00E84267" w:rsidRPr="003F0A2F" w:rsidRDefault="001861F2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</w:t>
            </w:r>
            <w:r w:rsidR="00E84267" w:rsidRPr="003F0A2F">
              <w:rPr>
                <w:rFonts w:ascii="Times New Roman" w:hAnsi="Times New Roman"/>
                <w:sz w:val="20"/>
                <w:szCs w:val="20"/>
              </w:rPr>
              <w:t xml:space="preserve">азмер ставки субсидий на закладку и уход за многолетними плодовыми и ягодными </w:t>
            </w:r>
            <w:r w:rsidR="000E4DAF" w:rsidRPr="003F0A2F">
              <w:rPr>
                <w:rFonts w:ascii="Times New Roman" w:hAnsi="Times New Roman"/>
                <w:sz w:val="20"/>
                <w:szCs w:val="20"/>
              </w:rPr>
              <w:t>насаждениями установлен в размере 80 % от фактических затрат (без учета налога на добавленную стоимость), 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 не более предельного значения;</w:t>
            </w:r>
          </w:p>
        </w:tc>
      </w:tr>
      <w:tr w:rsidR="00D9325F" w:rsidRPr="003F0A2F" w14:paraId="5F23899A" w14:textId="77777777" w:rsidTr="00A20FC8">
        <w:trPr>
          <w:trHeight w:val="272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587" w14:textId="77777777"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61B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раскорчевку сад</w:t>
            </w:r>
            <w:r w:rsidR="00793EE6" w:rsidRPr="003F0A2F">
              <w:rPr>
                <w:rFonts w:ascii="Times New Roman" w:hAnsi="Times New Roman"/>
                <w:sz w:val="20"/>
                <w:szCs w:val="20"/>
              </w:rPr>
              <w:t xml:space="preserve">ов в возрасте не более 30 лет,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установку шпалеры в садах интенсивного типа,  приобретение систем капельного орошения садов, развитие инфраструктуры питомниководства, проведение селекционных мероприятий,  техническое перевооружение, а также на  приобретение и установку противоградовой сетки в садах интенсивного типа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E064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в размерах, устанавливаемых уполномоченным органом, по следующим критериям:</w:t>
            </w:r>
          </w:p>
          <w:p w14:paraId="462202FE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раскорчевку садов в возрасте н</w:t>
            </w:r>
            <w:r w:rsidR="000E4DAF" w:rsidRPr="003F0A2F">
              <w:rPr>
                <w:rFonts w:ascii="Times New Roman" w:hAnsi="Times New Roman"/>
                <w:sz w:val="20"/>
                <w:szCs w:val="20"/>
              </w:rPr>
              <w:t>е более 30 лет из расчета 30 %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от фактически понесенных затрат,</w:t>
            </w:r>
          </w:p>
          <w:p w14:paraId="21D999A0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установку шпалеры в садах интенсивного типа из расчета 15 % от фактически понесенных затрат,</w:t>
            </w:r>
          </w:p>
          <w:p w14:paraId="33E75050" w14:textId="77777777" w:rsidR="00AC52E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приобретение систем капельного орошения садов из расчета 35 % от фактически понесенных затрат,</w:t>
            </w:r>
            <w:r w:rsidR="00AC52EF" w:rsidRPr="003F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00E7F3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приобретение и установку противоградовой сетки в садах интенсивного типа из расчета 10 % от фактически понесенных затрат,</w:t>
            </w:r>
          </w:p>
          <w:p w14:paraId="59CF3BC7" w14:textId="77777777" w:rsidR="00D9325F" w:rsidRPr="003F0A2F" w:rsidRDefault="00AC52EF" w:rsidP="001160A5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</w:t>
            </w:r>
            <w:r w:rsidR="00D9325F" w:rsidRPr="003F0A2F">
              <w:rPr>
                <w:rFonts w:ascii="Times New Roman" w:hAnsi="Times New Roman"/>
                <w:sz w:val="20"/>
                <w:szCs w:val="20"/>
              </w:rPr>
              <w:t xml:space="preserve"> развитие инфраструктуры питомниководства в садоводстве из расчета 80 % от фактически понесенных затрат,</w:t>
            </w:r>
          </w:p>
          <w:p w14:paraId="7E352DB6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техническое перевооружение садоводства из расчета 20 % от фактически понесенных затрат,</w:t>
            </w:r>
          </w:p>
          <w:p w14:paraId="592798F3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проведение селекционных мероприятий в садоводстве из расчета 80 % 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от фактически понесенных затрат;</w:t>
            </w:r>
          </w:p>
        </w:tc>
      </w:tr>
      <w:tr w:rsidR="00A20FC8" w:rsidRPr="003F0A2F" w14:paraId="1F17038F" w14:textId="77777777" w:rsidTr="00A20FC8">
        <w:trPr>
          <w:trHeight w:val="13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54A" w14:textId="77777777" w:rsidR="00A20FC8" w:rsidRPr="00A20FC8" w:rsidRDefault="00A20FC8" w:rsidP="00A20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ABF" w14:textId="77777777"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CC2" w14:textId="77777777"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D9325F" w:rsidRPr="003F0A2F" w14:paraId="4E955F54" w14:textId="77777777" w:rsidTr="00A20FC8">
        <w:trPr>
          <w:trHeight w:val="13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9C6" w14:textId="77777777"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CF1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закладку и уход за виноградниками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C57D" w14:textId="77777777" w:rsidR="001861F2" w:rsidRPr="003F0A2F" w:rsidRDefault="00D9325F" w:rsidP="0018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размер ставки субсидии на закладку и уход за виноградниками устанавливается из расчета 80% </w:t>
            </w:r>
            <w:r w:rsidR="002A48F9" w:rsidRPr="003F0A2F">
              <w:rPr>
                <w:rFonts w:ascii="Times New Roman" w:hAnsi="Times New Roman"/>
                <w:sz w:val="20"/>
                <w:szCs w:val="20"/>
              </w:rPr>
              <w:t>от фактических затрат  (без учета налога на добавленную стоимость), но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 xml:space="preserve"> не более предельного значения</w:t>
            </w:r>
          </w:p>
          <w:p w14:paraId="70282160" w14:textId="77777777" w:rsidR="00D9325F" w:rsidRPr="003F0A2F" w:rsidRDefault="001861F2" w:rsidP="0018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у</w:t>
            </w:r>
            <w:r w:rsidR="002A48F9" w:rsidRPr="003F0A2F">
              <w:rPr>
                <w:rFonts w:ascii="Times New Roman" w:hAnsi="Times New Roman"/>
                <w:sz w:val="20"/>
                <w:szCs w:val="20"/>
              </w:rPr>
              <w:t xml:space="preserve">твержден приказ </w:t>
            </w:r>
            <w:r w:rsidR="006C6FD7" w:rsidRPr="003F0A2F">
              <w:rPr>
                <w:rFonts w:ascii="Times New Roman" w:hAnsi="Times New Roman"/>
                <w:sz w:val="20"/>
                <w:szCs w:val="20"/>
              </w:rPr>
              <w:t>министерства сельского хозяйства и перерабатывающей промышленности Краснодарского края от</w:t>
            </w:r>
            <w:r w:rsidR="00730F73" w:rsidRPr="00730F7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C6FD7" w:rsidRPr="003F0A2F">
              <w:rPr>
                <w:rFonts w:ascii="Times New Roman" w:hAnsi="Times New Roman"/>
                <w:sz w:val="20"/>
                <w:szCs w:val="20"/>
              </w:rPr>
              <w:t xml:space="preserve"> 19 марта 2019 г. № 60 «Об утверждении корректирующих коэффициентов и предельных значений субсидии на возмещение части затрат на закладку и уход за виноградниками»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9325F" w:rsidRPr="003F0A2F" w14:paraId="0A7A2B4E" w14:textId="77777777" w:rsidTr="00A20FC8">
        <w:trPr>
          <w:trHeight w:val="141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24E" w14:textId="77777777"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D8B" w14:textId="77777777"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уход (включая омолаживающую обрезку) за чайными плантациями, приобретение систем капельного орошения чайных плантаций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03DA" w14:textId="77777777"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субсидии по следующим направлениям:</w:t>
            </w:r>
          </w:p>
          <w:p w14:paraId="0F73B18B" w14:textId="77777777"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уход (включая омолаживающую обрезку) за чайными плантациями из расчета 80 % от фактически понесенных затрат,</w:t>
            </w:r>
          </w:p>
          <w:p w14:paraId="646ED1F9" w14:textId="77777777"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приобретение систем капельного орошения чайных плантаций из расчета 50 % от фактически понесенных затрат;</w:t>
            </w:r>
          </w:p>
        </w:tc>
      </w:tr>
      <w:tr w:rsidR="00D9325F" w:rsidRPr="003F0A2F" w14:paraId="5DCF1E62" w14:textId="77777777" w:rsidTr="00A20FC8">
        <w:trPr>
          <w:trHeight w:val="89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0DC1" w14:textId="77777777"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45B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услуги по подаче и отводу воды на посевы риса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B63A" w14:textId="77777777" w:rsidR="00D9325F" w:rsidRPr="00E3041B" w:rsidRDefault="00E3041B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  <w:p w14:paraId="66A18744" w14:textId="77777777" w:rsidR="00D9325F" w:rsidRPr="003F0A2F" w:rsidRDefault="00D9325F" w:rsidP="00116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5F" w:rsidRPr="003F0A2F" w14:paraId="1515F7AB" w14:textId="77777777" w:rsidTr="00A20FC8">
        <w:trPr>
          <w:trHeight w:val="133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7E8" w14:textId="77777777"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51B" w14:textId="77777777"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возмещения части затрат на проведение агрохимического и эколого-токсико-логического обследования земель сельскохозяйственного назначения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3751" w14:textId="77777777" w:rsidR="00D9325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 xml:space="preserve"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 </w:t>
            </w:r>
          </w:p>
        </w:tc>
      </w:tr>
      <w:tr w:rsidR="00D9325F" w:rsidRPr="003F0A2F" w14:paraId="03A09F44" w14:textId="77777777" w:rsidTr="00A20FC8">
        <w:trPr>
          <w:trHeight w:val="272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B6A" w14:textId="77777777" w:rsidR="00D9325F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F24" w14:textId="77777777" w:rsidR="00D9325F" w:rsidRPr="003F0A2F" w:rsidRDefault="007F303D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возмещение части затрат в связи с уплатой процентов по кредитам на приобретение холодильного оборудования, электро-генераторных установок, дубовой тары для выдержки и хранения винодельческих продуктов, технологического оборудования для переработки винограда и производства винодельческих продуктов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34F" w14:textId="77777777" w:rsidR="00D9325F" w:rsidRPr="003F0A2F" w:rsidRDefault="00793EE6" w:rsidP="00F94D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233D9B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тавка субсидий в размере 100 % ставки рефинансирования (учетной ставки) Центрального банка Российской Федерации, действующей на дату заключения кредитного договора</w:t>
            </w:r>
            <w:r w:rsidR="001861F2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D9325F" w:rsidRPr="003F0A2F" w14:paraId="031218D0" w14:textId="77777777" w:rsidTr="00A20FC8">
        <w:trPr>
          <w:trHeight w:val="154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4B5" w14:textId="77777777" w:rsidR="00D9325F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5A6" w14:textId="77777777" w:rsidR="00D9325F" w:rsidRPr="003F0A2F" w:rsidRDefault="002F2C15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возмещение части затрат связанных с развитием </w:t>
            </w:r>
            <w:proofErr w:type="spellStart"/>
            <w:r w:rsidRPr="003F0A2F">
              <w:rPr>
                <w:rFonts w:ascii="Times New Roman" w:hAnsi="Times New Roman"/>
                <w:sz w:val="20"/>
                <w:szCs w:val="20"/>
              </w:rPr>
              <w:t>питомниководческой</w:t>
            </w:r>
            <w:proofErr w:type="spellEnd"/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базы, проведением селекционных мероприятий и переходом на интенсивную систему возделывания виноградников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1F9A" w14:textId="77777777" w:rsidR="00D9325F" w:rsidRPr="003F0A2F" w:rsidRDefault="00793EE6" w:rsidP="00F94D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тавка субсидий на возмещение части затрат связанных с развитием </w:t>
            </w:r>
            <w:proofErr w:type="spellStart"/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питомниководческой</w:t>
            </w:r>
            <w:proofErr w:type="spellEnd"/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базы, проведением селекционных мероприятий и переходом на интенсивную систему возделывания </w:t>
            </w: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виноградников</w:t>
            </w:r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определена в размере </w:t>
            </w:r>
            <w:r w:rsidR="00233D9B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50 % от фактических затрат</w:t>
            </w:r>
            <w:r w:rsidR="001861F2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A20FC8" w:rsidRPr="003F0A2F" w14:paraId="03D44405" w14:textId="77777777" w:rsidTr="00A20FC8">
        <w:trPr>
          <w:trHeight w:val="2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A13" w14:textId="77777777" w:rsidR="00A20FC8" w:rsidRPr="00A20FC8" w:rsidRDefault="00A20FC8" w:rsidP="00A20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2AF" w14:textId="77777777"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0DA5" w14:textId="77777777"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D9325F" w:rsidRPr="003F0A2F" w14:paraId="34352265" w14:textId="77777777" w:rsidTr="0097630E">
        <w:trPr>
          <w:trHeight w:val="239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577" w14:textId="77777777" w:rsidR="00D9325F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8B2" w14:textId="77777777" w:rsidR="00D9325F" w:rsidRPr="003F0A2F" w:rsidRDefault="002F2C15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53C8" w14:textId="77777777" w:rsidR="001160A5" w:rsidRPr="003F0A2F" w:rsidRDefault="007F5CEA" w:rsidP="00274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с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 xml:space="preserve">тавка субсидий устанавливается в размере 100 % ставки рефинансирования (учетной ставки) Центрального банка Российской Федерации или ключевой ставки Центрального банка Российской Федерации, а по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– в размере 100 % ставки рефинансирования (учетной ставки) Центрального банка Российской Федерации или ключевой ставки Центрального банка Российской Федерации плюс 1 процентный пункт сверх ставки рефинансирования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(учетной ставки) Центрального банка Российской Федерации.</w:t>
            </w:r>
          </w:p>
          <w:p w14:paraId="61091345" w14:textId="77777777" w:rsidR="00D9325F" w:rsidRPr="003F0A2F" w:rsidRDefault="007F5CEA" w:rsidP="00274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ставка субсидии по кредитам (займам), заключенным с 1 января 2004 г. по 31 декабря 2012 г. на цели развития растениеводства устанавливается в размере 80 % ставки рефинансирования (учетной ставки) Центрального банка Российской Федерации </w:t>
            </w:r>
          </w:p>
        </w:tc>
      </w:tr>
      <w:tr w:rsidR="002F2C15" w:rsidRPr="003F0A2F" w14:paraId="6D43D2A2" w14:textId="77777777" w:rsidTr="003F0A2F">
        <w:trPr>
          <w:trHeight w:val="70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ED8" w14:textId="77777777"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2B9" w14:textId="77777777" w:rsidR="002F2C15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CF98" w14:textId="77777777" w:rsidR="002F2C15" w:rsidRPr="003F0A2F" w:rsidRDefault="00E3041B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1B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2F2C15" w:rsidRPr="003F0A2F" w14:paraId="00BCE5D4" w14:textId="77777777" w:rsidTr="00A20FC8">
        <w:trPr>
          <w:trHeight w:val="8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794" w14:textId="77777777"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3CF" w14:textId="77777777" w:rsidR="00B9132F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повышение продуктивности в молочном скотоводстве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3EA" w14:textId="77777777" w:rsidR="002F2C15" w:rsidRPr="003F0A2F" w:rsidRDefault="00C6207F" w:rsidP="00C6207F">
            <w:pPr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ставки субсидий на возмещение части затрат на повышение продуктивности в молочном скотоводстве определен в размере 1 руб. в расчете на 1 условную голову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F2C15" w:rsidRPr="003F0A2F" w14:paraId="18BE4825" w14:textId="77777777" w:rsidTr="003F0A2F">
        <w:trPr>
          <w:trHeight w:val="122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DF" w14:textId="77777777"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225" w14:textId="77777777" w:rsidR="00B9132F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содержание товарного маточного поголовья крупного рогатого скота специализированных мясных пород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AC77" w14:textId="77777777" w:rsidR="002F2C15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ставки субсидий на возмещение части затрат на содержание товарного маточного поголовья крупного рогатого скота специализированных мясных пород определен в размере 7 843,11 руб</w:t>
            </w:r>
            <w:r w:rsidR="00730F73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 расчете на 1 корову товарного стада мясного направления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F2C15" w:rsidRPr="003F0A2F" w14:paraId="7DF0218F" w14:textId="77777777" w:rsidTr="003F0A2F">
        <w:trPr>
          <w:trHeight w:val="84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108" w14:textId="77777777" w:rsidR="002F2C15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595" w14:textId="77777777" w:rsidR="00B9132F" w:rsidRPr="003F0A2F" w:rsidRDefault="002F2C15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возмещение части затрат на приобретение племенного молодняка сельскохозяйственных животных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B1A0" w14:textId="77777777" w:rsidR="002F2C15" w:rsidRPr="003F0A2F" w:rsidRDefault="00E3041B" w:rsidP="00F94D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04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2F2C15" w:rsidRPr="003F0A2F" w14:paraId="53B650C6" w14:textId="77777777" w:rsidTr="00375FAC">
        <w:trPr>
          <w:trHeight w:val="316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45F" w14:textId="77777777"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915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субвенций муниципальным образованиям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19CA" w14:textId="77777777" w:rsidR="00AC52EF" w:rsidRPr="003F0A2F" w:rsidRDefault="001861F2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</w:t>
            </w:r>
            <w:r w:rsidR="002F2C15" w:rsidRPr="003F0A2F">
              <w:rPr>
                <w:rFonts w:ascii="Times New Roman" w:hAnsi="Times New Roman"/>
                <w:sz w:val="20"/>
                <w:szCs w:val="20"/>
              </w:rPr>
              <w:t>азмер ставок:</w:t>
            </w:r>
          </w:p>
          <w:p w14:paraId="62963678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приобретение племенного и товарное поголовье коров, нетелей, ремонтных телок и козочек от 60 до </w:t>
            </w:r>
            <w:r w:rsidR="00B9132F" w:rsidRPr="003F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150 рублей за 1 кг живой массы в зависимости от количества приобретенной массы;</w:t>
            </w:r>
          </w:p>
          <w:p w14:paraId="37B47C80" w14:textId="77777777" w:rsidR="00AC52EF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приобретение маточного поголовья племенных овец пород мясного направления "южная мясная", «романовская», «</w:t>
            </w:r>
            <w:proofErr w:type="spellStart"/>
            <w:r w:rsidRPr="003F0A2F">
              <w:rPr>
                <w:rFonts w:ascii="Times New Roman" w:hAnsi="Times New Roman"/>
                <w:sz w:val="20"/>
                <w:szCs w:val="20"/>
              </w:rPr>
              <w:t>эдильбаевская</w:t>
            </w:r>
            <w:proofErr w:type="spellEnd"/>
            <w:r w:rsidRPr="003F0A2F">
              <w:rPr>
                <w:rFonts w:ascii="Times New Roman" w:hAnsi="Times New Roman"/>
                <w:sz w:val="20"/>
                <w:szCs w:val="20"/>
              </w:rPr>
              <w:t>» от 100 до 150 рублей за 1 кг живой массы в зависимости от количества приобретенной массы;</w:t>
            </w:r>
          </w:p>
          <w:p w14:paraId="22190B5A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приобретение племенного поголовья кроликоматок в размере 400 рублей за 1 кг живой массы;</w:t>
            </w:r>
          </w:p>
          <w:p w14:paraId="35D52ECC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приобретение молодняка кроликов, гусей, индеек от 100 до 400 рублей на 1 голову;</w:t>
            </w:r>
          </w:p>
          <w:p w14:paraId="4E711D4D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производство реализуемой продукции животноводства от 2 до 5 за 1 кг;</w:t>
            </w:r>
          </w:p>
          <w:p w14:paraId="647E00F7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оплату услуг по искусственному осеменению сельскохозяйственных животных (крупного рогатого скота, овец и коз) от 350 до 500 рублей за 1 голову;</w:t>
            </w:r>
          </w:p>
          <w:p w14:paraId="50F7F672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строительство теплиц для выращивания овощей защищенного грунта от 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150 до 350 рублей за 1 кв. метр;</w:t>
            </w:r>
          </w:p>
        </w:tc>
      </w:tr>
      <w:tr w:rsidR="003F0A2F" w:rsidRPr="003F0A2F" w14:paraId="6966121B" w14:textId="77777777" w:rsidTr="003F0A2F">
        <w:trPr>
          <w:trHeight w:val="2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236" w14:textId="77777777" w:rsidR="003F0A2F" w:rsidRPr="003F0A2F" w:rsidRDefault="003F0A2F" w:rsidP="003F0A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2C5" w14:textId="77777777" w:rsidR="003F0A2F" w:rsidRPr="003F0A2F" w:rsidRDefault="003F0A2F" w:rsidP="003F0A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3F67" w14:textId="77777777" w:rsidR="003F0A2F" w:rsidRPr="003F0A2F" w:rsidRDefault="003F0A2F" w:rsidP="003F0A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2F2C15" w:rsidRPr="003F0A2F" w14:paraId="188762E1" w14:textId="77777777" w:rsidTr="003F0A2F">
        <w:trPr>
          <w:trHeight w:val="1412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EC9" w14:textId="77777777"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AD9" w14:textId="77777777" w:rsidR="00B9132F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грантов крестьянским (фермерским) хозяйствам, осуществляющим свою деятельность не менее 12 месяцев с даты регистрации, на закладку садов интенсивного типа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220" w14:textId="77777777" w:rsidR="002F2C15" w:rsidRPr="003F0A2F" w:rsidRDefault="001861F2" w:rsidP="006664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2F2C15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аксимальный размер гранта на развитие одного начинающего фермера для разведения крупного рогатого скота мясного или молочного направлений, установлен в размере, не превышающем 3 миллионов рублей, но не более 90 </w:t>
            </w:r>
            <w:r w:rsidR="006664D4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%</w:t>
            </w:r>
            <w:r w:rsidR="002F2C15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затрат, для ведения иных видов деятельности - в размере, не превышающем 1,5 миллиона </w:t>
            </w: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рублей, но не более 90 % затрат;</w:t>
            </w:r>
          </w:p>
        </w:tc>
      </w:tr>
      <w:tr w:rsidR="002F2C15" w:rsidRPr="003F0A2F" w14:paraId="1D91D9DC" w14:textId="77777777" w:rsidTr="003F0A2F">
        <w:trPr>
          <w:trHeight w:val="979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FA2" w14:textId="77777777"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EAD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BEDC" w14:textId="77777777"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70 млн рублей, и не более 60 % затрат на развитие материально-технической базы сельскохозяйственно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го потребительского кооператива;</w:t>
            </w:r>
          </w:p>
        </w:tc>
      </w:tr>
      <w:tr w:rsidR="00EA072F" w:rsidRPr="003F0A2F" w14:paraId="4DAF5819" w14:textId="77777777" w:rsidTr="003F0A2F">
        <w:trPr>
          <w:trHeight w:val="15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1E3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0EC" w14:textId="77777777"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902A" w14:textId="77777777"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50 млн. рублей, и не более 90 % от затрат на развитие материально-технической базы сельскохозяйственно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го потребительского кооператива;</w:t>
            </w:r>
          </w:p>
        </w:tc>
      </w:tr>
      <w:tr w:rsidR="00EA072F" w:rsidRPr="003F0A2F" w14:paraId="272A634F" w14:textId="77777777" w:rsidTr="00B9132F">
        <w:trPr>
          <w:trHeight w:val="4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3CD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ED2" w14:textId="77777777"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КФХ на развитие семейных животноводческих ферм для разведения крупного рогатого скота мясного или молочного направления, для ведения иных видов деятельности в области производства сельскохозяйственной продукции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CE9F" w14:textId="77777777"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максимальный размер гранта на развитие семейной животноводческой фермы для разведения крупного рогатого скота мясного или молочного направлений в расчете на одно крестьянское (фермерское) хозяйство устанавливается в размере, не превышающем 30 млн. рублей, но не более 60 % затрат, для ведения иных видов деятельности в размере, не превышающем 21,6 млн. 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рублей, но не более 60 % затрат;</w:t>
            </w:r>
          </w:p>
        </w:tc>
      </w:tr>
      <w:tr w:rsidR="00EA072F" w:rsidRPr="003F0A2F" w14:paraId="3C721D64" w14:textId="77777777" w:rsidTr="00B9132F">
        <w:trPr>
          <w:trHeight w:val="1142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45C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BEB" w14:textId="77777777" w:rsidR="00EA072F" w:rsidRPr="003F0A2F" w:rsidRDefault="00EA072F" w:rsidP="00C620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грантов </w:t>
            </w:r>
            <w:r w:rsidR="00C6207F" w:rsidRPr="003F0A2F">
              <w:rPr>
                <w:rFonts w:ascii="Times New Roman" w:hAnsi="Times New Roman"/>
                <w:sz w:val="20"/>
                <w:szCs w:val="20"/>
              </w:rPr>
              <w:t>КФХ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на поддержку одного начинающего фермера для разведения крупного рогатого скота мясного или молочного направления, для ведения иных видов деятельности в области производства сельскохозяйственной продукции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1636" w14:textId="77777777" w:rsidR="00EA072F" w:rsidRPr="003F0A2F" w:rsidRDefault="001861F2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EA072F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аксимальный размер гранта на развитие одного начинающего фермера для разведения крупного рогатого скота мясного или молочного направлений, установлен в размере, не превышающем 3 миллионов рублей, но не более 90 </w:t>
            </w:r>
            <w:r w:rsidR="001160A5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% </w:t>
            </w:r>
            <w:r w:rsidR="00EA072F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затрат, для ведения иных видов деятельности - в размере, не превышающем 1,5 миллиона рублей, но не более 90 % затра</w:t>
            </w: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т;</w:t>
            </w:r>
          </w:p>
        </w:tc>
      </w:tr>
      <w:tr w:rsidR="00EA072F" w:rsidRPr="003F0A2F" w14:paraId="48C51F7A" w14:textId="77777777" w:rsidTr="00B9132F">
        <w:trPr>
          <w:trHeight w:val="149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4FB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7E1" w14:textId="77777777"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C381" w14:textId="77777777" w:rsidR="00EA072F" w:rsidRPr="003F0A2F" w:rsidRDefault="00E3041B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1B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A20FC8" w:rsidRPr="003F0A2F" w14:paraId="2A6719CA" w14:textId="77777777" w:rsidTr="00A20FC8">
        <w:trPr>
          <w:trHeight w:val="2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FA6" w14:textId="77777777" w:rsidR="00A20FC8" w:rsidRPr="00A20FC8" w:rsidRDefault="00A20FC8" w:rsidP="00A20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576" w14:textId="77777777"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7C2" w14:textId="77777777"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A072F" w:rsidRPr="003F0A2F" w14:paraId="3E3BB214" w14:textId="77777777" w:rsidTr="00B9132F">
        <w:trPr>
          <w:trHeight w:val="56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BD4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EDC" w14:textId="77777777"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производство товарной рыбы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4EE0" w14:textId="77777777" w:rsidR="00EA072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EA072F" w:rsidRPr="003F0A2F" w14:paraId="29503D11" w14:textId="77777777" w:rsidTr="00B9132F">
        <w:trPr>
          <w:trHeight w:val="67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6C7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E26" w14:textId="77777777"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добычу (вылов) водных биоресурсов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B0B6" w14:textId="77777777" w:rsidR="00EA072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EA072F" w:rsidRPr="003F0A2F" w14:paraId="1BC3AD0F" w14:textId="77777777" w:rsidTr="00B2457A">
        <w:trPr>
          <w:trHeight w:val="72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E6" w14:textId="77777777"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749" w14:textId="77777777"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производство товарно-пищевой рыбной продукции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F758" w14:textId="77777777" w:rsidR="00EA072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3277B4" w:rsidRPr="003F0A2F" w14:paraId="438C94CC" w14:textId="77777777" w:rsidTr="00B9132F">
        <w:trPr>
          <w:trHeight w:val="80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3DE" w14:textId="77777777" w:rsidR="003277B4" w:rsidRPr="003F0A2F" w:rsidRDefault="003277B4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0A2F"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70F" w14:textId="77777777" w:rsidR="003277B4" w:rsidRPr="003F0A2F" w:rsidRDefault="003277B4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на уплату страховой премии, начисленной по договору сельскохозяйственного страхования в области растениеводства и животноводства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7B5E" w14:textId="77777777" w:rsidR="003277B4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77B4" w:rsidRPr="003F0A2F">
              <w:rPr>
                <w:rFonts w:ascii="Times New Roman" w:hAnsi="Times New Roman"/>
                <w:sz w:val="20"/>
                <w:szCs w:val="20"/>
              </w:rPr>
              <w:t>убсидии предоставляются заявителям в размере 50 процентов страховой премии по договору сельскохозяйственного страхования,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путем перечисления их на расчетный счет страховой организации на основании заявления сельскохозяйственного товаропроизводителя.</w:t>
            </w:r>
          </w:p>
        </w:tc>
      </w:tr>
      <w:tr w:rsidR="00470400" w:rsidRPr="003F0A2F" w14:paraId="02EE9248" w14:textId="77777777" w:rsidTr="00B9132F">
        <w:trPr>
          <w:trHeight w:val="80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4A4" w14:textId="73F36E10" w:rsidR="00470400" w:rsidRPr="00470400" w:rsidRDefault="00470400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1DF" w14:textId="528FC183" w:rsidR="00470400" w:rsidRP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470400">
              <w:rPr>
                <w:rFonts w:ascii="Times New Roman" w:hAnsi="Times New Roman"/>
                <w:sz w:val="20"/>
                <w:szCs w:val="20"/>
              </w:rPr>
              <w:t>производителям муки на</w:t>
            </w:r>
          </w:p>
          <w:p w14:paraId="1164A322" w14:textId="77777777" w:rsidR="00470400" w:rsidRP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возмещение части затрат на закупку</w:t>
            </w:r>
          </w:p>
          <w:p w14:paraId="5CD30EE4" w14:textId="77777777" w:rsidR="00470400" w:rsidRP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продовольственной пшеницы в рамках мероприятия</w:t>
            </w:r>
          </w:p>
          <w:p w14:paraId="1F2E47CB" w14:textId="27EF1BDE" w:rsidR="00470400" w:rsidRPr="003F0A2F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«Поддержка пищевой промышленности»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78AA" w14:textId="218B51A9" w:rsidR="00470400" w:rsidRP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предоставляется </w:t>
            </w:r>
            <w:proofErr w:type="spellStart"/>
            <w:r w:rsidRPr="00470400">
              <w:rPr>
                <w:rFonts w:ascii="Times New Roman" w:hAnsi="Times New Roman"/>
                <w:sz w:val="20"/>
                <w:szCs w:val="20"/>
              </w:rPr>
              <w:t>роизводителям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400">
              <w:rPr>
                <w:rFonts w:ascii="Times New Roman" w:hAnsi="Times New Roman"/>
                <w:sz w:val="20"/>
                <w:szCs w:val="20"/>
              </w:rPr>
              <w:t>муки части затрат (без учета налога на добавленную стоимость), связанных с</w:t>
            </w:r>
          </w:p>
          <w:p w14:paraId="27E6D82A" w14:textId="77777777" w:rsidR="00470400" w:rsidRP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приобретением продовольственной пшеницы, в размере 50 процентов разницы</w:t>
            </w:r>
          </w:p>
          <w:p w14:paraId="5DFF8BC9" w14:textId="77777777" w:rsidR="00470400" w:rsidRP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между текущей ценой на продовольственную пшеницу и среднемесячной средней ценой в Российской Федерации за аналогичные периоды трех предыдущих</w:t>
            </w:r>
          </w:p>
          <w:p w14:paraId="4D8503C6" w14:textId="2FA297A1" w:rsidR="00470400" w:rsidRDefault="00470400" w:rsidP="004704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400">
              <w:rPr>
                <w:rFonts w:ascii="Times New Roman" w:hAnsi="Times New Roman"/>
                <w:sz w:val="20"/>
                <w:szCs w:val="20"/>
              </w:rPr>
              <w:t>лет, по данным Федеральной службы государственной статистики, скорректированной с учётом инфляции.</w:t>
            </w:r>
          </w:p>
        </w:tc>
      </w:tr>
    </w:tbl>
    <w:p w14:paraId="0335332D" w14:textId="77777777" w:rsidR="00447A41" w:rsidRDefault="00447A41" w:rsidP="00793EE6">
      <w:pPr>
        <w:spacing w:after="0"/>
        <w:rPr>
          <w:rFonts w:ascii="Times New Roman" w:hAnsi="Times New Roman"/>
          <w:color w:val="000000" w:themeColor="text1"/>
        </w:rPr>
      </w:pPr>
    </w:p>
    <w:p w14:paraId="2AF8E964" w14:textId="77777777" w:rsidR="00447A41" w:rsidRDefault="00447A41" w:rsidP="00793EE6">
      <w:pPr>
        <w:spacing w:after="0"/>
        <w:rPr>
          <w:rFonts w:ascii="Times New Roman" w:hAnsi="Times New Roman"/>
          <w:color w:val="000000" w:themeColor="text1"/>
        </w:rPr>
      </w:pPr>
    </w:p>
    <w:p w14:paraId="2A1E62F8" w14:textId="77777777" w:rsidR="00447A41" w:rsidRDefault="00447A41" w:rsidP="00793EE6">
      <w:pPr>
        <w:spacing w:after="0"/>
        <w:rPr>
          <w:rFonts w:ascii="Times New Roman" w:hAnsi="Times New Roman"/>
          <w:color w:val="000000" w:themeColor="text1"/>
        </w:rPr>
      </w:pPr>
    </w:p>
    <w:sectPr w:rsidR="00447A41" w:rsidSect="00294AD3">
      <w:pgSz w:w="16838" w:h="11906" w:orient="landscape"/>
      <w:pgMar w:top="851" w:right="1134" w:bottom="567" w:left="1134" w:header="136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D534" w14:textId="77777777" w:rsidR="001160A5" w:rsidRDefault="001160A5" w:rsidP="00EF4C2E">
      <w:pPr>
        <w:spacing w:after="0" w:line="240" w:lineRule="auto"/>
      </w:pPr>
      <w:r>
        <w:separator/>
      </w:r>
    </w:p>
  </w:endnote>
  <w:endnote w:type="continuationSeparator" w:id="0">
    <w:p w14:paraId="1AAEA590" w14:textId="77777777" w:rsidR="001160A5" w:rsidRDefault="001160A5" w:rsidP="00E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9311" w14:textId="77777777" w:rsidR="001160A5" w:rsidRDefault="001160A5" w:rsidP="00EF4C2E">
      <w:pPr>
        <w:spacing w:after="0" w:line="240" w:lineRule="auto"/>
      </w:pPr>
      <w:r>
        <w:separator/>
      </w:r>
    </w:p>
  </w:footnote>
  <w:footnote w:type="continuationSeparator" w:id="0">
    <w:p w14:paraId="16980675" w14:textId="77777777" w:rsidR="001160A5" w:rsidRDefault="001160A5" w:rsidP="00EF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4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717"/>
    <w:rsid w:val="00000656"/>
    <w:rsid w:val="00003BBB"/>
    <w:rsid w:val="00005773"/>
    <w:rsid w:val="00011BF2"/>
    <w:rsid w:val="000129D0"/>
    <w:rsid w:val="00023F25"/>
    <w:rsid w:val="00034431"/>
    <w:rsid w:val="0005158A"/>
    <w:rsid w:val="00056C99"/>
    <w:rsid w:val="00057FE4"/>
    <w:rsid w:val="00070546"/>
    <w:rsid w:val="000818FD"/>
    <w:rsid w:val="000868A5"/>
    <w:rsid w:val="000A19FC"/>
    <w:rsid w:val="000C1104"/>
    <w:rsid w:val="000C5EAD"/>
    <w:rsid w:val="000E0296"/>
    <w:rsid w:val="000E4DAF"/>
    <w:rsid w:val="000F08D4"/>
    <w:rsid w:val="000F2DDC"/>
    <w:rsid w:val="00100FA0"/>
    <w:rsid w:val="00105089"/>
    <w:rsid w:val="00110604"/>
    <w:rsid w:val="00110E5E"/>
    <w:rsid w:val="001160A5"/>
    <w:rsid w:val="00116D77"/>
    <w:rsid w:val="00123919"/>
    <w:rsid w:val="00131A5A"/>
    <w:rsid w:val="00135642"/>
    <w:rsid w:val="00140623"/>
    <w:rsid w:val="00145C52"/>
    <w:rsid w:val="00147C47"/>
    <w:rsid w:val="0015007D"/>
    <w:rsid w:val="0016107D"/>
    <w:rsid w:val="00163044"/>
    <w:rsid w:val="0016576A"/>
    <w:rsid w:val="00170A56"/>
    <w:rsid w:val="00174D71"/>
    <w:rsid w:val="00181B7F"/>
    <w:rsid w:val="001861F2"/>
    <w:rsid w:val="00192A2D"/>
    <w:rsid w:val="00192DD4"/>
    <w:rsid w:val="001A122D"/>
    <w:rsid w:val="001A17F8"/>
    <w:rsid w:val="001A58AE"/>
    <w:rsid w:val="001B2F83"/>
    <w:rsid w:val="001C59B0"/>
    <w:rsid w:val="001E2DA5"/>
    <w:rsid w:val="001E4989"/>
    <w:rsid w:val="001E5122"/>
    <w:rsid w:val="001F310F"/>
    <w:rsid w:val="002201D5"/>
    <w:rsid w:val="00226263"/>
    <w:rsid w:val="00233D9B"/>
    <w:rsid w:val="00234E72"/>
    <w:rsid w:val="002368A1"/>
    <w:rsid w:val="002713AC"/>
    <w:rsid w:val="002741BD"/>
    <w:rsid w:val="0028161C"/>
    <w:rsid w:val="00290A29"/>
    <w:rsid w:val="00290FFF"/>
    <w:rsid w:val="00294AD3"/>
    <w:rsid w:val="002964A5"/>
    <w:rsid w:val="002A48F9"/>
    <w:rsid w:val="002B07D0"/>
    <w:rsid w:val="002B2F20"/>
    <w:rsid w:val="002B7144"/>
    <w:rsid w:val="002C1C3F"/>
    <w:rsid w:val="002C3988"/>
    <w:rsid w:val="002C4665"/>
    <w:rsid w:val="002C5737"/>
    <w:rsid w:val="002C5D90"/>
    <w:rsid w:val="002E41B0"/>
    <w:rsid w:val="002F2C15"/>
    <w:rsid w:val="002F44A8"/>
    <w:rsid w:val="002F5FDF"/>
    <w:rsid w:val="00300569"/>
    <w:rsid w:val="00300655"/>
    <w:rsid w:val="00306265"/>
    <w:rsid w:val="0031065E"/>
    <w:rsid w:val="00313D52"/>
    <w:rsid w:val="003220E7"/>
    <w:rsid w:val="003277B4"/>
    <w:rsid w:val="00342FF5"/>
    <w:rsid w:val="003435DB"/>
    <w:rsid w:val="00344B79"/>
    <w:rsid w:val="00351E51"/>
    <w:rsid w:val="00355807"/>
    <w:rsid w:val="00362133"/>
    <w:rsid w:val="00364C97"/>
    <w:rsid w:val="003728F2"/>
    <w:rsid w:val="00372C6F"/>
    <w:rsid w:val="003731A2"/>
    <w:rsid w:val="00374C20"/>
    <w:rsid w:val="0037582C"/>
    <w:rsid w:val="00375FAC"/>
    <w:rsid w:val="00393E6F"/>
    <w:rsid w:val="003A06BA"/>
    <w:rsid w:val="003A107E"/>
    <w:rsid w:val="003A50E4"/>
    <w:rsid w:val="003A75C5"/>
    <w:rsid w:val="003B4280"/>
    <w:rsid w:val="003B49A7"/>
    <w:rsid w:val="003B6CC1"/>
    <w:rsid w:val="003C4D72"/>
    <w:rsid w:val="003D25D1"/>
    <w:rsid w:val="003D50EC"/>
    <w:rsid w:val="003D5B80"/>
    <w:rsid w:val="003D6EAF"/>
    <w:rsid w:val="003D7615"/>
    <w:rsid w:val="003F0A2F"/>
    <w:rsid w:val="003F5F9A"/>
    <w:rsid w:val="0040118B"/>
    <w:rsid w:val="00401264"/>
    <w:rsid w:val="004160BF"/>
    <w:rsid w:val="00417BFA"/>
    <w:rsid w:val="004230A0"/>
    <w:rsid w:val="0042325E"/>
    <w:rsid w:val="00423792"/>
    <w:rsid w:val="004273C7"/>
    <w:rsid w:val="00434093"/>
    <w:rsid w:val="00440B16"/>
    <w:rsid w:val="00440F39"/>
    <w:rsid w:val="00447191"/>
    <w:rsid w:val="00447456"/>
    <w:rsid w:val="00447A41"/>
    <w:rsid w:val="004512EF"/>
    <w:rsid w:val="00464F47"/>
    <w:rsid w:val="00470400"/>
    <w:rsid w:val="00471582"/>
    <w:rsid w:val="00473650"/>
    <w:rsid w:val="004768D3"/>
    <w:rsid w:val="00481555"/>
    <w:rsid w:val="004868C5"/>
    <w:rsid w:val="00487971"/>
    <w:rsid w:val="0049080F"/>
    <w:rsid w:val="00492501"/>
    <w:rsid w:val="00494CA9"/>
    <w:rsid w:val="004974C5"/>
    <w:rsid w:val="004A0D73"/>
    <w:rsid w:val="004A5D55"/>
    <w:rsid w:val="004B27F1"/>
    <w:rsid w:val="004B347C"/>
    <w:rsid w:val="004B6B0C"/>
    <w:rsid w:val="004B728E"/>
    <w:rsid w:val="004C3AD7"/>
    <w:rsid w:val="004C4B8D"/>
    <w:rsid w:val="004C4FCF"/>
    <w:rsid w:val="004D0CF4"/>
    <w:rsid w:val="004D24AA"/>
    <w:rsid w:val="004D5B69"/>
    <w:rsid w:val="004D5DBF"/>
    <w:rsid w:val="004E3760"/>
    <w:rsid w:val="004E6BCE"/>
    <w:rsid w:val="004E713A"/>
    <w:rsid w:val="004F0801"/>
    <w:rsid w:val="00504BD5"/>
    <w:rsid w:val="00504C14"/>
    <w:rsid w:val="0050676B"/>
    <w:rsid w:val="005154D8"/>
    <w:rsid w:val="00516FF1"/>
    <w:rsid w:val="00521A6D"/>
    <w:rsid w:val="00536C78"/>
    <w:rsid w:val="005476FA"/>
    <w:rsid w:val="00555ADF"/>
    <w:rsid w:val="0056031A"/>
    <w:rsid w:val="00562984"/>
    <w:rsid w:val="00565F21"/>
    <w:rsid w:val="00566B06"/>
    <w:rsid w:val="005779F6"/>
    <w:rsid w:val="00584660"/>
    <w:rsid w:val="005C2F23"/>
    <w:rsid w:val="005C4C66"/>
    <w:rsid w:val="005D1A45"/>
    <w:rsid w:val="005D5D17"/>
    <w:rsid w:val="00605AF8"/>
    <w:rsid w:val="00612A01"/>
    <w:rsid w:val="00617B30"/>
    <w:rsid w:val="006231DD"/>
    <w:rsid w:val="006300AD"/>
    <w:rsid w:val="00633BE8"/>
    <w:rsid w:val="0063676C"/>
    <w:rsid w:val="0064649F"/>
    <w:rsid w:val="0065262A"/>
    <w:rsid w:val="00653D4D"/>
    <w:rsid w:val="00654208"/>
    <w:rsid w:val="00657A8E"/>
    <w:rsid w:val="00660B62"/>
    <w:rsid w:val="00660FF6"/>
    <w:rsid w:val="006617EC"/>
    <w:rsid w:val="00664075"/>
    <w:rsid w:val="006664D4"/>
    <w:rsid w:val="0068540D"/>
    <w:rsid w:val="00685F2E"/>
    <w:rsid w:val="006933D3"/>
    <w:rsid w:val="006953F0"/>
    <w:rsid w:val="006A0D62"/>
    <w:rsid w:val="006A6C97"/>
    <w:rsid w:val="006A78D1"/>
    <w:rsid w:val="006A7DB0"/>
    <w:rsid w:val="006B1446"/>
    <w:rsid w:val="006B3CB1"/>
    <w:rsid w:val="006C055E"/>
    <w:rsid w:val="006C4DE6"/>
    <w:rsid w:val="006C67D6"/>
    <w:rsid w:val="006C6FD7"/>
    <w:rsid w:val="006D05F0"/>
    <w:rsid w:val="006D1029"/>
    <w:rsid w:val="006D2560"/>
    <w:rsid w:val="006D4453"/>
    <w:rsid w:val="006D7C40"/>
    <w:rsid w:val="006E62A2"/>
    <w:rsid w:val="006E6BC8"/>
    <w:rsid w:val="006F005E"/>
    <w:rsid w:val="006F1FA1"/>
    <w:rsid w:val="006F2F98"/>
    <w:rsid w:val="007044C1"/>
    <w:rsid w:val="00707262"/>
    <w:rsid w:val="00711068"/>
    <w:rsid w:val="00715746"/>
    <w:rsid w:val="00717D28"/>
    <w:rsid w:val="00730F73"/>
    <w:rsid w:val="00731706"/>
    <w:rsid w:val="0073253E"/>
    <w:rsid w:val="00733F02"/>
    <w:rsid w:val="00740D34"/>
    <w:rsid w:val="00751E6C"/>
    <w:rsid w:val="0075216E"/>
    <w:rsid w:val="00765226"/>
    <w:rsid w:val="00771350"/>
    <w:rsid w:val="00772307"/>
    <w:rsid w:val="007804EC"/>
    <w:rsid w:val="00786E2C"/>
    <w:rsid w:val="00793EE6"/>
    <w:rsid w:val="007A0455"/>
    <w:rsid w:val="007A082B"/>
    <w:rsid w:val="007A61AC"/>
    <w:rsid w:val="007B3CEB"/>
    <w:rsid w:val="007C1EEB"/>
    <w:rsid w:val="007D3BAF"/>
    <w:rsid w:val="007D7288"/>
    <w:rsid w:val="007E13A7"/>
    <w:rsid w:val="007F0E5D"/>
    <w:rsid w:val="007F303D"/>
    <w:rsid w:val="007F48CA"/>
    <w:rsid w:val="007F5B3D"/>
    <w:rsid w:val="007F5CEA"/>
    <w:rsid w:val="007F6301"/>
    <w:rsid w:val="00803AA2"/>
    <w:rsid w:val="00812874"/>
    <w:rsid w:val="008168EE"/>
    <w:rsid w:val="008239A9"/>
    <w:rsid w:val="00824ACA"/>
    <w:rsid w:val="0083389A"/>
    <w:rsid w:val="00847ACB"/>
    <w:rsid w:val="00861361"/>
    <w:rsid w:val="008678B5"/>
    <w:rsid w:val="00871AE0"/>
    <w:rsid w:val="008772FE"/>
    <w:rsid w:val="00877ED7"/>
    <w:rsid w:val="00887712"/>
    <w:rsid w:val="0089166E"/>
    <w:rsid w:val="00892343"/>
    <w:rsid w:val="008A76D3"/>
    <w:rsid w:val="008B0027"/>
    <w:rsid w:val="008B19A3"/>
    <w:rsid w:val="008B4F30"/>
    <w:rsid w:val="008C2BA1"/>
    <w:rsid w:val="008D7C8D"/>
    <w:rsid w:val="0091115B"/>
    <w:rsid w:val="00916EE5"/>
    <w:rsid w:val="009231AF"/>
    <w:rsid w:val="009259AD"/>
    <w:rsid w:val="009262B8"/>
    <w:rsid w:val="0092750E"/>
    <w:rsid w:val="00927D32"/>
    <w:rsid w:val="00932401"/>
    <w:rsid w:val="009360BD"/>
    <w:rsid w:val="00937ADE"/>
    <w:rsid w:val="00955080"/>
    <w:rsid w:val="00956080"/>
    <w:rsid w:val="0095776E"/>
    <w:rsid w:val="00961B9D"/>
    <w:rsid w:val="00974C64"/>
    <w:rsid w:val="0097630E"/>
    <w:rsid w:val="00977EC6"/>
    <w:rsid w:val="009B111C"/>
    <w:rsid w:val="009B3646"/>
    <w:rsid w:val="009B67A7"/>
    <w:rsid w:val="009C6BB5"/>
    <w:rsid w:val="009E02C2"/>
    <w:rsid w:val="009F0E0A"/>
    <w:rsid w:val="009F1AFB"/>
    <w:rsid w:val="00A079BC"/>
    <w:rsid w:val="00A1602E"/>
    <w:rsid w:val="00A20FC8"/>
    <w:rsid w:val="00A228A2"/>
    <w:rsid w:val="00A24678"/>
    <w:rsid w:val="00A30DDF"/>
    <w:rsid w:val="00A36360"/>
    <w:rsid w:val="00A50F7F"/>
    <w:rsid w:val="00A61A81"/>
    <w:rsid w:val="00A747EA"/>
    <w:rsid w:val="00A75D00"/>
    <w:rsid w:val="00A93E6B"/>
    <w:rsid w:val="00A973A6"/>
    <w:rsid w:val="00AA12DC"/>
    <w:rsid w:val="00AA215E"/>
    <w:rsid w:val="00AA54A9"/>
    <w:rsid w:val="00AB2B0E"/>
    <w:rsid w:val="00AC5130"/>
    <w:rsid w:val="00AC52EF"/>
    <w:rsid w:val="00AC6962"/>
    <w:rsid w:val="00AD0647"/>
    <w:rsid w:val="00AD0C1E"/>
    <w:rsid w:val="00AD4561"/>
    <w:rsid w:val="00AD5F27"/>
    <w:rsid w:val="00AD5F8C"/>
    <w:rsid w:val="00AE5E59"/>
    <w:rsid w:val="00AF3193"/>
    <w:rsid w:val="00AF6F66"/>
    <w:rsid w:val="00B00D37"/>
    <w:rsid w:val="00B0392D"/>
    <w:rsid w:val="00B04E1C"/>
    <w:rsid w:val="00B1037C"/>
    <w:rsid w:val="00B11555"/>
    <w:rsid w:val="00B11C73"/>
    <w:rsid w:val="00B135EC"/>
    <w:rsid w:val="00B2457A"/>
    <w:rsid w:val="00B3075A"/>
    <w:rsid w:val="00B46D67"/>
    <w:rsid w:val="00B516A9"/>
    <w:rsid w:val="00B5229E"/>
    <w:rsid w:val="00B54B08"/>
    <w:rsid w:val="00B633E2"/>
    <w:rsid w:val="00B75DD2"/>
    <w:rsid w:val="00B90290"/>
    <w:rsid w:val="00B9132F"/>
    <w:rsid w:val="00BA0485"/>
    <w:rsid w:val="00BA211B"/>
    <w:rsid w:val="00BA6672"/>
    <w:rsid w:val="00BC48BD"/>
    <w:rsid w:val="00BC540A"/>
    <w:rsid w:val="00BD0E6E"/>
    <w:rsid w:val="00C00D43"/>
    <w:rsid w:val="00C059C9"/>
    <w:rsid w:val="00C0653F"/>
    <w:rsid w:val="00C111BB"/>
    <w:rsid w:val="00C11A8E"/>
    <w:rsid w:val="00C2034B"/>
    <w:rsid w:val="00C278A5"/>
    <w:rsid w:val="00C5147B"/>
    <w:rsid w:val="00C6207F"/>
    <w:rsid w:val="00C713C7"/>
    <w:rsid w:val="00C75224"/>
    <w:rsid w:val="00CA5595"/>
    <w:rsid w:val="00CB4473"/>
    <w:rsid w:val="00CB5BB9"/>
    <w:rsid w:val="00CC1728"/>
    <w:rsid w:val="00CC1EB3"/>
    <w:rsid w:val="00CC2641"/>
    <w:rsid w:val="00CD24B6"/>
    <w:rsid w:val="00CE4325"/>
    <w:rsid w:val="00CF07BB"/>
    <w:rsid w:val="00CF09ED"/>
    <w:rsid w:val="00CF0BD7"/>
    <w:rsid w:val="00D013CC"/>
    <w:rsid w:val="00D018A5"/>
    <w:rsid w:val="00D15209"/>
    <w:rsid w:val="00D26D9C"/>
    <w:rsid w:val="00D34B88"/>
    <w:rsid w:val="00D34E61"/>
    <w:rsid w:val="00D45532"/>
    <w:rsid w:val="00D602D7"/>
    <w:rsid w:val="00D67F7D"/>
    <w:rsid w:val="00D72F40"/>
    <w:rsid w:val="00D764B4"/>
    <w:rsid w:val="00D80712"/>
    <w:rsid w:val="00D8174C"/>
    <w:rsid w:val="00D9325F"/>
    <w:rsid w:val="00D959E6"/>
    <w:rsid w:val="00DB1663"/>
    <w:rsid w:val="00DB3598"/>
    <w:rsid w:val="00DC0C14"/>
    <w:rsid w:val="00DC4658"/>
    <w:rsid w:val="00DD0AE3"/>
    <w:rsid w:val="00DD1058"/>
    <w:rsid w:val="00DD2952"/>
    <w:rsid w:val="00DE58CF"/>
    <w:rsid w:val="00DF7A13"/>
    <w:rsid w:val="00E03BAF"/>
    <w:rsid w:val="00E0423E"/>
    <w:rsid w:val="00E233A4"/>
    <w:rsid w:val="00E3041B"/>
    <w:rsid w:val="00E355EB"/>
    <w:rsid w:val="00E3622F"/>
    <w:rsid w:val="00E42BA6"/>
    <w:rsid w:val="00E47C71"/>
    <w:rsid w:val="00E512BB"/>
    <w:rsid w:val="00E60B90"/>
    <w:rsid w:val="00E617E3"/>
    <w:rsid w:val="00E6587A"/>
    <w:rsid w:val="00E66F5C"/>
    <w:rsid w:val="00E70236"/>
    <w:rsid w:val="00E84267"/>
    <w:rsid w:val="00E9321F"/>
    <w:rsid w:val="00E97353"/>
    <w:rsid w:val="00EA072F"/>
    <w:rsid w:val="00EB3A70"/>
    <w:rsid w:val="00EC0DF7"/>
    <w:rsid w:val="00EC0FEC"/>
    <w:rsid w:val="00EC719E"/>
    <w:rsid w:val="00ED378B"/>
    <w:rsid w:val="00ED4BDF"/>
    <w:rsid w:val="00ED7DFE"/>
    <w:rsid w:val="00EE2427"/>
    <w:rsid w:val="00EE65F4"/>
    <w:rsid w:val="00EF30F6"/>
    <w:rsid w:val="00EF3A70"/>
    <w:rsid w:val="00EF4C2E"/>
    <w:rsid w:val="00F067A6"/>
    <w:rsid w:val="00F12549"/>
    <w:rsid w:val="00F13194"/>
    <w:rsid w:val="00F213F8"/>
    <w:rsid w:val="00F233D1"/>
    <w:rsid w:val="00F314B8"/>
    <w:rsid w:val="00F43869"/>
    <w:rsid w:val="00F43F48"/>
    <w:rsid w:val="00F52054"/>
    <w:rsid w:val="00F53546"/>
    <w:rsid w:val="00F62BE0"/>
    <w:rsid w:val="00F63D12"/>
    <w:rsid w:val="00F64227"/>
    <w:rsid w:val="00F72AB4"/>
    <w:rsid w:val="00F75159"/>
    <w:rsid w:val="00F811D4"/>
    <w:rsid w:val="00F852AD"/>
    <w:rsid w:val="00F86E3D"/>
    <w:rsid w:val="00F9146A"/>
    <w:rsid w:val="00F91717"/>
    <w:rsid w:val="00F942AD"/>
    <w:rsid w:val="00F94B38"/>
    <w:rsid w:val="00F94D12"/>
    <w:rsid w:val="00FB035B"/>
    <w:rsid w:val="00FB51A8"/>
    <w:rsid w:val="00FB6100"/>
    <w:rsid w:val="00FB6CFC"/>
    <w:rsid w:val="00FC4DED"/>
    <w:rsid w:val="00FC6A51"/>
    <w:rsid w:val="00FD04E4"/>
    <w:rsid w:val="00FD2348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69C6AC6"/>
  <w15:docId w15:val="{5E71BE86-9DDB-48C1-8419-5BEBA10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7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57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717"/>
  </w:style>
  <w:style w:type="table" w:styleId="a3">
    <w:name w:val="Table Grid"/>
    <w:basedOn w:val="a1"/>
    <w:uiPriority w:val="59"/>
    <w:rsid w:val="00F91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5737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9259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55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6953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PlusNonformat">
    <w:name w:val="ConsPlusNonformat"/>
    <w:rsid w:val="00CC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8B0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FD2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C2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C2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93E6F"/>
    <w:pPr>
      <w:ind w:left="720"/>
      <w:contextualSpacing/>
    </w:pPr>
  </w:style>
  <w:style w:type="paragraph" w:customStyle="1" w:styleId="s1">
    <w:name w:val="s_1"/>
    <w:basedOn w:val="a"/>
    <w:rsid w:val="00F9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8D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0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4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.krasnodar.ru/gospodderzh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h.krasnodar.ru/gospodderzhka/podderzhka-fermer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A370-762F-4546-ABAA-3EF8B217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Михаиловна Климович</dc:creator>
  <cp:lastModifiedBy>cpp1s</cp:lastModifiedBy>
  <cp:revision>7</cp:revision>
  <cp:lastPrinted>2019-06-17T14:48:00Z</cp:lastPrinted>
  <dcterms:created xsi:type="dcterms:W3CDTF">2019-06-17T14:53:00Z</dcterms:created>
  <dcterms:modified xsi:type="dcterms:W3CDTF">2021-06-15T14:02:00Z</dcterms:modified>
</cp:coreProperties>
</file>