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780A">
      <w:pPr>
        <w:ind w:left="-900"/>
        <w:jc w:val="right"/>
        <w:rPr>
          <w:rFonts w:eastAsia="Times New Roman" w:cs="Lucida Sans Unicode"/>
          <w:caps/>
          <w:sz w:val="28"/>
          <w:lang w:eastAsia="ar-SA"/>
        </w:rPr>
      </w:pPr>
      <w:bookmarkStart w:id="0" w:name="_GoBack"/>
      <w:bookmarkEnd w:id="0"/>
    </w:p>
    <w:p w:rsidR="00000000" w:rsidRDefault="0036780A">
      <w:pPr>
        <w:ind w:left="-900"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caps/>
          <w:sz w:val="28"/>
          <w:lang w:eastAsia="ar-SA"/>
        </w:rPr>
        <w:t xml:space="preserve">           </w:t>
      </w:r>
      <w:r w:rsidR="001076BD">
        <w:rPr>
          <w:rFonts w:eastAsia="Times New Roman" w:cs="Lucida Sans Unicode"/>
          <w:b/>
          <w:caps/>
          <w:noProof/>
          <w:sz w:val="28"/>
          <w:lang w:eastAsia="ru-RU"/>
        </w:rPr>
        <w:drawing>
          <wp:inline distT="0" distB="0" distL="0" distR="0">
            <wp:extent cx="3810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39" r="-16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780A">
      <w:pPr>
        <w:pStyle w:val="12"/>
        <w:jc w:val="left"/>
      </w:pPr>
      <w:r>
        <w:rPr>
          <w:rFonts w:eastAsia="Times New Roman"/>
          <w:lang w:eastAsia="ar-SA"/>
        </w:rPr>
        <w:t xml:space="preserve">                                            </w:t>
      </w:r>
    </w:p>
    <w:p w:rsidR="00000000" w:rsidRDefault="0036780A">
      <w:pPr>
        <w:jc w:val="center"/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000000" w:rsidRDefault="0036780A">
      <w:pPr>
        <w:jc w:val="center"/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000000" w:rsidRDefault="0036780A">
      <w:pPr>
        <w:jc w:val="center"/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000000" w:rsidRDefault="0036780A">
      <w:pPr>
        <w:pStyle w:val="12"/>
        <w:rPr>
          <w:rFonts w:eastAsia="Times New Roman" w:cs="Lucida Sans Unicode"/>
          <w:lang w:eastAsia="ar-SA"/>
        </w:rPr>
      </w:pPr>
    </w:p>
    <w:p w:rsidR="00000000" w:rsidRDefault="0036780A">
      <w:pPr>
        <w:pStyle w:val="12"/>
        <w:rPr>
          <w:rFonts w:eastAsia="Times New Roman" w:cs="Lucida Sans Unicode"/>
          <w:lang w:eastAsia="ar-SA"/>
        </w:rPr>
      </w:pPr>
    </w:p>
    <w:p w:rsidR="00000000" w:rsidRDefault="0036780A">
      <w:pPr>
        <w:pStyle w:val="12"/>
      </w:pPr>
      <w:r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000000" w:rsidRDefault="0036780A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000000" w:rsidRDefault="0036780A">
      <w:pPr>
        <w:jc w:val="both"/>
      </w:pPr>
      <w:r>
        <w:rPr>
          <w:rFonts w:eastAsia="Times New Roman"/>
          <w:lang w:eastAsia="ar-SA"/>
        </w:rPr>
        <w:t xml:space="preserve"> </w:t>
      </w:r>
      <w:r>
        <w:rPr>
          <w:rFonts w:eastAsia="Times New Roman" w:cs="Lucida Sans Unicode"/>
          <w:sz w:val="28"/>
          <w:szCs w:val="28"/>
          <w:lang w:eastAsia="ar-SA"/>
        </w:rPr>
        <w:t xml:space="preserve">от 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sz w:val="28"/>
          <w:szCs w:val="28"/>
          <w:lang w:eastAsia="ar-SA"/>
        </w:rPr>
        <w:t>№_____________</w:t>
      </w:r>
    </w:p>
    <w:p w:rsidR="00000000" w:rsidRDefault="0036780A">
      <w:pPr>
        <w:jc w:val="center"/>
      </w:pPr>
      <w:r>
        <w:rPr>
          <w:rFonts w:eastAsia="Times New Roman" w:cs="Lucida Sans Unicode"/>
          <w:lang w:eastAsia="ar-SA"/>
        </w:rPr>
        <w:t>посёлок Красногвардеец</w:t>
      </w:r>
    </w:p>
    <w:p w:rsidR="00000000" w:rsidRDefault="0036780A">
      <w:pPr>
        <w:jc w:val="center"/>
        <w:rPr>
          <w:rFonts w:eastAsia="Times New Roman" w:cs="Tahoma"/>
          <w:bCs/>
          <w:color w:val="000000"/>
          <w:spacing w:val="-2"/>
          <w:sz w:val="28"/>
          <w:szCs w:val="28"/>
          <w:lang w:eastAsia="ar-SA"/>
        </w:rPr>
      </w:pPr>
    </w:p>
    <w:p w:rsidR="00000000" w:rsidRDefault="0036780A">
      <w:pPr>
        <w:jc w:val="center"/>
        <w:rPr>
          <w:rFonts w:eastAsia="Times New Roman" w:cs="Tahoma"/>
          <w:bCs/>
          <w:color w:val="000000"/>
          <w:spacing w:val="-2"/>
          <w:sz w:val="28"/>
          <w:szCs w:val="28"/>
          <w:lang w:eastAsia="ar-SA"/>
        </w:rPr>
      </w:pPr>
    </w:p>
    <w:p w:rsidR="00000000" w:rsidRDefault="0036780A">
      <w:pPr>
        <w:jc w:val="center"/>
      </w:pPr>
      <w:r>
        <w:rPr>
          <w:rFonts w:cs="Tahoma"/>
          <w:b/>
          <w:sz w:val="28"/>
          <w:szCs w:val="28"/>
          <w:lang/>
        </w:rPr>
        <w:t>О введении особого противопожарного пе</w:t>
      </w:r>
      <w:r>
        <w:rPr>
          <w:rFonts w:cs="Tahoma"/>
          <w:b/>
          <w:sz w:val="28"/>
          <w:szCs w:val="28"/>
          <w:lang/>
        </w:rPr>
        <w:t>риода</w:t>
      </w:r>
    </w:p>
    <w:p w:rsidR="00000000" w:rsidRDefault="0036780A">
      <w:pPr>
        <w:pStyle w:val="a9"/>
        <w:ind w:firstLine="708"/>
        <w:jc w:val="both"/>
        <w:rPr>
          <w:rFonts w:cs="Tahoma"/>
          <w:b/>
          <w:szCs w:val="28"/>
          <w:lang/>
        </w:rPr>
      </w:pPr>
    </w:p>
    <w:p w:rsidR="00000000" w:rsidRDefault="0036780A">
      <w:pPr>
        <w:tabs>
          <w:tab w:val="left" w:pos="1080"/>
        </w:tabs>
        <w:ind w:firstLine="680"/>
        <w:jc w:val="both"/>
      </w:pPr>
      <w:bookmarkStart w:id="1" w:name="sub_6"/>
      <w:r>
        <w:rPr>
          <w:rFonts w:cs="Tahoma"/>
          <w:sz w:val="28"/>
          <w:szCs w:val="28"/>
          <w:lang/>
        </w:rPr>
        <w:t xml:space="preserve">В соответствии с Федеральным законом от 21 декабря 1994 года № 69-ФЗ </w:t>
      </w:r>
    </w:p>
    <w:p w:rsidR="00000000" w:rsidRDefault="0036780A">
      <w:pPr>
        <w:tabs>
          <w:tab w:val="left" w:pos="0"/>
        </w:tabs>
        <w:jc w:val="both"/>
      </w:pPr>
      <w:r>
        <w:rPr>
          <w:rFonts w:cs="Tahoma"/>
          <w:sz w:val="28"/>
          <w:szCs w:val="28"/>
          <w:lang/>
        </w:rPr>
        <w:t>«О пожарной безопасности», в целях усиления профилактической работы, направленной на снижение числа пожаров в Красногвардейском сельском поселении Каневского района</w:t>
      </w:r>
      <w:r>
        <w:rPr>
          <w:rFonts w:cs="Tahoma"/>
          <w:spacing w:val="70"/>
          <w:sz w:val="28"/>
          <w:szCs w:val="28"/>
          <w:lang/>
        </w:rPr>
        <w:t xml:space="preserve"> постановляю</w:t>
      </w:r>
      <w:r>
        <w:rPr>
          <w:rFonts w:cs="Tahoma"/>
          <w:sz w:val="28"/>
          <w:szCs w:val="28"/>
          <w:lang/>
        </w:rPr>
        <w:t>:</w:t>
      </w:r>
    </w:p>
    <w:p w:rsidR="00000000" w:rsidRDefault="0036780A">
      <w:pPr>
        <w:ind w:left="360"/>
        <w:jc w:val="both"/>
      </w:pPr>
      <w:r>
        <w:rPr>
          <w:rFonts w:eastAsia="Times New Roman"/>
          <w:sz w:val="28"/>
          <w:szCs w:val="28"/>
          <w:lang/>
        </w:rPr>
        <w:t xml:space="preserve"> </w:t>
      </w:r>
      <w:r>
        <w:rPr>
          <w:rFonts w:eastAsia="Times New Roman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1. В случае сохранения чрезвычайной пожароопасности, ввести особый противопожарный режим на всей территории Красногвардейского сельского поселения Каневского района.</w:t>
      </w:r>
    </w:p>
    <w:p w:rsidR="00000000" w:rsidRDefault="0036780A">
      <w:pPr>
        <w:ind w:left="360"/>
        <w:jc w:val="both"/>
      </w:pPr>
      <w:r>
        <w:rPr>
          <w:rFonts w:eastAsia="Times New Roman"/>
          <w:sz w:val="28"/>
          <w:szCs w:val="28"/>
          <w:lang/>
        </w:rPr>
        <w:t xml:space="preserve">    </w:t>
      </w:r>
      <w:r>
        <w:rPr>
          <w:rFonts w:cs="Tahoma"/>
          <w:sz w:val="28"/>
          <w:szCs w:val="28"/>
          <w:lang/>
        </w:rPr>
        <w:t>2. Ввести запрет на разведение костров, проведения пожароопасных работ на определенны</w:t>
      </w:r>
      <w:r>
        <w:rPr>
          <w:rFonts w:cs="Tahoma"/>
          <w:sz w:val="28"/>
          <w:szCs w:val="28"/>
          <w:lang/>
        </w:rPr>
        <w:t>х участков, на топку печей, кухонных очагов и котельных участков.</w:t>
      </w:r>
    </w:p>
    <w:p w:rsidR="00000000" w:rsidRDefault="0036780A">
      <w:pPr>
        <w:ind w:left="320"/>
        <w:jc w:val="both"/>
      </w:pPr>
      <w:r>
        <w:rPr>
          <w:rFonts w:eastAsia="Times New Roman"/>
          <w:sz w:val="28"/>
          <w:szCs w:val="28"/>
          <w:lang/>
        </w:rPr>
        <w:t xml:space="preserve">    </w:t>
      </w:r>
      <w:r>
        <w:rPr>
          <w:rFonts w:cs="Tahoma"/>
          <w:sz w:val="28"/>
          <w:szCs w:val="28"/>
          <w:lang/>
        </w:rPr>
        <w:t>3. Рекомендовать:</w:t>
      </w:r>
    </w:p>
    <w:p w:rsidR="00000000" w:rsidRDefault="0036780A">
      <w:pPr>
        <w:ind w:left="320"/>
        <w:jc w:val="both"/>
      </w:pPr>
      <w:r>
        <w:rPr>
          <w:rFonts w:cs="Tahoma"/>
          <w:sz w:val="28"/>
          <w:szCs w:val="28"/>
          <w:lang/>
        </w:rPr>
        <w:t>3.1.Руководителям организаций, расположенных на территории сельского поселения, организовать дежурство водителей на технике, приспособленной для целей пожаротушения.</w:t>
      </w:r>
    </w:p>
    <w:p w:rsidR="00000000" w:rsidRDefault="0036780A">
      <w:pPr>
        <w:ind w:left="320"/>
        <w:jc w:val="both"/>
      </w:pPr>
      <w:r>
        <w:rPr>
          <w:rFonts w:cs="Tahoma"/>
          <w:sz w:val="28"/>
          <w:szCs w:val="28"/>
          <w:lang/>
        </w:rPr>
        <w:t>3.</w:t>
      </w:r>
      <w:r>
        <w:rPr>
          <w:rFonts w:cs="Tahoma"/>
          <w:sz w:val="28"/>
          <w:szCs w:val="28"/>
          <w:lang/>
        </w:rPr>
        <w:t>2. Подготовить для возможного использования в тушении пожаров имеющуюся водовозную и землеройную технику.</w:t>
      </w:r>
    </w:p>
    <w:p w:rsidR="00000000" w:rsidRDefault="0036780A">
      <w:pPr>
        <w:ind w:left="320"/>
        <w:jc w:val="both"/>
      </w:pPr>
      <w:r>
        <w:rPr>
          <w:rFonts w:cs="Tahoma"/>
          <w:sz w:val="28"/>
          <w:szCs w:val="28"/>
          <w:lang/>
        </w:rPr>
        <w:t>3.3. Руководителям сельскохозяйственным предприятий:</w:t>
      </w:r>
    </w:p>
    <w:p w:rsidR="00000000" w:rsidRDefault="0036780A">
      <w:pPr>
        <w:ind w:left="320"/>
        <w:jc w:val="both"/>
      </w:pPr>
      <w:r>
        <w:rPr>
          <w:rFonts w:cs="Tahoma"/>
          <w:sz w:val="28"/>
          <w:szCs w:val="28"/>
          <w:lang/>
        </w:rPr>
        <w:t>3.3.1. Принять меры по организации надлежащей охраны производственных и вспомогательных строений,</w:t>
      </w:r>
      <w:r>
        <w:rPr>
          <w:rFonts w:cs="Tahoma"/>
          <w:sz w:val="28"/>
          <w:szCs w:val="28"/>
          <w:lang/>
        </w:rPr>
        <w:t xml:space="preserve"> обеспечив их средствами пожаротушения.</w:t>
      </w:r>
    </w:p>
    <w:p w:rsidR="00000000" w:rsidRDefault="0036780A">
      <w:pPr>
        <w:pStyle w:val="aa"/>
        <w:tabs>
          <w:tab w:val="left" w:pos="-207"/>
        </w:tabs>
        <w:ind w:left="360"/>
        <w:jc w:val="both"/>
      </w:pPr>
      <w:r>
        <w:rPr>
          <w:rFonts w:cs="Tahoma"/>
          <w:sz w:val="28"/>
          <w:szCs w:val="28"/>
          <w:lang/>
        </w:rPr>
        <w:t>3.3.2. Произвести опашку объектов с массовым пребыванием людей, граничащими с лесными массивами.</w:t>
      </w:r>
    </w:p>
    <w:p w:rsidR="00000000" w:rsidRDefault="0036780A">
      <w:pPr>
        <w:pStyle w:val="aa"/>
        <w:tabs>
          <w:tab w:val="left" w:pos="-207"/>
        </w:tabs>
        <w:ind w:left="360"/>
        <w:jc w:val="both"/>
      </w:pPr>
      <w:r>
        <w:rPr>
          <w:rFonts w:cs="Tahoma"/>
          <w:sz w:val="28"/>
          <w:szCs w:val="28"/>
          <w:lang/>
        </w:rPr>
        <w:t>3.3.3 Подготовить для возможного использования в тушении пожаров имеющуюся водовозную и землеройную технику.</w:t>
      </w:r>
    </w:p>
    <w:p w:rsidR="00000000" w:rsidRDefault="0036780A">
      <w:pPr>
        <w:widowControl/>
        <w:ind w:firstLine="709"/>
        <w:jc w:val="both"/>
      </w:pPr>
      <w:r>
        <w:rPr>
          <w:rFonts w:cs="Tahoma"/>
          <w:sz w:val="28"/>
          <w:szCs w:val="28"/>
          <w:lang/>
        </w:rPr>
        <w:t>4. Замести</w:t>
      </w:r>
      <w:r>
        <w:rPr>
          <w:rFonts w:cs="Tahoma"/>
          <w:sz w:val="28"/>
          <w:szCs w:val="28"/>
          <w:lang/>
        </w:rPr>
        <w:t>телю главы, начальнику общего отдела Красногвардейского  сельского поселения Каневского района В. Н. Жилиной:</w:t>
      </w:r>
    </w:p>
    <w:p w:rsidR="00000000" w:rsidRDefault="0036780A">
      <w:pPr>
        <w:widowControl/>
        <w:jc w:val="both"/>
      </w:pPr>
      <w:r>
        <w:rPr>
          <w:rFonts w:cs="Tahoma"/>
          <w:sz w:val="28"/>
          <w:szCs w:val="28"/>
          <w:lang/>
        </w:rPr>
        <w:tab/>
        <w:t>4.1. Принять меры по выявлению и ликвидации искусственных преград для проезда пожарных автомобилей.</w:t>
      </w:r>
    </w:p>
    <w:p w:rsidR="00000000" w:rsidRDefault="0036780A">
      <w:pPr>
        <w:widowControl/>
        <w:jc w:val="both"/>
      </w:pPr>
      <w:r>
        <w:rPr>
          <w:rFonts w:cs="Tahoma"/>
          <w:sz w:val="28"/>
          <w:szCs w:val="28"/>
          <w:lang/>
        </w:rPr>
        <w:lastRenderedPageBreak/>
        <w:tab/>
        <w:t>4.2. Выявлять места проживания асоциальных г</w:t>
      </w:r>
      <w:r>
        <w:rPr>
          <w:rFonts w:cs="Tahoma"/>
          <w:sz w:val="28"/>
          <w:szCs w:val="28"/>
          <w:lang/>
        </w:rPr>
        <w:t>раждан, неблагополучных семей, сезонных рабочих, для проведения пожарно-профилактической работы.</w:t>
      </w:r>
      <w:bookmarkStart w:id="2" w:name="sub_7"/>
      <w:bookmarkEnd w:id="1"/>
    </w:p>
    <w:p w:rsidR="00000000" w:rsidRDefault="0036780A">
      <w:pPr>
        <w:jc w:val="both"/>
      </w:pPr>
      <w:r>
        <w:rPr>
          <w:rFonts w:eastAsia="Times New Roman"/>
          <w:sz w:val="28"/>
          <w:szCs w:val="28"/>
          <w:lang/>
        </w:rPr>
        <w:t xml:space="preserve"> </w:t>
      </w:r>
      <w:r>
        <w:rPr>
          <w:rFonts w:eastAsia="Times New Roman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>5. Общему отделу администрации Красногвардейского сельского поселения Каневского района (Голубятникова)</w:t>
      </w:r>
      <w:bookmarkStart w:id="3" w:name="sub_32"/>
      <w:r>
        <w:rPr>
          <w:rFonts w:cs="Tahoma"/>
          <w:sz w:val="28"/>
          <w:szCs w:val="28"/>
          <w:lang/>
        </w:rPr>
        <w:t xml:space="preserve"> разместить настоящее постановление на официальном сай</w:t>
      </w:r>
      <w:r>
        <w:rPr>
          <w:rFonts w:cs="Tahoma"/>
          <w:sz w:val="28"/>
          <w:szCs w:val="28"/>
          <w:lang/>
        </w:rPr>
        <w:t>те Красногвардейского сельского поселения Каневского района в информационно-телекоммуникационной сети «Интернет</w:t>
      </w:r>
      <w:bookmarkEnd w:id="3"/>
      <w:r>
        <w:rPr>
          <w:rFonts w:cs="Tahoma"/>
          <w:sz w:val="28"/>
          <w:szCs w:val="28"/>
          <w:lang/>
        </w:rPr>
        <w:t>» и обнародовать в средствах массовой информации.</w:t>
      </w:r>
    </w:p>
    <w:p w:rsidR="00000000" w:rsidRDefault="0036780A">
      <w:pPr>
        <w:tabs>
          <w:tab w:val="left" w:pos="1080"/>
        </w:tabs>
        <w:ind w:firstLine="567"/>
        <w:jc w:val="both"/>
      </w:pPr>
      <w:r>
        <w:rPr>
          <w:rFonts w:cs="Tahoma"/>
          <w:sz w:val="28"/>
          <w:szCs w:val="28"/>
          <w:lang/>
        </w:rPr>
        <w:t>6. Контроль за выполнением настоящего постановления оставляю за собой.</w:t>
      </w:r>
    </w:p>
    <w:p w:rsidR="00000000" w:rsidRDefault="0036780A">
      <w:pPr>
        <w:tabs>
          <w:tab w:val="left" w:pos="1080"/>
        </w:tabs>
        <w:ind w:firstLine="567"/>
        <w:jc w:val="both"/>
      </w:pPr>
      <w:r>
        <w:rPr>
          <w:rFonts w:cs="Tahoma"/>
          <w:sz w:val="28"/>
          <w:szCs w:val="28"/>
          <w:lang/>
        </w:rPr>
        <w:t>7. Настоящее постановлен</w:t>
      </w:r>
      <w:r>
        <w:rPr>
          <w:rFonts w:cs="Tahoma"/>
          <w:sz w:val="28"/>
          <w:szCs w:val="28"/>
          <w:lang/>
        </w:rPr>
        <w:t>ие вступает в силу со дня его официального обнародования.</w:t>
      </w:r>
    </w:p>
    <w:p w:rsidR="00000000" w:rsidRDefault="0036780A">
      <w:pPr>
        <w:ind w:firstLine="709"/>
        <w:jc w:val="both"/>
        <w:rPr>
          <w:rFonts w:cs="Tahoma"/>
          <w:sz w:val="28"/>
          <w:szCs w:val="28"/>
          <w:lang/>
        </w:rPr>
      </w:pPr>
    </w:p>
    <w:bookmarkEnd w:id="2"/>
    <w:p w:rsidR="00000000" w:rsidRDefault="0036780A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00000" w:rsidRDefault="0036780A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00000" w:rsidRDefault="0036780A">
      <w:pPr>
        <w:tabs>
          <w:tab w:val="left" w:pos="4791"/>
        </w:tabs>
        <w:jc w:val="both"/>
        <w:rPr>
          <w:sz w:val="28"/>
          <w:szCs w:val="28"/>
          <w:lang/>
        </w:rPr>
      </w:pPr>
    </w:p>
    <w:p w:rsidR="00000000" w:rsidRDefault="0036780A">
      <w:pPr>
        <w:pStyle w:val="a8"/>
        <w:tabs>
          <w:tab w:val="left" w:pos="4791"/>
        </w:tabs>
        <w:jc w:val="both"/>
      </w:pPr>
      <w:r>
        <w:rPr>
          <w:rFonts w:ascii="Times New Roman" w:hAnsi="Times New Roman" w:cs="Times New Roman"/>
          <w:sz w:val="28"/>
          <w:szCs w:val="28"/>
          <w:lang/>
        </w:rPr>
        <w:t>Глава Красногвардейского</w:t>
      </w:r>
    </w:p>
    <w:p w:rsidR="0036780A" w:rsidRDefault="0036780A">
      <w:pPr>
        <w:pStyle w:val="a8"/>
        <w:tabs>
          <w:tab w:val="left" w:pos="4791"/>
        </w:tabs>
        <w:jc w:val="both"/>
      </w:pPr>
      <w:r>
        <w:rPr>
          <w:rFonts w:ascii="Times New Roman" w:hAnsi="Times New Roman" w:cs="Times New Roman"/>
          <w:sz w:val="28"/>
          <w:szCs w:val="28"/>
          <w:lang/>
        </w:rPr>
        <w:t xml:space="preserve">сельского поселения Каневского района </w:t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                                  Ю. В. Гринь</w:t>
      </w:r>
    </w:p>
    <w:sectPr w:rsidR="0036780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D"/>
    <w:rsid w:val="001076BD"/>
    <w:rsid w:val="003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pPr>
      <w:jc w:val="right"/>
    </w:pPr>
    <w:rPr>
      <w:rFonts w:ascii="Arial" w:hAnsi="Arial" w:cs="Arial"/>
    </w:rPr>
  </w:style>
  <w:style w:type="paragraph" w:styleId="a9">
    <w:name w:val="Body Text Indent"/>
    <w:basedOn w:val="a"/>
    <w:pPr>
      <w:widowControl/>
      <w:ind w:firstLine="709"/>
    </w:pPr>
    <w:rPr>
      <w:sz w:val="28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Название объекта1"/>
    <w:basedOn w:val="a"/>
    <w:next w:val="a"/>
    <w:pPr>
      <w:jc w:val="center"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pPr>
      <w:jc w:val="right"/>
    </w:pPr>
    <w:rPr>
      <w:rFonts w:ascii="Arial" w:hAnsi="Arial" w:cs="Arial"/>
    </w:rPr>
  </w:style>
  <w:style w:type="paragraph" w:styleId="a9">
    <w:name w:val="Body Text Indent"/>
    <w:basedOn w:val="a"/>
    <w:pPr>
      <w:widowControl/>
      <w:ind w:firstLine="709"/>
    </w:pPr>
    <w:rPr>
      <w:sz w:val="28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Название объекта1"/>
    <w:basedOn w:val="a"/>
    <w:next w:val="a"/>
    <w:pPr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12а</cp:lastModifiedBy>
  <cp:revision>2</cp:revision>
  <cp:lastPrinted>1995-11-21T14:41:00Z</cp:lastPrinted>
  <dcterms:created xsi:type="dcterms:W3CDTF">2019-08-27T05:53:00Z</dcterms:created>
  <dcterms:modified xsi:type="dcterms:W3CDTF">2019-08-27T05:53:00Z</dcterms:modified>
</cp:coreProperties>
</file>