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D0" w:rsidRDefault="001F00D0" w:rsidP="00175A0C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0380" cy="629920"/>
            <wp:effectExtent l="19050" t="0" r="0" b="0"/>
            <wp:docPr id="7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3393" w:rsidRPr="003833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38339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   </w:t>
      </w:r>
    </w:p>
    <w:p w:rsidR="00383393" w:rsidRDefault="00867712" w:rsidP="00383393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КРАСНОГВАРДЕЙСКОГО</w:t>
      </w:r>
      <w:r w:rsidR="001F00D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="0038339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СЕЛЬСКОГО ПОСЕЛЕНИЯ</w:t>
      </w:r>
      <w:r w:rsidR="00383393" w:rsidRPr="003833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38339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КАНЕВСКОГО </w:t>
      </w:r>
      <w:r w:rsidR="00383393" w:rsidRPr="0038339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РАЙОНА </w:t>
      </w:r>
    </w:p>
    <w:p w:rsidR="001F00D0" w:rsidRDefault="001F00D0" w:rsidP="00383393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2B3C27" w:rsidRPr="00383393" w:rsidRDefault="002B3C27" w:rsidP="00383393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ПОСТАНОВЛЕНИЕ </w:t>
      </w:r>
      <w:r w:rsidR="001F00D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(ПРОЕКТ)</w:t>
      </w:r>
    </w:p>
    <w:p w:rsidR="001F00D0" w:rsidRDefault="001F00D0" w:rsidP="00383393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1F00D0" w:rsidRDefault="001F00D0" w:rsidP="001F00D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_____________                                                                                     №_________     </w:t>
      </w:r>
    </w:p>
    <w:p w:rsidR="00175A0C" w:rsidRDefault="00867712" w:rsidP="00383393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</w:t>
      </w:r>
      <w:r w:rsidR="00175A0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к</w:t>
      </w:r>
      <w:proofErr w:type="spellEnd"/>
      <w:r w:rsidR="00175A0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Красногвардеец</w:t>
      </w:r>
    </w:p>
    <w:p w:rsidR="00383393" w:rsidRDefault="00383393" w:rsidP="00383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Об утверждении Положения</w:t>
      </w:r>
    </w:p>
    <w:p w:rsidR="00383393" w:rsidRDefault="00383393" w:rsidP="00383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о выдаче разрешения на выполнение авиационных работ, </w:t>
      </w:r>
    </w:p>
    <w:p w:rsidR="00383393" w:rsidRDefault="00383393" w:rsidP="00383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proofErr w:type="gramStart"/>
      <w:r w:rsidRPr="0038339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парашютных прыжков, демонстрационных полетов воздушных судов, полетов беспилотныхлетательных аппаратов, подъемов привязных аэростатов над территорией </w:t>
      </w:r>
      <w:r w:rsidR="0086771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Красногвардейского</w:t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сельского поселения </w:t>
      </w:r>
      <w:r w:rsidRPr="0038339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посадки (взлета) на расположенные в границах </w:t>
      </w:r>
      <w:r w:rsidR="0086771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Красногвардейского</w:t>
      </w:r>
      <w:r w:rsidR="00175A0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сельского поселения </w:t>
      </w:r>
      <w:r w:rsidRPr="0038339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</w:t>
      </w:r>
      <w:proofErr w:type="gramEnd"/>
    </w:p>
    <w:p w:rsidR="00383393" w:rsidRPr="00383393" w:rsidRDefault="00383393" w:rsidP="00383393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83393" w:rsidRPr="00175A0C" w:rsidRDefault="00867712" w:rsidP="00175A0C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83393" w:rsidRPr="00175A0C"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№138 пунктом 40.5 Федеральных авиационных правил "Организация планирования использования воздушного пространства Российской Федерации", утвержденных приказом Ми</w:t>
      </w:r>
      <w:r w:rsidR="00175A0C" w:rsidRPr="00175A0C">
        <w:rPr>
          <w:rFonts w:ascii="Times New Roman" w:hAnsi="Times New Roman" w:cs="Times New Roman"/>
          <w:sz w:val="28"/>
          <w:szCs w:val="28"/>
          <w:lang w:eastAsia="ru-RU"/>
        </w:rPr>
        <w:t xml:space="preserve">нтранса России от 16.01.2012 №6, </w:t>
      </w:r>
      <w:r w:rsidR="00383393" w:rsidRPr="00175A0C">
        <w:rPr>
          <w:rFonts w:ascii="Times New Roman" w:hAnsi="Times New Roman" w:cs="Times New Roman"/>
          <w:sz w:val="28"/>
          <w:szCs w:val="28"/>
          <w:lang w:eastAsia="ru-RU"/>
        </w:rPr>
        <w:t>ПОСТАНОВЛЯ</w:t>
      </w:r>
      <w:r w:rsidR="00175A0C" w:rsidRPr="00175A0C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383393" w:rsidRPr="00175A0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83393" w:rsidRPr="00175A0C" w:rsidRDefault="00867712" w:rsidP="00175A0C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393" w:rsidRPr="00175A0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383393" w:rsidRPr="00175A0C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383393" w:rsidRPr="00175A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Положение  о выдаче разрешения на выполнение авиационных работ, 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Красногвардейского</w:t>
      </w:r>
      <w:r w:rsidR="00383393" w:rsidRPr="00175A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 посадки (взлета) на расположенные в границах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Красногвардейского </w:t>
      </w:r>
      <w:r w:rsidR="00383393" w:rsidRPr="00175A0C"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  площадки, сведения о которых не опубликованы в документах аэронавигационной информации</w:t>
      </w:r>
      <w:r w:rsidR="00383393" w:rsidRPr="00175A0C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 1.</w:t>
      </w:r>
      <w:proofErr w:type="gramEnd"/>
    </w:p>
    <w:p w:rsidR="00383393" w:rsidRPr="00175A0C" w:rsidRDefault="00867712" w:rsidP="00175A0C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383393" w:rsidRPr="00175A0C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383393" w:rsidRPr="00175A0C"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комиссию по рассмотрению заявлений </w:t>
      </w:r>
      <w:r w:rsidR="00383393" w:rsidRPr="00175A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выдаче разрешения на выполнение авиационных работ, 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Красногвардейского</w:t>
      </w:r>
      <w:r w:rsidR="00383393" w:rsidRPr="00175A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 посадки (взлета) на расположенные в границах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Красногвардейского </w:t>
      </w:r>
      <w:r w:rsidR="00383393" w:rsidRPr="00175A0C"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  площадки, сведения о которых не опубликованы в документах аэронавигационной информации</w:t>
      </w:r>
      <w:r w:rsidR="00383393" w:rsidRPr="00175A0C">
        <w:rPr>
          <w:rFonts w:ascii="Times New Roman" w:hAnsi="Times New Roman" w:cs="Times New Roman"/>
          <w:sz w:val="28"/>
          <w:szCs w:val="28"/>
          <w:lang w:eastAsia="ru-RU"/>
        </w:rPr>
        <w:t>и утвердить ее в составе согласно приложению № 2.</w:t>
      </w:r>
      <w:proofErr w:type="gramEnd"/>
    </w:p>
    <w:p w:rsidR="00383393" w:rsidRPr="00175A0C" w:rsidRDefault="00867712" w:rsidP="00175A0C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83393" w:rsidRPr="00175A0C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75A0C" w:rsidRPr="00175A0C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75A0C" w:rsidRPr="00175A0C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 постановления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оставляю за собой</w:t>
      </w:r>
      <w:r w:rsidR="00175A0C" w:rsidRPr="00175A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3393" w:rsidRPr="00175A0C" w:rsidRDefault="00867712" w:rsidP="00175A0C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4. </w:t>
      </w:r>
      <w:r w:rsidR="00383393" w:rsidRPr="00175A0C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 (обнародования).</w:t>
      </w:r>
    </w:p>
    <w:p w:rsidR="002B3C27" w:rsidRPr="00175A0C" w:rsidRDefault="00383393" w:rsidP="00175A0C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A0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15461" w:rsidRDefault="00383393" w:rsidP="00175A0C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A0C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2B3C27" w:rsidRPr="00175A0C">
        <w:rPr>
          <w:rFonts w:ascii="Times New Roman" w:hAnsi="Times New Roman" w:cs="Times New Roman"/>
          <w:sz w:val="28"/>
          <w:szCs w:val="28"/>
          <w:lang w:eastAsia="ru-RU"/>
        </w:rPr>
        <w:t xml:space="preserve">лава </w:t>
      </w:r>
      <w:proofErr w:type="gramStart"/>
      <w:r w:rsidR="00867712">
        <w:rPr>
          <w:rFonts w:ascii="Times New Roman" w:hAnsi="Times New Roman" w:cs="Times New Roman"/>
          <w:sz w:val="28"/>
          <w:szCs w:val="28"/>
          <w:lang w:eastAsia="ru-RU"/>
        </w:rPr>
        <w:t>Красногвардейского</w:t>
      </w:r>
      <w:proofErr w:type="gramEnd"/>
      <w:r w:rsidR="000154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3C27" w:rsidRPr="00175A0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</w:p>
    <w:p w:rsidR="00383393" w:rsidRPr="00175A0C" w:rsidRDefault="002B3C27" w:rsidP="00175A0C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A0C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015461">
        <w:rPr>
          <w:rFonts w:ascii="Times New Roman" w:hAnsi="Times New Roman" w:cs="Times New Roman"/>
          <w:sz w:val="28"/>
          <w:szCs w:val="28"/>
          <w:lang w:eastAsia="ru-RU"/>
        </w:rPr>
        <w:t xml:space="preserve">Каневского района </w:t>
      </w:r>
      <w:r w:rsidRPr="00175A0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015461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175A0C" w:rsidRPr="00175A0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1546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175A0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154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5461">
        <w:rPr>
          <w:rFonts w:ascii="Times New Roman" w:hAnsi="Times New Roman" w:cs="Times New Roman"/>
          <w:sz w:val="28"/>
          <w:szCs w:val="28"/>
          <w:lang w:eastAsia="ru-RU"/>
        </w:rPr>
        <w:t>Гринь</w:t>
      </w:r>
      <w:proofErr w:type="spellEnd"/>
    </w:p>
    <w:p w:rsidR="001F00D0" w:rsidRDefault="00383393" w:rsidP="00383393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</w:p>
    <w:p w:rsidR="001F00D0" w:rsidRDefault="001F00D0" w:rsidP="00383393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D0" w:rsidRDefault="001F00D0" w:rsidP="00383393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D0" w:rsidRDefault="001F00D0" w:rsidP="00383393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D0" w:rsidRDefault="001F00D0" w:rsidP="00383393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D0" w:rsidRDefault="001F00D0" w:rsidP="00383393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D0" w:rsidRDefault="001F00D0" w:rsidP="00383393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D0" w:rsidRDefault="001F00D0" w:rsidP="00383393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D0" w:rsidRDefault="001F00D0" w:rsidP="00383393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D0" w:rsidRDefault="001F00D0" w:rsidP="00383393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D0" w:rsidRDefault="001F00D0" w:rsidP="00383393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D0" w:rsidRDefault="001F00D0" w:rsidP="00383393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D0" w:rsidRDefault="001F00D0" w:rsidP="00383393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D0" w:rsidRDefault="001F00D0" w:rsidP="00383393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D0" w:rsidRDefault="001F00D0" w:rsidP="00383393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D0" w:rsidRDefault="001F00D0" w:rsidP="00383393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D0" w:rsidRDefault="001F00D0" w:rsidP="00383393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D0" w:rsidRDefault="001F00D0" w:rsidP="00383393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D0" w:rsidRDefault="001F00D0" w:rsidP="00383393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D0" w:rsidRDefault="001F00D0" w:rsidP="00383393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D0" w:rsidRDefault="001F00D0" w:rsidP="00383393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D0" w:rsidRDefault="001F00D0" w:rsidP="00383393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D0" w:rsidRDefault="001F00D0" w:rsidP="00383393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D0" w:rsidRDefault="001F00D0" w:rsidP="00383393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D0" w:rsidRDefault="001F00D0" w:rsidP="00383393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D0" w:rsidRDefault="001F00D0" w:rsidP="00383393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D0" w:rsidRDefault="001F00D0" w:rsidP="00383393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D0" w:rsidRDefault="001F00D0" w:rsidP="00383393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D0" w:rsidRDefault="001F00D0" w:rsidP="00383393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D0" w:rsidRDefault="001F00D0" w:rsidP="00383393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D0" w:rsidRDefault="001F00D0" w:rsidP="00383393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3C27" w:rsidRPr="00015461" w:rsidRDefault="00383393" w:rsidP="00383393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№ </w:t>
      </w:r>
      <w:r w:rsidR="002B3C27" w:rsidRPr="00015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B3C27" w:rsidRPr="00015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 постановлению администрации</w:t>
      </w:r>
    </w:p>
    <w:p w:rsidR="002B3C27" w:rsidRPr="00015461" w:rsidRDefault="00015461" w:rsidP="00383393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Красногвардейского </w:t>
      </w:r>
      <w:r w:rsidR="002B3C27" w:rsidRPr="00015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</w:p>
    <w:p w:rsidR="00383393" w:rsidRPr="00383393" w:rsidRDefault="00383393" w:rsidP="00383393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15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2B3C27" w:rsidRPr="00015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</w:t>
      </w:r>
      <w:proofErr w:type="gramStart"/>
      <w:r w:rsidRPr="00015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015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№ </w:t>
      </w:r>
      <w:r w:rsidR="002B3C27" w:rsidRPr="00015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</w:t>
      </w:r>
    </w:p>
    <w:p w:rsidR="002B3C27" w:rsidRDefault="002B3C27" w:rsidP="002B3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3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 </w:t>
      </w:r>
    </w:p>
    <w:p w:rsidR="00383393" w:rsidRPr="00383393" w:rsidRDefault="002B3C27" w:rsidP="002B3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выдаче разрешения на выполнение авиационных работ, 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015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Красногвардейского </w:t>
      </w:r>
      <w:r w:rsidRPr="00175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r w:rsidRPr="002B3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ельского поселения  посадки (взлета) на расположенные в границах </w:t>
      </w:r>
      <w:r w:rsidR="00015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Красногвардейского </w:t>
      </w:r>
      <w:r w:rsidRPr="002B3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 площадки, сведения о которых не опубликованы в документах аэронавигационной информаци</w:t>
      </w:r>
      <w:proofErr w:type="gramStart"/>
      <w:r w:rsidRPr="002B3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383393" w:rsidRPr="002B3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="00383393" w:rsidRPr="002B3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далее - Положение)</w:t>
      </w:r>
    </w:p>
    <w:p w:rsidR="002B3C27" w:rsidRDefault="002B3C27" w:rsidP="002B3C2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C27" w:rsidRDefault="002B3C27" w:rsidP="002B3C2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proofErr w:type="gramStart"/>
      <w:r w:rsidR="00383393"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383393"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.Общие положения</w:t>
      </w:r>
    </w:p>
    <w:p w:rsidR="002B3C27" w:rsidRDefault="00383393" w:rsidP="002C339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выдачи </w:t>
      </w:r>
      <w:r w:rsidR="002B3C27" w:rsidRPr="0038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разрешения на выполнение авиационных работ, 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015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Красногвардейского</w:t>
      </w:r>
      <w:r w:rsidR="002B3C27" w:rsidRPr="0038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посадки (взлета) на расположенные в границах </w:t>
      </w:r>
      <w:r w:rsidR="00015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Красногвардейского </w:t>
      </w:r>
      <w:r w:rsidR="002B3C27" w:rsidRPr="0038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 площадки, сведения о которых не опубликованы в документах аэронавигационной информации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разрешение).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2B3C27" w:rsidRDefault="002B3C27" w:rsidP="002C3397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383393"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2.Порядок выдачи разрешения</w:t>
      </w:r>
    </w:p>
    <w:p w:rsidR="00452ED3" w:rsidRDefault="00383393" w:rsidP="002C339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2.1. </w:t>
      </w:r>
      <w:proofErr w:type="gramStart"/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разрешения юридическое или физическое лицо либо их представители, уполномоченные в соответствии с действующим законодательством (далее - заявитель), направляют не позднее 10 рабочих дней до планируемых сроков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01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Красногвардейского </w:t>
      </w:r>
      <w:r w:rsidR="002B3C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Каневского района Краснодарского края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01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Красногвардейского </w:t>
      </w:r>
      <w:r w:rsidR="00452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45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</w:t>
      </w:r>
      <w:proofErr w:type="gramStart"/>
      <w:r w:rsidR="000154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Красногвардейского</w:t>
      </w:r>
      <w:proofErr w:type="gramEnd"/>
      <w:r w:rsidR="0001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Каневского района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расположенную по адресу: </w:t>
      </w:r>
      <w:r w:rsidR="0040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край, Каневской район, </w:t>
      </w:r>
      <w:r w:rsidR="000154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54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Красногвардеец</w:t>
      </w:r>
      <w:r w:rsidR="0040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="000154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</w:t>
      </w:r>
      <w:proofErr w:type="gramEnd"/>
      <w:r w:rsidR="0040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54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заявление о выдаче разрешения по форме согласно приложению 1 к настоящему Положению.</w:t>
      </w:r>
    </w:p>
    <w:p w:rsidR="00452ED3" w:rsidRDefault="00383393" w:rsidP="002C3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 заявлению прилагаются:</w:t>
      </w:r>
    </w:p>
    <w:p w:rsidR="00452ED3" w:rsidRDefault="00383393" w:rsidP="002C3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доверенность, если заявление подается уполномоченным представителем;</w:t>
      </w:r>
    </w:p>
    <w:p w:rsidR="00452ED3" w:rsidRDefault="00383393" w:rsidP="002C3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пилотского свидетельства;</w:t>
      </w:r>
    </w:p>
    <w:p w:rsidR="000F2C48" w:rsidRDefault="000F2C48" w:rsidP="000F2C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F2C48" w:rsidRDefault="000F2C48" w:rsidP="002C3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ED3" w:rsidRDefault="00383393" w:rsidP="002C3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свидетельства о регистрации воздушного судна;</w:t>
      </w:r>
    </w:p>
    <w:p w:rsidR="000F2C48" w:rsidRDefault="00383393" w:rsidP="002C3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копия медицинского заключения, выданного Врачебно-летной экспертной комиссией;</w:t>
      </w:r>
    </w:p>
    <w:p w:rsidR="000F2C48" w:rsidRDefault="00383393" w:rsidP="002C3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копия сертификата летной годности воздушного судна с картой данных воздушного судна;</w:t>
      </w:r>
    </w:p>
    <w:p w:rsidR="0055079A" w:rsidRDefault="00383393" w:rsidP="002C3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копия </w:t>
      </w:r>
      <w:proofErr w:type="gramStart"/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полиса страхования гражданской ответственности владельца воздушного судна</w:t>
      </w:r>
      <w:proofErr w:type="gramEnd"/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третьими лицами.</w:t>
      </w:r>
    </w:p>
    <w:p w:rsidR="0055079A" w:rsidRDefault="00383393" w:rsidP="002C3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Предоставление документов, указанных в подпунктах 2-6 пункта 2.2 настоящего Положения, не требуется, если заявитель является обладателем сертификата </w:t>
      </w:r>
      <w:proofErr w:type="spellStart"/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эксплуатанта</w:t>
      </w:r>
      <w:proofErr w:type="spellEnd"/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397" w:rsidRDefault="00383393" w:rsidP="002C339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2.2.2.Заявитель предоставляет копию сертификата </w:t>
      </w:r>
      <w:proofErr w:type="spellStart"/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эксплуатанта</w:t>
      </w:r>
      <w:proofErr w:type="spellEnd"/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2.2.3. Предоставление документов, указанных в подпунктах 2-6 пункта 2.2 настоящего Положения, не требуется, если заявитель относится к государственной авиации. Заявитель </w:t>
      </w:r>
      <w:proofErr w:type="gramStart"/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документ</w:t>
      </w:r>
      <w:proofErr w:type="gramEnd"/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подтверждающий годность заявленного государственного воздушного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судна к эксплуатации (выписка из формуляра воздушного судна с записью о годности к эксплуатации).</w:t>
      </w:r>
    </w:p>
    <w:p w:rsidR="000F2C48" w:rsidRDefault="002C3397" w:rsidP="002C339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3393"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.2.4. Предоставление документов, указанных в подпунктах 2-6 пункта 2.2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</w:t>
      </w:r>
      <w:r w:rsidR="00383393"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беспилотного летательного аппарата, имеющего максимальную взлетную массу 30 килограммов и менее. </w:t>
      </w:r>
    </w:p>
    <w:p w:rsidR="002C3397" w:rsidRDefault="00383393" w:rsidP="002C339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  <w:r w:rsidR="0001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Представляемые копии документов должны быть заверены в соответствии с ГОСТ </w:t>
      </w:r>
      <w:proofErr w:type="gramStart"/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6.30-2003 "Унифицированные системы документации. Унифицированная система организационно- распорядительной документации. Требования к оформлению документов".</w:t>
      </w:r>
    </w:p>
    <w:p w:rsidR="005E45F8" w:rsidRDefault="00383393" w:rsidP="005E45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заявленного вида деятельности к заявлению прилагается информация, оформленная в письменной форме и содержащая сведения:</w:t>
      </w:r>
    </w:p>
    <w:p w:rsidR="000F2C48" w:rsidRDefault="00383393" w:rsidP="005E45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 районе выполнения авиационных работ (в том числе при выполнении работ с использованием беспилотного гражданского воздушного судна), о маршрутах подхода и отхода к месту выполнения авиационных работ, проходящих над территорией </w:t>
      </w:r>
      <w:r w:rsidR="0001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Красногвардейского </w:t>
      </w:r>
      <w:r w:rsidR="000F2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наряде сил и средств, выделяемых на выполнение авиационных работ - для получения разрешения на выполнение авиационных работ;</w:t>
      </w:r>
      <w:proofErr w:type="gramEnd"/>
    </w:p>
    <w:p w:rsidR="000F2C48" w:rsidRDefault="00383393" w:rsidP="005E45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 прыжков, проходящих над территорией </w:t>
      </w:r>
      <w:r w:rsidR="0001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Красногвардейского </w:t>
      </w:r>
      <w:r w:rsidR="000F2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разрешения на выполнение парашютных прыжков;</w:t>
      </w:r>
    </w:p>
    <w:p w:rsidR="005E45F8" w:rsidRDefault="00383393" w:rsidP="005E45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 времени, месте и высоте его подъема - для получения разрешения на выполнение подъема привязного аэростата;</w:t>
      </w:r>
    </w:p>
    <w:p w:rsidR="005E45F8" w:rsidRDefault="00383393" w:rsidP="005E45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времени, месте (зонах выполнения), высоте полетов, маршрутах подхода и отхода к месту проведения демонстрационных полетов - для получения разрешения на выполнение демонстрационных полетов;</w:t>
      </w:r>
    </w:p>
    <w:p w:rsidR="005E45F8" w:rsidRDefault="00383393" w:rsidP="005E45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времени, месте (зоне выполнения), высоте полетов - для получения разрешения на выполнение полетов беспилотных летательных аппаратов;</w:t>
      </w:r>
    </w:p>
    <w:p w:rsidR="005E45F8" w:rsidRDefault="00383393" w:rsidP="005E45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 месте расположения площадки, времени, высоте полета, маршруте подхода и отхода к месту посадки (взлета) - для получения разрешения на выполнение посадки (взлета) на расположенные в границах </w:t>
      </w:r>
      <w:r w:rsidR="0001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Красногвардейского </w:t>
      </w:r>
      <w:r w:rsidR="005E45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площадки.</w:t>
      </w:r>
      <w:proofErr w:type="gramEnd"/>
    </w:p>
    <w:p w:rsidR="002C3397" w:rsidRDefault="00383393" w:rsidP="005E1C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Заявление рассматривается комиссией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территорией </w:t>
      </w:r>
      <w:r w:rsidR="0001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Красногвардейского </w:t>
      </w:r>
      <w:r w:rsidR="00E1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Каневского района 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посадки (взлета) </w:t>
      </w:r>
      <w:proofErr w:type="spellStart"/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нарасположенные</w:t>
      </w:r>
      <w:proofErr w:type="spellEnd"/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</w:t>
      </w:r>
      <w:r w:rsidR="0001546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1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площадки, сведения о которых не опубликованы в документах аэронавигационной информации (далее </w:t>
      </w:r>
      <w:proofErr w:type="gramStart"/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омиссия) в течение 6 рабочих дней с момента его поступления в администрацию </w:t>
      </w:r>
      <w:r w:rsidR="0024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Красногвардейского </w:t>
      </w:r>
      <w:r w:rsidR="00E10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Каневского района Краснодарского края.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Организационно-техническую работу по осуществлению деятельности комиссии осуществляет ее секретарь.</w:t>
      </w:r>
    </w:p>
    <w:p w:rsidR="002C3397" w:rsidRDefault="00383393" w:rsidP="005E1C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при рассмотрении заявления:</w:t>
      </w:r>
    </w:p>
    <w:p w:rsidR="005E1C80" w:rsidRDefault="00383393" w:rsidP="005E1C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наличия представленных документов, правильность их оформления и их соответствие заявленному виду деятельности;</w:t>
      </w:r>
    </w:p>
    <w:p w:rsidR="005E1C80" w:rsidRDefault="00383393" w:rsidP="005E1C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направляет рекомендации, оформленные в виде протокола заседания комиссии, главе </w:t>
      </w:r>
      <w:r w:rsidR="0024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Красногвардейского </w:t>
      </w:r>
      <w:r w:rsidR="005E1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Каневского района 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решения о выдаче разрешения заявителю по форме согласно приложению 2 к настоящему Положению или об отказе в выдаче разрешения по форме согласно приложению 3 к настоящему Положению.</w:t>
      </w:r>
    </w:p>
    <w:p w:rsidR="005E1C80" w:rsidRDefault="00383393" w:rsidP="005E1C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для принятия решения о выдаче разрешения заявителю или об отказе в выдаче разрешения комиссией принимаются открытым голосованием простым большинством голосов ее членов, участвующих в заседании, при наличии кворума не менее половины от общего числа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ее членов. Каждый член комиссии, в том числе и секретарь комиссии, обладает правом одного голоса. В случае равенства голосов при выработке рекомендаций голос председателя комиссии является решающим.</w:t>
      </w:r>
    </w:p>
    <w:p w:rsidR="005E1C80" w:rsidRDefault="00383393" w:rsidP="005E1C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6B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отказе в выдаче разрешения принимается в случаях: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если заявителем не представлены документы, указанные в пункте 2.2 настоящего Положения;</w:t>
      </w:r>
    </w:p>
    <w:p w:rsidR="00383393" w:rsidRPr="00383393" w:rsidRDefault="00383393" w:rsidP="005E1C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представленные заявителем документы не соответствуют требованиям действующего законодательства;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если авиационные работы, парашютные прыжки, полеты беспилотных летательных аппаратов, подъемы привязных аэростатов, демонстрационные полеты заявитель планирует выполнять не над территорией, а также, если площадки посадки (взлета) расположены вне границ </w:t>
      </w:r>
      <w:r w:rsidR="00245F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Красногвардейского</w:t>
      </w:r>
      <w:r w:rsidR="0040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Каневского района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летательных аппаратов, а также, если сведения о площадках посадки (взлета)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опубликованы в документах аэронавигационной информации;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5) если заявителем заявление о выдаче разрешения направлено в администрацию </w:t>
      </w:r>
      <w:r w:rsidR="00245F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Красногвардейского</w:t>
      </w:r>
      <w:r w:rsidR="0040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Каневского района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сроков, указанных в пункте 2.1 настоящего Положения.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2.5.</w:t>
      </w:r>
      <w:proofErr w:type="gramEnd"/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выдаче разрешения или об отказе в выдаче разрешения подписывается главой </w:t>
      </w:r>
      <w:r w:rsidR="00245F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Красногвардейского</w:t>
      </w:r>
      <w:r w:rsidR="0040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Каневского района</w:t>
      </w:r>
      <w:r w:rsidR="0024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выдается заявителю лично или направляется почтовым отправлением в срок не позднее 7 рабочих дней с момента поступления заявления в администрацию </w:t>
      </w:r>
      <w:r w:rsidR="00245F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Красногвардейского</w:t>
      </w:r>
      <w:r w:rsidR="0040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Каневского района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Одновременно копия решения о выдаче разрешения направляется начальнику Отдела МВД России по </w:t>
      </w:r>
      <w:r w:rsidR="0040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Каневскому 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 </w:t>
      </w:r>
      <w:r w:rsidR="004048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Краснодарском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крае, начальнику отделения УФСБ России по </w:t>
      </w:r>
      <w:r w:rsidR="004048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Краснодарскому краю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2.6.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Федерации.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2.7. </w:t>
      </w:r>
      <w:proofErr w:type="gramStart"/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24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Красногвардейским </w:t>
      </w:r>
      <w:r w:rsidR="004048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сельским поселением Каневского района, посадки (взлет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расположенные в границах </w:t>
      </w:r>
      <w:r w:rsidR="00245F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Красногвардейского</w:t>
      </w:r>
      <w:r w:rsidR="0040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Каневского района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r w:rsidR="004048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которых не опубликованы в документах аэронавигационной информации, без разрешения зонального центра Единой системы организации воздушного движения Российской Федерации на использование воздушного пространства и разрешения</w:t>
      </w:r>
      <w:proofErr w:type="gramEnd"/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выдаваемого</w:t>
      </w:r>
      <w:proofErr w:type="gramEnd"/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245F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Красногвардейского</w:t>
      </w:r>
      <w:r w:rsidR="0040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Каневского района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0486B" w:rsidRDefault="0040486B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40486B" w:rsidRDefault="0040486B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40486B" w:rsidRDefault="0040486B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40486B" w:rsidRDefault="0040486B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40486B" w:rsidRDefault="0040486B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40486B" w:rsidRDefault="0040486B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40486B" w:rsidRDefault="0040486B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40486B" w:rsidRDefault="0040486B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40486B" w:rsidRDefault="0040486B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40486B" w:rsidRDefault="0040486B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40486B" w:rsidRDefault="0040486B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40486B" w:rsidRDefault="0040486B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40486B" w:rsidRDefault="0040486B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1F00D0" w:rsidRDefault="001F00D0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1F00D0" w:rsidRDefault="001F00D0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383393" w:rsidRDefault="00383393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Приложение </w:t>
      </w:r>
    </w:p>
    <w:p w:rsidR="00383393" w:rsidRPr="008A347B" w:rsidRDefault="00383393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к </w:t>
      </w:r>
      <w:r w:rsidRPr="008A347B">
        <w:rPr>
          <w:rStyle w:val="BodyTextChar"/>
          <w:rFonts w:ascii="Times New Roman" w:hAnsi="Times New Roman"/>
          <w:sz w:val="28"/>
          <w:szCs w:val="28"/>
        </w:rPr>
        <w:t>Положению</w:t>
      </w:r>
    </w:p>
    <w:p w:rsidR="0040486B" w:rsidRDefault="00383393" w:rsidP="0040486B">
      <w:pPr>
        <w:pStyle w:val="a8"/>
        <w:shd w:val="clear" w:color="auto" w:fill="auto"/>
        <w:tabs>
          <w:tab w:val="left" w:leader="hyphen" w:pos="9339"/>
          <w:tab w:val="left" w:leader="hyphen" w:pos="10069"/>
        </w:tabs>
        <w:spacing w:before="0"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Главе </w:t>
      </w:r>
      <w:proofErr w:type="gramStart"/>
      <w:r w:rsidR="00245F7B">
        <w:rPr>
          <w:rStyle w:val="BodyTextChar"/>
          <w:rFonts w:ascii="Times New Roman" w:hAnsi="Times New Roman"/>
          <w:color w:val="000000"/>
          <w:sz w:val="28"/>
          <w:szCs w:val="28"/>
        </w:rPr>
        <w:t>Красногвардейского</w:t>
      </w:r>
      <w:proofErr w:type="gramEnd"/>
      <w:r w:rsidR="0040486B">
        <w:rPr>
          <w:rFonts w:ascii="Times New Roman" w:hAnsi="Times New Roman"/>
          <w:sz w:val="28"/>
          <w:szCs w:val="28"/>
        </w:rPr>
        <w:t xml:space="preserve"> сельского</w:t>
      </w:r>
    </w:p>
    <w:p w:rsidR="00383393" w:rsidRPr="0095575E" w:rsidRDefault="0040486B" w:rsidP="0040486B">
      <w:pPr>
        <w:pStyle w:val="a8"/>
        <w:shd w:val="clear" w:color="auto" w:fill="auto"/>
        <w:tabs>
          <w:tab w:val="left" w:leader="hyphen" w:pos="9339"/>
          <w:tab w:val="left" w:leader="hyphen" w:pos="10069"/>
        </w:tabs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Каневского района</w:t>
      </w:r>
      <w:r w:rsidR="00383393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(наименование юридического лица;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фамилия, имя, отчество физического лица)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(адрес места нахождения/жительства)</w:t>
      </w:r>
    </w:p>
    <w:p w:rsidR="00383393" w:rsidRPr="0095575E" w:rsidRDefault="00383393" w:rsidP="00383393">
      <w:pPr>
        <w:pStyle w:val="a8"/>
        <w:shd w:val="clear" w:color="auto" w:fill="auto"/>
        <w:tabs>
          <w:tab w:val="left" w:leader="underscore" w:pos="8212"/>
          <w:tab w:val="left" w:leader="underscore" w:pos="10218"/>
        </w:tabs>
        <w:spacing w:before="0"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телефон:  факс</w:t>
      </w:r>
    </w:p>
    <w:p w:rsidR="00383393" w:rsidRPr="0095575E" w:rsidRDefault="00383393" w:rsidP="00383393">
      <w:pPr>
        <w:pStyle w:val="a8"/>
        <w:shd w:val="clear" w:color="auto" w:fill="auto"/>
        <w:tabs>
          <w:tab w:val="left" w:leader="underscore" w:pos="10228"/>
        </w:tabs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эл. почта:</w:t>
      </w:r>
    </w:p>
    <w:p w:rsidR="00383393" w:rsidRPr="0095575E" w:rsidRDefault="00383393" w:rsidP="00383393">
      <w:pPr>
        <w:pStyle w:val="a8"/>
        <w:shd w:val="clear" w:color="auto" w:fill="auto"/>
        <w:tabs>
          <w:tab w:val="left" w:leader="underscore" w:pos="10228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383393" w:rsidRDefault="00383393" w:rsidP="00383393">
      <w:pPr>
        <w:pStyle w:val="a8"/>
        <w:shd w:val="clear" w:color="auto" w:fill="auto"/>
        <w:spacing w:before="0" w:after="0" w:line="240" w:lineRule="auto"/>
        <w:ind w:hanging="16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ЗАЯВЛЕНИЕ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hanging="16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383393" w:rsidRDefault="00383393" w:rsidP="0040486B">
      <w:pPr>
        <w:pStyle w:val="a8"/>
        <w:shd w:val="clear" w:color="auto" w:fill="auto"/>
        <w:spacing w:before="0" w:after="0" w:line="240" w:lineRule="auto"/>
        <w:ind w:hanging="160"/>
        <w:rPr>
          <w:rStyle w:val="BodyTextChar"/>
          <w:rFonts w:ascii="Times New Roman" w:hAnsi="Times New Roman"/>
          <w:color w:val="000000"/>
          <w:sz w:val="28"/>
          <w:szCs w:val="28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</w:t>
      </w:r>
      <w:r w:rsidR="00245F7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подъемов привязных аэростатов над территорией </w:t>
      </w:r>
      <w:r w:rsidR="00245F7B">
        <w:rPr>
          <w:rStyle w:val="BodyTextChar"/>
          <w:rFonts w:ascii="Times New Roman" w:hAnsi="Times New Roman"/>
          <w:color w:val="000000"/>
          <w:sz w:val="28"/>
          <w:szCs w:val="28"/>
        </w:rPr>
        <w:t>Красногвардейского</w:t>
      </w:r>
      <w:r w:rsidR="0040486B">
        <w:rPr>
          <w:rFonts w:ascii="Times New Roman" w:hAnsi="Times New Roman"/>
          <w:sz w:val="28"/>
          <w:szCs w:val="28"/>
        </w:rPr>
        <w:t xml:space="preserve"> сельского поселения Каневского района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посадки (взлета) на расположенные в границах </w:t>
      </w:r>
      <w:r w:rsidR="00245F7B">
        <w:rPr>
          <w:rStyle w:val="BodyTextChar"/>
          <w:rFonts w:ascii="Times New Roman" w:hAnsi="Times New Roman"/>
          <w:color w:val="000000"/>
          <w:sz w:val="28"/>
          <w:szCs w:val="28"/>
        </w:rPr>
        <w:t>Красногвардейского</w:t>
      </w:r>
      <w:r w:rsidR="0040486B">
        <w:rPr>
          <w:rFonts w:ascii="Times New Roman" w:hAnsi="Times New Roman"/>
          <w:sz w:val="28"/>
          <w:szCs w:val="28"/>
        </w:rPr>
        <w:t xml:space="preserve"> сельского поселения Каневского района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площадки, сведения о которых не опубликованы в документах аэронавигационнойинформации.</w:t>
      </w:r>
      <w:proofErr w:type="gramEnd"/>
    </w:p>
    <w:p w:rsidR="0040486B" w:rsidRPr="0095575E" w:rsidRDefault="0040486B" w:rsidP="0040486B">
      <w:pPr>
        <w:pStyle w:val="a8"/>
        <w:shd w:val="clear" w:color="auto" w:fill="auto"/>
        <w:spacing w:before="0" w:after="0" w:line="240" w:lineRule="auto"/>
        <w:ind w:hanging="160"/>
        <w:rPr>
          <w:rFonts w:ascii="Times New Roman" w:hAnsi="Times New Roman"/>
          <w:sz w:val="28"/>
          <w:szCs w:val="28"/>
        </w:rPr>
      </w:pP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Прошу выдать разрешение на выполнение над территорией </w:t>
      </w:r>
      <w:r w:rsidR="0012715F">
        <w:rPr>
          <w:rStyle w:val="BodyTextChar"/>
          <w:rFonts w:ascii="Times New Roman" w:hAnsi="Times New Roman"/>
          <w:color w:val="000000"/>
          <w:sz w:val="28"/>
          <w:szCs w:val="28"/>
        </w:rPr>
        <w:t>Красногвардейского</w:t>
      </w:r>
      <w:r w:rsidR="002A1CEE">
        <w:rPr>
          <w:rFonts w:ascii="Times New Roman" w:hAnsi="Times New Roman"/>
          <w:sz w:val="28"/>
          <w:szCs w:val="28"/>
        </w:rPr>
        <w:t xml:space="preserve"> сельского поселения Каневского района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авиационных работ, парашютных прыжков, подъема привязных аэростатов, демонстрационных полетов, полетов ВВС, посадки (взлета) на площадку с целью:</w:t>
      </w:r>
      <w:r w:rsidR="002A1CEE">
        <w:rPr>
          <w:rStyle w:val="BodyTextChar"/>
          <w:rFonts w:ascii="Times New Roman" w:hAnsi="Times New Roman"/>
          <w:color w:val="000000"/>
          <w:sz w:val="28"/>
          <w:szCs w:val="28"/>
        </w:rPr>
        <w:t>__________________________________________________________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на воздушном судне:</w:t>
      </w:r>
      <w:r w:rsidR="002A1CEE">
        <w:rPr>
          <w:rStyle w:val="BodyTextChar"/>
          <w:rFonts w:ascii="Times New Roman" w:hAnsi="Times New Roman"/>
          <w:color w:val="000000"/>
          <w:sz w:val="28"/>
          <w:szCs w:val="28"/>
        </w:rPr>
        <w:t>______________________________________________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(указать количество и тип воздушных судов, государственный регистрационный (опознавательный) знаквоздушного судна (если известно заранее)</w:t>
      </w:r>
      <w:proofErr w:type="gramEnd"/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место использования воздушного пространства (посадки (взлета):</w:t>
      </w:r>
      <w:r w:rsidR="002A1CEE">
        <w:rPr>
          <w:rStyle w:val="BodyTextChar"/>
          <w:rFonts w:ascii="Times New Roman" w:hAnsi="Times New Roman"/>
          <w:color w:val="000000"/>
          <w:sz w:val="28"/>
          <w:szCs w:val="28"/>
        </w:rPr>
        <w:t>__________</w:t>
      </w:r>
      <w:proofErr w:type="gramEnd"/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БВС)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срок использования воздушного пространства:</w:t>
      </w:r>
      <w:r w:rsidR="002A1CEE">
        <w:rPr>
          <w:rStyle w:val="BodyTextChar"/>
          <w:rFonts w:ascii="Times New Roman" w:hAnsi="Times New Roman"/>
          <w:color w:val="000000"/>
          <w:sz w:val="28"/>
          <w:szCs w:val="28"/>
        </w:rPr>
        <w:t>__________________________</w:t>
      </w:r>
    </w:p>
    <w:p w:rsidR="00383393" w:rsidRPr="0095575E" w:rsidRDefault="00383393" w:rsidP="00383393">
      <w:pPr>
        <w:pStyle w:val="a8"/>
        <w:shd w:val="clear" w:color="auto" w:fill="auto"/>
        <w:tabs>
          <w:tab w:val="left" w:leader="underscore" w:pos="4810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дата начала использования: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,</w:t>
      </w:r>
    </w:p>
    <w:p w:rsidR="00383393" w:rsidRPr="0095575E" w:rsidRDefault="00383393" w:rsidP="00383393">
      <w:pPr>
        <w:pStyle w:val="a8"/>
        <w:shd w:val="clear" w:color="auto" w:fill="auto"/>
        <w:tabs>
          <w:tab w:val="left" w:leader="underscore" w:pos="4959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дата окончания использования:</w:t>
      </w:r>
      <w:r w:rsidR="002A1CEE">
        <w:rPr>
          <w:rStyle w:val="BodyTextChar"/>
          <w:rFonts w:ascii="Times New Roman" w:hAnsi="Times New Roman"/>
          <w:color w:val="000000"/>
          <w:sz w:val="28"/>
          <w:szCs w:val="28"/>
        </w:rPr>
        <w:t>______________________________________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время использования воздушного пространства (посадки (взлета):</w:t>
      </w:r>
      <w:r w:rsidR="002A1CEE">
        <w:rPr>
          <w:rStyle w:val="BodyTextChar"/>
          <w:rFonts w:ascii="Times New Roman" w:hAnsi="Times New Roman"/>
          <w:color w:val="000000"/>
          <w:sz w:val="28"/>
          <w:szCs w:val="28"/>
        </w:rPr>
        <w:t>__________</w:t>
      </w:r>
      <w:proofErr w:type="gramEnd"/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(планируемое время начала и окончания использования воздушного пространства)</w:t>
      </w:r>
    </w:p>
    <w:p w:rsidR="00383393" w:rsidRPr="0095575E" w:rsidRDefault="00383393" w:rsidP="00383393">
      <w:pPr>
        <w:pStyle w:val="a8"/>
        <w:shd w:val="clear" w:color="auto" w:fill="auto"/>
        <w:tabs>
          <w:tab w:val="left" w:leader="underscore" w:pos="6942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Приложение:(документы, прилагаемые к заявлению)</w:t>
      </w:r>
    </w:p>
    <w:p w:rsidR="00383393" w:rsidRPr="0095575E" w:rsidRDefault="00383393" w:rsidP="00383393">
      <w:pPr>
        <w:pStyle w:val="50"/>
        <w:shd w:val="clear" w:color="auto" w:fill="auto"/>
        <w:tabs>
          <w:tab w:val="left" w:pos="5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«___» _________20    г.                          __________________________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(подпись, расшифровка подписи)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2A1CEE" w:rsidRDefault="002A1CEE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2A1CEE" w:rsidRDefault="002A1CEE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12715F" w:rsidRDefault="0012715F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383393" w:rsidRDefault="00383393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Приложение № 2 </w:t>
      </w:r>
    </w:p>
    <w:p w:rsidR="00383393" w:rsidRDefault="00383393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к </w:t>
      </w:r>
      <w:r w:rsidRPr="0096440B">
        <w:rPr>
          <w:rStyle w:val="BodyTextChar"/>
          <w:rFonts w:ascii="Times New Roman" w:hAnsi="Times New Roman"/>
          <w:sz w:val="28"/>
          <w:szCs w:val="28"/>
        </w:rPr>
        <w:t xml:space="preserve">Положению </w:t>
      </w:r>
    </w:p>
    <w:p w:rsidR="002A1CEE" w:rsidRDefault="002A1CEE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sz w:val="28"/>
          <w:szCs w:val="28"/>
        </w:rPr>
      </w:pPr>
    </w:p>
    <w:p w:rsidR="0012715F" w:rsidRPr="00FB6D7B" w:rsidRDefault="0012715F" w:rsidP="0012715F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 w:rsidRPr="00FB6D7B">
        <w:rPr>
          <w:noProof/>
        </w:rPr>
        <w:t xml:space="preserve">                                                                       </w:t>
      </w:r>
      <w:r>
        <w:rPr>
          <w:noProof/>
        </w:rP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445135" cy="540385"/>
            <wp:effectExtent l="1905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CEE" w:rsidRPr="002A1CEE" w:rsidRDefault="002A1CEE" w:rsidP="002A1CEE">
      <w:pPr>
        <w:widowControl w:val="0"/>
        <w:shd w:val="clear" w:color="auto" w:fill="FFFFFF"/>
        <w:autoSpaceDE w:val="0"/>
        <w:autoSpaceDN w:val="0"/>
        <w:adjustRightInd w:val="0"/>
        <w:spacing w:before="91" w:after="0" w:line="331" w:lineRule="exact"/>
        <w:ind w:left="394" w:firstLine="3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127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КРАСНОГВАРДЕЙСКОГО</w:t>
      </w:r>
      <w:r w:rsidRPr="002A1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КАНЕВСКОГО РАЙОНА</w:t>
      </w:r>
    </w:p>
    <w:p w:rsidR="002A1CEE" w:rsidRDefault="002A1CEE" w:rsidP="00383393">
      <w:pPr>
        <w:pStyle w:val="a8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2A1CEE" w:rsidRDefault="002A1CEE" w:rsidP="00383393">
      <w:pPr>
        <w:pStyle w:val="a8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РАЗРЕШЕНИЕ</w:t>
      </w:r>
    </w:p>
    <w:p w:rsidR="00383393" w:rsidRPr="00986E97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sz w:val="28"/>
          <w:szCs w:val="28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</w:t>
      </w:r>
      <w:r w:rsidR="0012715F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аэростатов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(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нужное подчеркнуть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)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над территорией </w:t>
      </w:r>
      <w:r w:rsidR="0012715F">
        <w:rPr>
          <w:rStyle w:val="BodyTextChar"/>
          <w:rFonts w:ascii="Times New Roman" w:hAnsi="Times New Roman"/>
          <w:color w:val="000000"/>
          <w:sz w:val="28"/>
          <w:szCs w:val="28"/>
        </w:rPr>
        <w:t>Красногвардейского</w:t>
      </w:r>
      <w:r w:rsidR="002A1CEE">
        <w:rPr>
          <w:rFonts w:ascii="Times New Roman" w:hAnsi="Times New Roman"/>
          <w:sz w:val="28"/>
          <w:szCs w:val="28"/>
        </w:rPr>
        <w:t xml:space="preserve"> сельского поселения Каневского района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посадки (взлета) на расположенные в границах </w:t>
      </w:r>
      <w:r w:rsidR="0012715F">
        <w:rPr>
          <w:rStyle w:val="BodyTextChar"/>
          <w:rFonts w:ascii="Times New Roman" w:hAnsi="Times New Roman"/>
          <w:color w:val="000000"/>
          <w:sz w:val="28"/>
          <w:szCs w:val="28"/>
        </w:rPr>
        <w:t>Красногвардейского</w:t>
      </w:r>
      <w:r w:rsidR="002A1CEE">
        <w:rPr>
          <w:rFonts w:ascii="Times New Roman" w:hAnsi="Times New Roman"/>
          <w:sz w:val="28"/>
          <w:szCs w:val="28"/>
        </w:rPr>
        <w:t xml:space="preserve"> сельского поселения Каневского района</w:t>
      </w:r>
      <w:r w:rsidR="0012715F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площадки,</w:t>
      </w:r>
      <w:r w:rsidR="0012715F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сведения о которых не опубликованы в документах аэронавигационной информации</w:t>
      </w:r>
      <w:proofErr w:type="gramEnd"/>
    </w:p>
    <w:p w:rsidR="00383393" w:rsidRPr="0095575E" w:rsidRDefault="00383393" w:rsidP="00383393">
      <w:pPr>
        <w:pStyle w:val="a8"/>
        <w:shd w:val="clear" w:color="auto" w:fill="auto"/>
        <w:tabs>
          <w:tab w:val="left" w:leader="underscore" w:pos="3870"/>
          <w:tab w:val="left" w:leader="underscore" w:pos="5636"/>
          <w:tab w:val="left" w:leader="underscore" w:pos="6308"/>
          <w:tab w:val="left" w:leader="underscore" w:pos="7470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Рассмотрев Ваше заявление от "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"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20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№</w:t>
      </w:r>
    </w:p>
    <w:p w:rsidR="00383393" w:rsidRPr="0095575E" w:rsidRDefault="00383393" w:rsidP="00383393">
      <w:pPr>
        <w:pStyle w:val="a8"/>
        <w:shd w:val="clear" w:color="auto" w:fill="auto"/>
        <w:tabs>
          <w:tab w:val="left" w:leader="dot" w:pos="3572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12715F">
        <w:rPr>
          <w:rStyle w:val="BodyTextChar"/>
          <w:rFonts w:ascii="Times New Roman" w:hAnsi="Times New Roman"/>
          <w:color w:val="000000"/>
          <w:sz w:val="28"/>
          <w:szCs w:val="28"/>
        </w:rPr>
        <w:t>Красногвардейского</w:t>
      </w:r>
      <w:r w:rsidR="002A1CEE">
        <w:rPr>
          <w:rFonts w:ascii="Times New Roman" w:hAnsi="Times New Roman"/>
          <w:sz w:val="28"/>
          <w:szCs w:val="28"/>
        </w:rPr>
        <w:t xml:space="preserve"> сельского поселения Каневского района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в соответствии с пунктом 49 "Федеральныхправил использования воздушного пространства Российской Федерации", утвержденных постановлением Правительства Российской Федерации </w:t>
      </w:r>
      <w:r w:rsidRPr="0095575E">
        <w:rPr>
          <w:rFonts w:ascii="Times New Roman" w:hAnsi="Times New Roman"/>
          <w:color w:val="000000"/>
          <w:sz w:val="28"/>
          <w:szCs w:val="28"/>
          <w:u w:val="single"/>
        </w:rPr>
        <w:t>от 11.03.2010 N 138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, пунктом 40.5 Федеральных авиационных правил "Организация планирования использования воздушного пространства Российской Федерации", утвержденных </w:t>
      </w:r>
      <w:r w:rsidRPr="0095575E">
        <w:rPr>
          <w:rFonts w:ascii="Times New Roman" w:hAnsi="Times New Roman"/>
          <w:color w:val="000000"/>
          <w:sz w:val="28"/>
          <w:szCs w:val="28"/>
          <w:u w:val="single"/>
        </w:rPr>
        <w:t>приказом Минтранса России от 16.01.2012 N 6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, разрешает:</w:t>
      </w:r>
      <w:proofErr w:type="gramEnd"/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(наименование юридического лица; фамилия, имя,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br/>
        <w:t>отчество физического лица)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;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адрес места нахождения (жительства):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выполнение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 xml:space="preserve">над территорией </w:t>
      </w:r>
      <w:proofErr w:type="gramStart"/>
      <w:r w:rsidR="0012715F">
        <w:rPr>
          <w:rStyle w:val="BodyTextChar"/>
          <w:rFonts w:ascii="Times New Roman" w:hAnsi="Times New Roman"/>
          <w:color w:val="000000"/>
          <w:sz w:val="28"/>
          <w:szCs w:val="28"/>
        </w:rPr>
        <w:t>Красногвардейского</w:t>
      </w:r>
      <w:proofErr w:type="gramEnd"/>
      <w:r w:rsidR="002A1CEE">
        <w:rPr>
          <w:rFonts w:ascii="Times New Roman" w:hAnsi="Times New Roman"/>
          <w:sz w:val="28"/>
          <w:szCs w:val="28"/>
        </w:rPr>
        <w:t xml:space="preserve"> сельского поселения Каневского района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 целью:</w:t>
      </w:r>
    </w:p>
    <w:p w:rsidR="00383393" w:rsidRPr="0095575E" w:rsidRDefault="00383393" w:rsidP="00383393">
      <w:pPr>
        <w:pStyle w:val="a8"/>
        <w:shd w:val="clear" w:color="auto" w:fill="auto"/>
        <w:tabs>
          <w:tab w:val="left" w:leader="underscore" w:pos="5785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(цель проведения запрашиваемого вида деятельности)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br/>
        <w:t>на воздушном судне (воздушных судах):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(указать количество и тип воздушных судов)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br/>
        <w:t>государственный регистрационный (опознавательный) зна</w:t>
      </w: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к(</w:t>
      </w:r>
      <w:proofErr w:type="gram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и):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(указать, если заранее известно)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место использования воздушного пространства (посадки (взлета):</w:t>
      </w:r>
      <w:proofErr w:type="gramEnd"/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(район проведения авиационных работ, демонстрационных полетов,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br/>
        <w:t>полетов БВС, посадочные площадки, площадки приземления парашютистов, место подъема привязного аэростата)</w:t>
      </w:r>
    </w:p>
    <w:p w:rsidR="00383393" w:rsidRPr="0095575E" w:rsidRDefault="00383393" w:rsidP="00383393">
      <w:pPr>
        <w:pStyle w:val="a8"/>
        <w:shd w:val="clear" w:color="auto" w:fill="auto"/>
        <w:tabs>
          <w:tab w:val="left" w:leader="dot" w:pos="4335"/>
          <w:tab w:val="left" w:leader="dot" w:pos="5079"/>
          <w:tab w:val="left" w:leader="underscore" w:pos="8161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Сроки использования воздушного пространства над территорией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br/>
      </w:r>
      <w:r w:rsidR="0012715F">
        <w:rPr>
          <w:rFonts w:ascii="Times New Roman" w:hAnsi="Times New Roman"/>
          <w:sz w:val="28"/>
          <w:szCs w:val="28"/>
        </w:rPr>
        <w:t>Красногвардейского</w:t>
      </w:r>
      <w:r w:rsidR="002A1CEE">
        <w:rPr>
          <w:rFonts w:ascii="Times New Roman" w:hAnsi="Times New Roman"/>
          <w:sz w:val="28"/>
          <w:szCs w:val="28"/>
        </w:rPr>
        <w:t xml:space="preserve"> сельского поселения Каневского район</w:t>
      </w:r>
      <w:proofErr w:type="gramStart"/>
      <w:r w:rsidR="002A1CEE">
        <w:rPr>
          <w:rFonts w:ascii="Times New Roman" w:hAnsi="Times New Roman"/>
          <w:sz w:val="28"/>
          <w:szCs w:val="28"/>
        </w:rPr>
        <w:t>а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даты) и временной интервал проведения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br/>
        <w:t>запрашиваемого вида деятельности)</w:t>
      </w:r>
    </w:p>
    <w:p w:rsidR="00383393" w:rsidRPr="00986E97" w:rsidRDefault="00383393" w:rsidP="00383393">
      <w:pPr>
        <w:pStyle w:val="a8"/>
        <w:shd w:val="clear" w:color="auto" w:fill="auto"/>
        <w:tabs>
          <w:tab w:val="left" w:leader="underscore" w:pos="8329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Наименование должности  ______________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___________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__________Ф.И.О.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  <w:sectPr w:rsidR="00383393" w:rsidRPr="0095575E" w:rsidSect="002B3C27">
          <w:pgSz w:w="11909" w:h="16834"/>
          <w:pgMar w:top="567" w:right="567" w:bottom="1134" w:left="1701" w:header="0" w:footer="6" w:gutter="0"/>
          <w:cols w:space="720"/>
          <w:noEndnote/>
          <w:docGrid w:linePitch="360"/>
        </w:sect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(подпись)</w:t>
      </w:r>
      <w:r>
        <w:rPr>
          <w:rFonts w:ascii="Times New Roman" w:hAnsi="Times New Roman"/>
          <w:sz w:val="28"/>
          <w:szCs w:val="28"/>
        </w:rPr>
        <w:t>«___»____________20__г.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383393" w:rsidRDefault="00383393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Приложение № 3 </w:t>
      </w:r>
    </w:p>
    <w:p w:rsidR="00383393" w:rsidRPr="00D26A2D" w:rsidRDefault="00383393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к </w:t>
      </w:r>
      <w:r w:rsidRPr="00D26A2D">
        <w:rPr>
          <w:rStyle w:val="BodyTextChar"/>
          <w:rFonts w:ascii="Times New Roman" w:hAnsi="Times New Roman"/>
          <w:sz w:val="28"/>
          <w:szCs w:val="28"/>
        </w:rPr>
        <w:t>Положению</w:t>
      </w:r>
    </w:p>
    <w:p w:rsidR="0012715F" w:rsidRDefault="0012715F" w:rsidP="002A1CEE">
      <w:pPr>
        <w:widowControl w:val="0"/>
        <w:shd w:val="clear" w:color="auto" w:fill="FFFFFF"/>
        <w:autoSpaceDE w:val="0"/>
        <w:autoSpaceDN w:val="0"/>
        <w:adjustRightInd w:val="0"/>
        <w:spacing w:before="91" w:after="0" w:line="331" w:lineRule="exact"/>
        <w:ind w:left="394" w:firstLine="3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715F" w:rsidRPr="0095575E" w:rsidRDefault="0012715F" w:rsidP="0012715F">
      <w:pPr>
        <w:pStyle w:val="a8"/>
        <w:shd w:val="clear" w:color="auto" w:fill="auto"/>
        <w:tabs>
          <w:tab w:val="left" w:leader="hyphen" w:pos="10102"/>
        </w:tabs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12715F" w:rsidRPr="00FB6D7B" w:rsidRDefault="0012715F" w:rsidP="0012715F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 w:rsidRPr="00FB6D7B">
        <w:rPr>
          <w:noProof/>
        </w:rPr>
        <w:t xml:space="preserve">                                                                       </w:t>
      </w:r>
      <w:r>
        <w:rPr>
          <w:noProof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445135" cy="540385"/>
            <wp:effectExtent l="19050" t="0" r="0" b="0"/>
            <wp:docPr id="6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CEE" w:rsidRPr="002A1CEE" w:rsidRDefault="002A1CEE" w:rsidP="002A1CEE">
      <w:pPr>
        <w:widowControl w:val="0"/>
        <w:shd w:val="clear" w:color="auto" w:fill="FFFFFF"/>
        <w:autoSpaceDE w:val="0"/>
        <w:autoSpaceDN w:val="0"/>
        <w:adjustRightInd w:val="0"/>
        <w:spacing w:before="91" w:after="0" w:line="331" w:lineRule="exact"/>
        <w:ind w:left="394" w:firstLine="3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127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КРАСНОГВАРДЕЙСКОГО</w:t>
      </w:r>
      <w:r w:rsidRPr="002A1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КАНЕВСКОГО РАЙОНА</w:t>
      </w:r>
    </w:p>
    <w:p w:rsidR="002A1CEE" w:rsidRDefault="002A1CEE" w:rsidP="002A1CEE">
      <w:pPr>
        <w:pStyle w:val="a8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383393" w:rsidRPr="0095575E" w:rsidRDefault="00383393" w:rsidP="00383393">
      <w:pPr>
        <w:pStyle w:val="a8"/>
        <w:shd w:val="clear" w:color="auto" w:fill="auto"/>
        <w:tabs>
          <w:tab w:val="left" w:leader="hyphen" w:pos="10102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83393" w:rsidRDefault="00383393" w:rsidP="00383393">
      <w:pPr>
        <w:pStyle w:val="a8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РЕШЕНИЕ ОБ ОТКАЗЕ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12715F">
        <w:rPr>
          <w:rStyle w:val="BodyTextChar"/>
          <w:rFonts w:ascii="Times New Roman" w:hAnsi="Times New Roman"/>
          <w:color w:val="000000"/>
          <w:sz w:val="28"/>
          <w:szCs w:val="28"/>
        </w:rPr>
        <w:t>Красногвардейского</w:t>
      </w:r>
      <w:r w:rsidR="002A1CEE">
        <w:rPr>
          <w:rFonts w:ascii="Times New Roman" w:hAnsi="Times New Roman"/>
          <w:sz w:val="28"/>
          <w:szCs w:val="28"/>
        </w:rPr>
        <w:t xml:space="preserve"> сельского поселения Каневского района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, посадки (взлета) на расположенные в границах </w:t>
      </w:r>
      <w:r w:rsidR="0012715F">
        <w:rPr>
          <w:rStyle w:val="BodyTextChar"/>
          <w:rFonts w:ascii="Times New Roman" w:hAnsi="Times New Roman"/>
          <w:color w:val="000000"/>
          <w:sz w:val="28"/>
          <w:szCs w:val="28"/>
        </w:rPr>
        <w:t>Красногвардейского</w:t>
      </w:r>
      <w:r w:rsidR="002A1CEE">
        <w:rPr>
          <w:rFonts w:ascii="Times New Roman" w:hAnsi="Times New Roman"/>
          <w:sz w:val="28"/>
          <w:szCs w:val="28"/>
        </w:rPr>
        <w:t xml:space="preserve"> сельского поселения Каневского района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площадки, сведения о которых не опубликованы в документах</w:t>
      </w:r>
      <w:r w:rsidR="006F592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аэронавигационной информации</w:t>
      </w:r>
      <w:r w:rsidR="006F592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(нужное подчеркнуть)</w:t>
      </w:r>
      <w:proofErr w:type="gramEnd"/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383393" w:rsidRPr="0095575E" w:rsidRDefault="00383393" w:rsidP="00383393">
      <w:pPr>
        <w:pStyle w:val="a8"/>
        <w:shd w:val="clear" w:color="auto" w:fill="auto"/>
        <w:tabs>
          <w:tab w:val="left" w:leader="underscore" w:pos="3870"/>
          <w:tab w:val="left" w:leader="underscore" w:pos="5641"/>
          <w:tab w:val="left" w:leader="underscore" w:pos="6318"/>
          <w:tab w:val="left" w:leader="underscore" w:pos="7474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Рассмотрев Ваше заявление от "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"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20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№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,</w:t>
      </w:r>
    </w:p>
    <w:p w:rsidR="00383393" w:rsidRPr="0095575E" w:rsidRDefault="00383393" w:rsidP="00383393">
      <w:pPr>
        <w:pStyle w:val="a8"/>
        <w:shd w:val="clear" w:color="auto" w:fill="auto"/>
        <w:tabs>
          <w:tab w:val="left" w:leader="dot" w:pos="3327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6F592B">
        <w:rPr>
          <w:rStyle w:val="BodyTextChar"/>
          <w:rFonts w:ascii="Times New Roman" w:hAnsi="Times New Roman"/>
          <w:color w:val="000000"/>
          <w:sz w:val="28"/>
          <w:szCs w:val="28"/>
        </w:rPr>
        <w:t>Красногвардейского</w:t>
      </w:r>
      <w:r w:rsidR="002A1CEE">
        <w:rPr>
          <w:rFonts w:ascii="Times New Roman" w:hAnsi="Times New Roman"/>
          <w:sz w:val="28"/>
          <w:szCs w:val="28"/>
        </w:rPr>
        <w:t xml:space="preserve"> сельского поселения Каневского района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в соответствии с пунктом 49 "Федеральныхправил использования воздушного пространства Российской Федерации", утвержденных постановлением Правительства Российской Федерации </w:t>
      </w:r>
      <w:r w:rsidRPr="0095575E">
        <w:rPr>
          <w:rFonts w:ascii="Times New Roman" w:hAnsi="Times New Roman"/>
          <w:color w:val="000000"/>
          <w:sz w:val="28"/>
          <w:szCs w:val="28"/>
          <w:u w:val="single"/>
        </w:rPr>
        <w:t>от 11.03.2010 № 138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. пунктом 40.5 Федеральных авиационных правил "Организация планирования использования воздушного пространства Российской Федерации", утвержденных </w:t>
      </w:r>
      <w:r w:rsidRPr="0095575E">
        <w:rPr>
          <w:rFonts w:ascii="Times New Roman" w:hAnsi="Times New Roman"/>
          <w:color w:val="000000"/>
          <w:sz w:val="28"/>
          <w:szCs w:val="28"/>
          <w:u w:val="single"/>
        </w:rPr>
        <w:t>приказом Минтранса России от 16.01.2012 № 6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, отказывает в выдаче</w:t>
      </w:r>
      <w:proofErr w:type="gramEnd"/>
    </w:p>
    <w:p w:rsidR="00383393" w:rsidRPr="0095575E" w:rsidRDefault="00383393" w:rsidP="00383393">
      <w:pPr>
        <w:pStyle w:val="a8"/>
        <w:shd w:val="clear" w:color="auto" w:fill="auto"/>
        <w:tabs>
          <w:tab w:val="left" w:leader="underscore" w:pos="4575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(наименование юридического лица; фамилия, имя, отчество физического лица) адрес места нахождения (жительства):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разрешения на выполнение авиационных работ, парашютных прыжков.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6F592B">
        <w:rPr>
          <w:rStyle w:val="BodyTextChar"/>
          <w:rFonts w:ascii="Times New Roman" w:hAnsi="Times New Roman"/>
          <w:color w:val="000000"/>
          <w:sz w:val="28"/>
          <w:szCs w:val="28"/>
        </w:rPr>
        <w:t>Красногвардейского</w:t>
      </w:r>
      <w:r w:rsidR="002A1CEE">
        <w:rPr>
          <w:rFonts w:ascii="Times New Roman" w:hAnsi="Times New Roman"/>
          <w:sz w:val="28"/>
          <w:szCs w:val="28"/>
        </w:rPr>
        <w:t xml:space="preserve"> сельского поселения Каневского района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, посадки (взлета) на расположенные в границах</w:t>
      </w:r>
      <w:r w:rsidR="006F592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образования  площадки в связи </w:t>
      </w: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: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(причины отказа)</w:t>
      </w:r>
    </w:p>
    <w:p w:rsidR="00383393" w:rsidRPr="0095575E" w:rsidRDefault="00383393" w:rsidP="00383393">
      <w:pPr>
        <w:pStyle w:val="a8"/>
        <w:shd w:val="clear" w:color="auto" w:fill="auto"/>
        <w:tabs>
          <w:tab w:val="left" w:leader="underscore" w:pos="8334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Наименование должности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Ф.И.О.</w:t>
      </w:r>
    </w:p>
    <w:p w:rsidR="00383393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(подпись)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>«__»_________20___г.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pacing w:val="0"/>
          <w:sz w:val="28"/>
          <w:szCs w:val="28"/>
        </w:rPr>
      </w:pP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pacing w:val="0"/>
          <w:sz w:val="28"/>
          <w:szCs w:val="28"/>
        </w:rPr>
      </w:pP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  <w:sectPr w:rsidR="00383393" w:rsidRPr="0095575E" w:rsidSect="00F96B96">
          <w:pgSz w:w="11909" w:h="16834"/>
          <w:pgMar w:top="568" w:right="567" w:bottom="567" w:left="1985" w:header="0" w:footer="6" w:gutter="0"/>
          <w:cols w:space="720"/>
          <w:noEndnote/>
          <w:docGrid w:linePitch="360"/>
        </w:sectPr>
      </w:pPr>
    </w:p>
    <w:p w:rsidR="00383393" w:rsidRDefault="00383393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Приложение № 2    </w:t>
      </w:r>
    </w:p>
    <w:p w:rsidR="00383393" w:rsidRDefault="00383393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к постановлению</w:t>
      </w:r>
      <w:r w:rsidR="006F592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администрации </w:t>
      </w:r>
    </w:p>
    <w:p w:rsidR="002A1CEE" w:rsidRDefault="006F592B" w:rsidP="006F592B">
      <w:pPr>
        <w:pStyle w:val="a8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Красногвардейского</w:t>
      </w:r>
      <w:r w:rsidR="002A1CEE">
        <w:rPr>
          <w:rFonts w:ascii="Times New Roman" w:hAnsi="Times New Roman"/>
          <w:sz w:val="28"/>
          <w:szCs w:val="28"/>
        </w:rPr>
        <w:t xml:space="preserve"> сельского </w:t>
      </w:r>
    </w:p>
    <w:p w:rsidR="00383393" w:rsidRPr="0095575E" w:rsidRDefault="006F592B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2A1CEE">
        <w:rPr>
          <w:rFonts w:ascii="Times New Roman" w:hAnsi="Times New Roman"/>
          <w:sz w:val="28"/>
          <w:szCs w:val="28"/>
        </w:rPr>
        <w:t>поселения Каневского района</w:t>
      </w:r>
      <w:r w:rsidR="00383393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от </w:t>
      </w:r>
      <w:r w:rsidR="002A1CE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2019</w:t>
      </w:r>
      <w:r w:rsidR="00383393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. </w:t>
      </w:r>
      <w:r w:rsidR="00383393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№</w:t>
      </w:r>
    </w:p>
    <w:p w:rsidR="00383393" w:rsidRPr="0095575E" w:rsidRDefault="00383393" w:rsidP="00383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393" w:rsidRPr="0095575E" w:rsidRDefault="00383393" w:rsidP="002A1CEE">
      <w:pPr>
        <w:pStyle w:val="a8"/>
        <w:shd w:val="clear" w:color="auto" w:fill="auto"/>
        <w:tabs>
          <w:tab w:val="left" w:pos="285"/>
        </w:tabs>
        <w:spacing w:before="0"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Состав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</w:p>
    <w:p w:rsidR="00383393" w:rsidRPr="0095575E" w:rsidRDefault="006F592B" w:rsidP="002A1CEE">
      <w:pPr>
        <w:pStyle w:val="a8"/>
        <w:shd w:val="clear" w:color="auto" w:fill="auto"/>
        <w:tabs>
          <w:tab w:val="left" w:leader="dot" w:pos="5104"/>
        </w:tabs>
        <w:spacing w:before="0" w:after="0" w:line="240" w:lineRule="auto"/>
        <w:ind w:firstLine="0"/>
        <w:jc w:val="center"/>
      </w:pPr>
      <w:proofErr w:type="gramStart"/>
      <w:r>
        <w:rPr>
          <w:rFonts w:ascii="Times New Roman" w:hAnsi="Times New Roman"/>
          <w:sz w:val="28"/>
          <w:szCs w:val="28"/>
        </w:rPr>
        <w:t>Красногвардейского</w:t>
      </w:r>
      <w:r w:rsidR="002A1CEE">
        <w:rPr>
          <w:rFonts w:ascii="Times New Roman" w:hAnsi="Times New Roman"/>
          <w:sz w:val="28"/>
          <w:szCs w:val="28"/>
        </w:rPr>
        <w:t xml:space="preserve"> 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383393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посадки (взлета) на расположенные в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383393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границах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Красногвард</w:t>
      </w:r>
      <w:r w:rsidR="0023324E">
        <w:rPr>
          <w:rStyle w:val="BodyTextChar"/>
          <w:rFonts w:ascii="Times New Roman" w:hAnsi="Times New Roman"/>
          <w:color w:val="000000"/>
          <w:sz w:val="28"/>
          <w:szCs w:val="28"/>
        </w:rPr>
        <w:t>ейского</w:t>
      </w:r>
      <w:r w:rsidR="002A1CEE">
        <w:rPr>
          <w:rFonts w:ascii="Times New Roman" w:hAnsi="Times New Roman"/>
          <w:sz w:val="28"/>
          <w:szCs w:val="28"/>
        </w:rPr>
        <w:t xml:space="preserve"> сельского поселения Каневского района</w:t>
      </w:r>
      <w:r w:rsidR="00383393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, сведения о которых неопубликованы в документах аэронавигационной информации</w:t>
      </w:r>
      <w:proofErr w:type="gramEnd"/>
    </w:p>
    <w:p w:rsidR="00383393" w:rsidRPr="0095575E" w:rsidRDefault="00383393" w:rsidP="00383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B48" w:rsidRPr="000A3B48" w:rsidRDefault="000A3B48" w:rsidP="0043719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0A3B48" w:rsidRPr="000A3B48" w:rsidRDefault="000A3B48" w:rsidP="0043719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4803"/>
      </w:tblGrid>
      <w:tr w:rsidR="00D73433" w:rsidRPr="000A3B48" w:rsidTr="00DB439F">
        <w:tc>
          <w:tcPr>
            <w:tcW w:w="4927" w:type="dxa"/>
          </w:tcPr>
          <w:p w:rsidR="000A3B48" w:rsidRPr="000A3B48" w:rsidRDefault="0023324E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Гринь</w:t>
            </w:r>
            <w:proofErr w:type="spellEnd"/>
          </w:p>
          <w:p w:rsidR="000A3B48" w:rsidRPr="000A3B48" w:rsidRDefault="0023324E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Васильевич</w:t>
            </w:r>
          </w:p>
        </w:tc>
        <w:tc>
          <w:tcPr>
            <w:tcW w:w="4927" w:type="dxa"/>
          </w:tcPr>
          <w:p w:rsidR="000A3B48" w:rsidRPr="000A3B48" w:rsidRDefault="000A3B48" w:rsidP="0023324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A3B4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1767EC">
              <w:rPr>
                <w:sz w:val="28"/>
                <w:szCs w:val="28"/>
              </w:rPr>
              <w:t xml:space="preserve"> </w:t>
            </w:r>
            <w:proofErr w:type="gramStart"/>
            <w:r w:rsidR="00B52981">
              <w:rPr>
                <w:sz w:val="28"/>
                <w:szCs w:val="28"/>
              </w:rPr>
              <w:t>Красногвардейского</w:t>
            </w:r>
            <w:proofErr w:type="gramEnd"/>
            <w:r w:rsidRPr="000A3B4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D73433" w:rsidRPr="000A3B48" w:rsidTr="00DB439F">
        <w:tc>
          <w:tcPr>
            <w:tcW w:w="4927" w:type="dxa"/>
          </w:tcPr>
          <w:p w:rsidR="00437197" w:rsidRDefault="00437197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B52981" w:rsidRDefault="00B52981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Жилина</w:t>
            </w:r>
          </w:p>
          <w:p w:rsidR="000A3B48" w:rsidRPr="000A3B48" w:rsidRDefault="00B52981" w:rsidP="00B5298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</w:t>
            </w:r>
            <w:r w:rsidR="000A3B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4927" w:type="dxa"/>
          </w:tcPr>
          <w:p w:rsidR="00437197" w:rsidRDefault="00437197" w:rsidP="00437197">
            <w:pPr>
              <w:spacing w:line="240" w:lineRule="atLeast"/>
              <w:rPr>
                <w:sz w:val="28"/>
                <w:szCs w:val="28"/>
              </w:rPr>
            </w:pPr>
          </w:p>
          <w:p w:rsidR="000A3B48" w:rsidRPr="000A3B48" w:rsidRDefault="000A3B48" w:rsidP="00B5298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B52981">
              <w:rPr>
                <w:sz w:val="28"/>
                <w:szCs w:val="28"/>
              </w:rPr>
              <w:t>, начальник общего отдела Красногвардейского</w:t>
            </w:r>
            <w:r>
              <w:rPr>
                <w:sz w:val="28"/>
                <w:szCs w:val="28"/>
              </w:rPr>
              <w:t xml:space="preserve"> сельского поселения;</w:t>
            </w:r>
          </w:p>
        </w:tc>
      </w:tr>
      <w:tr w:rsidR="00D73433" w:rsidRPr="000A3B48" w:rsidTr="00DB439F">
        <w:tc>
          <w:tcPr>
            <w:tcW w:w="4927" w:type="dxa"/>
          </w:tcPr>
          <w:p w:rsidR="00437197" w:rsidRDefault="00437197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0A3B48" w:rsidRDefault="00D73433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Голубятникова</w:t>
            </w:r>
          </w:p>
          <w:p w:rsidR="000A3B48" w:rsidRDefault="00D73433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Сергеевна</w:t>
            </w:r>
          </w:p>
          <w:p w:rsidR="00D73433" w:rsidRDefault="00D73433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0A3B48" w:rsidRPr="000A3B48" w:rsidRDefault="000A3B48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A3B48">
              <w:rPr>
                <w:sz w:val="28"/>
                <w:szCs w:val="28"/>
              </w:rPr>
              <w:t>Члены комиссии:</w:t>
            </w:r>
          </w:p>
          <w:p w:rsidR="000A3B48" w:rsidRPr="000A3B48" w:rsidRDefault="000A3B48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37197" w:rsidRDefault="00437197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0A3B48" w:rsidRPr="000A3B48" w:rsidRDefault="000A3B48" w:rsidP="00D7343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</w:t>
            </w:r>
            <w:proofErr w:type="gramStart"/>
            <w:r w:rsidR="00D73433">
              <w:rPr>
                <w:sz w:val="28"/>
                <w:szCs w:val="28"/>
              </w:rPr>
              <w:t>Красногвардейского</w:t>
            </w:r>
            <w:proofErr w:type="gramEnd"/>
            <w:r>
              <w:rPr>
                <w:sz w:val="28"/>
                <w:szCs w:val="28"/>
              </w:rPr>
              <w:t xml:space="preserve"> сельского поселения;</w:t>
            </w:r>
          </w:p>
        </w:tc>
      </w:tr>
      <w:tr w:rsidR="00D73433" w:rsidRPr="000A3B48" w:rsidTr="00DB439F">
        <w:tc>
          <w:tcPr>
            <w:tcW w:w="4927" w:type="dxa"/>
          </w:tcPr>
          <w:p w:rsidR="000A3B48" w:rsidRPr="000A3B48" w:rsidRDefault="000A3B48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A3B48" w:rsidRPr="000A3B48" w:rsidRDefault="000A3B48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73433" w:rsidRPr="000A3B48" w:rsidTr="00DB439F">
        <w:tc>
          <w:tcPr>
            <w:tcW w:w="4927" w:type="dxa"/>
          </w:tcPr>
          <w:p w:rsidR="000A3B48" w:rsidRDefault="00D73433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Хрипко</w:t>
            </w:r>
          </w:p>
          <w:p w:rsidR="00437197" w:rsidRPr="000A3B48" w:rsidRDefault="00D73433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Андреевна</w:t>
            </w:r>
          </w:p>
        </w:tc>
        <w:tc>
          <w:tcPr>
            <w:tcW w:w="4927" w:type="dxa"/>
          </w:tcPr>
          <w:p w:rsidR="000A3B48" w:rsidRPr="000A3B48" w:rsidRDefault="00D73433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по землеустройству</w:t>
            </w:r>
            <w:r w:rsidR="00437197">
              <w:rPr>
                <w:sz w:val="28"/>
                <w:szCs w:val="28"/>
              </w:rPr>
              <w:t xml:space="preserve"> администрации </w:t>
            </w:r>
            <w:proofErr w:type="gramStart"/>
            <w:r>
              <w:rPr>
                <w:sz w:val="28"/>
                <w:szCs w:val="28"/>
              </w:rPr>
              <w:t>Красногвардейского</w:t>
            </w:r>
            <w:proofErr w:type="gramEnd"/>
            <w:r w:rsidR="00437197">
              <w:rPr>
                <w:sz w:val="28"/>
                <w:szCs w:val="28"/>
              </w:rPr>
              <w:t xml:space="preserve"> сельского поселения</w:t>
            </w:r>
            <w:r w:rsidR="000A3B48" w:rsidRPr="000A3B48">
              <w:rPr>
                <w:sz w:val="28"/>
                <w:szCs w:val="28"/>
              </w:rPr>
              <w:t>;</w:t>
            </w:r>
          </w:p>
          <w:p w:rsidR="000A3B48" w:rsidRPr="000A3B48" w:rsidRDefault="000A3B48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73433" w:rsidRPr="000A3B48" w:rsidTr="00DB439F">
        <w:tc>
          <w:tcPr>
            <w:tcW w:w="4927" w:type="dxa"/>
          </w:tcPr>
          <w:p w:rsidR="000A3B48" w:rsidRDefault="00D73433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</w:t>
            </w:r>
          </w:p>
          <w:p w:rsidR="00437197" w:rsidRPr="000A3B48" w:rsidRDefault="00D73433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 Юрьевна</w:t>
            </w:r>
          </w:p>
        </w:tc>
        <w:tc>
          <w:tcPr>
            <w:tcW w:w="4927" w:type="dxa"/>
          </w:tcPr>
          <w:p w:rsidR="000A3B48" w:rsidRPr="000A3B48" w:rsidRDefault="00D73433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учета и отчетности администрации Красногвардейского </w:t>
            </w:r>
            <w:r w:rsidR="00437197">
              <w:rPr>
                <w:sz w:val="28"/>
                <w:szCs w:val="28"/>
              </w:rPr>
              <w:t>сельского поселения</w:t>
            </w:r>
            <w:r w:rsidR="000A3B48" w:rsidRPr="000A3B48">
              <w:rPr>
                <w:sz w:val="28"/>
                <w:szCs w:val="28"/>
              </w:rPr>
              <w:t>;</w:t>
            </w:r>
          </w:p>
          <w:p w:rsidR="000A3B48" w:rsidRPr="000A3B48" w:rsidRDefault="000A3B48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73433" w:rsidRPr="000A3B48" w:rsidTr="00DB439F">
        <w:tc>
          <w:tcPr>
            <w:tcW w:w="4927" w:type="dxa"/>
          </w:tcPr>
          <w:p w:rsidR="00D73433" w:rsidRDefault="00D73433" w:rsidP="00D7343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Шмалько </w:t>
            </w:r>
          </w:p>
          <w:p w:rsidR="000A3B48" w:rsidRPr="000A3B48" w:rsidRDefault="00D73433" w:rsidP="00D7343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Николаевна</w:t>
            </w:r>
          </w:p>
        </w:tc>
        <w:tc>
          <w:tcPr>
            <w:tcW w:w="4927" w:type="dxa"/>
          </w:tcPr>
          <w:p w:rsidR="000A3B48" w:rsidRPr="000A3B48" w:rsidRDefault="00D73433" w:rsidP="00D7343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по доходам администрации </w:t>
            </w:r>
            <w:proofErr w:type="gramStart"/>
            <w:r>
              <w:rPr>
                <w:sz w:val="28"/>
                <w:szCs w:val="28"/>
              </w:rPr>
              <w:t>Красногвардейского</w:t>
            </w:r>
            <w:proofErr w:type="gram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D73433" w:rsidRPr="000A3B48" w:rsidTr="00DB439F">
        <w:tc>
          <w:tcPr>
            <w:tcW w:w="4927" w:type="dxa"/>
          </w:tcPr>
          <w:p w:rsidR="00437197" w:rsidRPr="000A3B48" w:rsidRDefault="00437197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A3B48" w:rsidRPr="000A3B48" w:rsidRDefault="00437197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0A3B48" w:rsidRPr="000A3B48" w:rsidRDefault="000A3B48" w:rsidP="004371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197" w:rsidRDefault="00437197" w:rsidP="000A3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197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437197" w:rsidRDefault="00437197" w:rsidP="000A3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1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D73433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Pr="00437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DD3" w:rsidRPr="00437197" w:rsidRDefault="00437197" w:rsidP="000A3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1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bookmarkStart w:id="0" w:name="_GoBack"/>
      <w:bookmarkEnd w:id="0"/>
      <w:r w:rsidR="001F00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Т.С</w:t>
      </w:r>
      <w:r w:rsidRPr="00437197">
        <w:rPr>
          <w:rFonts w:ascii="Times New Roman" w:hAnsi="Times New Roman" w:cs="Times New Roman"/>
          <w:sz w:val="28"/>
          <w:szCs w:val="28"/>
        </w:rPr>
        <w:t xml:space="preserve">. </w:t>
      </w:r>
      <w:r w:rsidR="001F00D0">
        <w:rPr>
          <w:rFonts w:ascii="Times New Roman" w:hAnsi="Times New Roman" w:cs="Times New Roman"/>
          <w:sz w:val="28"/>
          <w:szCs w:val="28"/>
        </w:rPr>
        <w:t>Голубятникова</w:t>
      </w:r>
    </w:p>
    <w:sectPr w:rsidR="00514DD3" w:rsidRPr="00437197" w:rsidSect="0058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383393"/>
    <w:rsid w:val="00015461"/>
    <w:rsid w:val="000A3B48"/>
    <w:rsid w:val="000F2C48"/>
    <w:rsid w:val="0012715F"/>
    <w:rsid w:val="00175A0C"/>
    <w:rsid w:val="001767EC"/>
    <w:rsid w:val="001F00D0"/>
    <w:rsid w:val="0023324E"/>
    <w:rsid w:val="002448E0"/>
    <w:rsid w:val="00245F7B"/>
    <w:rsid w:val="002A1CEE"/>
    <w:rsid w:val="002B3C27"/>
    <w:rsid w:val="002C3397"/>
    <w:rsid w:val="00383393"/>
    <w:rsid w:val="0040486B"/>
    <w:rsid w:val="00415307"/>
    <w:rsid w:val="00437197"/>
    <w:rsid w:val="00452ED3"/>
    <w:rsid w:val="0055079A"/>
    <w:rsid w:val="00581656"/>
    <w:rsid w:val="005E1C80"/>
    <w:rsid w:val="005E45F8"/>
    <w:rsid w:val="006F592B"/>
    <w:rsid w:val="006F5CD3"/>
    <w:rsid w:val="007F282C"/>
    <w:rsid w:val="00867712"/>
    <w:rsid w:val="008A0F97"/>
    <w:rsid w:val="00B52981"/>
    <w:rsid w:val="00D1729F"/>
    <w:rsid w:val="00D73433"/>
    <w:rsid w:val="00E10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56"/>
  </w:style>
  <w:style w:type="paragraph" w:styleId="1">
    <w:name w:val="heading 1"/>
    <w:basedOn w:val="a"/>
    <w:link w:val="10"/>
    <w:uiPriority w:val="9"/>
    <w:qFormat/>
    <w:rsid w:val="00383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3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33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833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339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8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393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uiPriority w:val="99"/>
    <w:locked/>
    <w:rsid w:val="00383393"/>
    <w:rPr>
      <w:rFonts w:cs="Times New Roman"/>
      <w:spacing w:val="4"/>
      <w:sz w:val="10"/>
      <w:szCs w:val="10"/>
      <w:shd w:val="clear" w:color="auto" w:fill="FFFFFF"/>
    </w:rPr>
  </w:style>
  <w:style w:type="character" w:customStyle="1" w:styleId="BodyTextChar">
    <w:name w:val="Body Text Char"/>
    <w:uiPriority w:val="99"/>
    <w:locked/>
    <w:rsid w:val="00383393"/>
    <w:rPr>
      <w:spacing w:val="3"/>
      <w:sz w:val="21"/>
      <w:shd w:val="clear" w:color="auto" w:fill="FFFFFF"/>
    </w:rPr>
  </w:style>
  <w:style w:type="paragraph" w:styleId="a8">
    <w:name w:val="Body Text"/>
    <w:basedOn w:val="a"/>
    <w:link w:val="a9"/>
    <w:uiPriority w:val="99"/>
    <w:rsid w:val="00383393"/>
    <w:pPr>
      <w:widowControl w:val="0"/>
      <w:shd w:val="clear" w:color="auto" w:fill="FFFFFF"/>
      <w:spacing w:before="240" w:after="60" w:line="240" w:lineRule="atLeast"/>
      <w:ind w:hanging="260"/>
      <w:jc w:val="both"/>
    </w:pPr>
    <w:rPr>
      <w:rFonts w:ascii="Calibri" w:eastAsia="Times New Roman" w:hAnsi="Calibri" w:cs="Times New Roman"/>
      <w:spacing w:val="3"/>
      <w:sz w:val="21"/>
      <w:szCs w:val="21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83393"/>
    <w:rPr>
      <w:rFonts w:ascii="Calibri" w:eastAsia="Times New Roman" w:hAnsi="Calibri" w:cs="Times New Roman"/>
      <w:spacing w:val="3"/>
      <w:sz w:val="21"/>
      <w:szCs w:val="21"/>
      <w:shd w:val="clear" w:color="auto" w:fill="FFFFFF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383393"/>
    <w:pPr>
      <w:widowControl w:val="0"/>
      <w:shd w:val="clear" w:color="auto" w:fill="FFFFFF"/>
      <w:spacing w:after="120" w:line="240" w:lineRule="atLeast"/>
      <w:jc w:val="right"/>
    </w:pPr>
    <w:rPr>
      <w:rFonts w:cs="Times New Roman"/>
      <w:spacing w:val="4"/>
      <w:sz w:val="10"/>
      <w:szCs w:val="10"/>
    </w:rPr>
  </w:style>
  <w:style w:type="paragraph" w:styleId="aa">
    <w:name w:val="List Paragraph"/>
    <w:basedOn w:val="a"/>
    <w:uiPriority w:val="34"/>
    <w:qFormat/>
    <w:rsid w:val="005E1C80"/>
    <w:pPr>
      <w:ind w:left="720"/>
      <w:contextualSpacing/>
    </w:pPr>
  </w:style>
  <w:style w:type="paragraph" w:styleId="ab">
    <w:name w:val="No Spacing"/>
    <w:uiPriority w:val="1"/>
    <w:qFormat/>
    <w:rsid w:val="00175A0C"/>
    <w:pPr>
      <w:spacing w:after="0" w:line="240" w:lineRule="auto"/>
    </w:pPr>
  </w:style>
  <w:style w:type="table" w:styleId="ac">
    <w:name w:val="Table Grid"/>
    <w:basedOn w:val="a1"/>
    <w:rsid w:val="000A3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38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EF003-9ECF-4A90-8359-ACC98867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10</Pages>
  <Words>2871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</cp:revision>
  <dcterms:created xsi:type="dcterms:W3CDTF">2019-09-12T06:27:00Z</dcterms:created>
  <dcterms:modified xsi:type="dcterms:W3CDTF">2019-09-12T07:59:00Z</dcterms:modified>
</cp:coreProperties>
</file>