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eastAsia="ru-RU"/>
        </w:rPr>
      </w:pPr>
      <w:r>
        <w:rPr>
          <w:b/>
          <w:bCs/>
          <w:sz w:val="40"/>
          <w:szCs w:val="40"/>
          <w:lang w:eastAsia="ru-RU"/>
        </w:rPr>
        <w:t>Уведомление</w:t>
      </w:r>
    </w:p>
    <w:p>
      <w:pPr>
        <w:pStyle w:val="Normal"/>
        <w:jc w:val="center"/>
        <w:rPr>
          <w:rFonts w:eastAsia="Calibri"/>
          <w:bCs/>
          <w:color w:val="000000"/>
          <w:szCs w:val="26"/>
        </w:rPr>
      </w:pPr>
      <w:r>
        <w:rPr>
          <w:lang w:eastAsia="ru-RU"/>
        </w:rPr>
        <w:t xml:space="preserve"> </w:t>
      </w:r>
      <w:r>
        <w:rPr>
          <w:lang w:eastAsia="ru-RU"/>
        </w:rPr>
        <w:t xml:space="preserve">о приеме предложений от граждан о включении </w:t>
      </w:r>
      <w:r>
        <w:rPr>
          <w:rFonts w:eastAsia="Calibri"/>
          <w:bCs/>
          <w:color w:val="000000"/>
          <w:szCs w:val="26"/>
        </w:rPr>
        <w:t>территорий</w:t>
      </w:r>
    </w:p>
    <w:p>
      <w:pPr>
        <w:pStyle w:val="Normal"/>
        <w:jc w:val="center"/>
        <w:rPr/>
      </w:pPr>
      <w:r>
        <w:rPr>
          <w:rFonts w:eastAsia="Calibri"/>
          <w:bCs/>
          <w:color w:val="000000"/>
          <w:szCs w:val="26"/>
        </w:rPr>
        <w:t xml:space="preserve"> </w:t>
      </w:r>
      <w:r>
        <w:rPr>
          <w:rFonts w:eastAsia="Calibri"/>
          <w:bCs/>
          <w:color w:val="000000"/>
          <w:szCs w:val="26"/>
        </w:rPr>
        <w:t>общего пользования</w:t>
      </w:r>
      <w:r>
        <w:rPr>
          <w:color w:val="000000" w:themeColor="text1"/>
        </w:rPr>
        <w:t xml:space="preserve"> </w:t>
      </w:r>
      <w:r>
        <w:rPr>
          <w:rFonts w:eastAsia="Calibri"/>
          <w:bCs/>
          <w:color w:val="000000"/>
          <w:szCs w:val="26"/>
        </w:rPr>
        <w:t xml:space="preserve">в муниципальную программу «Формирование </w:t>
      </w:r>
      <w:r>
        <w:rPr>
          <w:rFonts w:eastAsia="Calibri"/>
          <w:bCs/>
          <w:color w:val="000000"/>
          <w:szCs w:val="26"/>
        </w:rPr>
        <w:t>комфорт</w:t>
      </w:r>
      <w:r>
        <w:rPr>
          <w:rFonts w:eastAsia="Calibri"/>
          <w:bCs/>
          <w:color w:val="000000"/>
          <w:szCs w:val="26"/>
        </w:rPr>
        <w:t>ной городской среды на 2018-202</w:t>
      </w:r>
      <w:r>
        <w:rPr>
          <w:rFonts w:eastAsia="Calibri"/>
          <w:bCs/>
          <w:color w:val="000000"/>
          <w:szCs w:val="26"/>
        </w:rPr>
        <w:t>4</w:t>
      </w:r>
      <w:r>
        <w:rPr>
          <w:rFonts w:eastAsia="Calibri"/>
          <w:bCs/>
          <w:color w:val="000000"/>
          <w:szCs w:val="26"/>
        </w:rPr>
        <w:t xml:space="preserve"> годы на территории </w:t>
      </w:r>
      <w:r>
        <w:rPr>
          <w:rFonts w:eastAsia="Calibri"/>
          <w:bCs/>
          <w:color w:val="000000"/>
          <w:szCs w:val="26"/>
        </w:rPr>
        <w:t>Красногвардей</w:t>
      </w:r>
      <w:r>
        <w:rPr>
          <w:rFonts w:eastAsia="Calibri"/>
          <w:bCs/>
          <w:color w:val="000000"/>
          <w:szCs w:val="26"/>
        </w:rPr>
        <w:t>ского сельского поселения Каневского района</w:t>
      </w:r>
    </w:p>
    <w:p>
      <w:pPr>
        <w:pStyle w:val="Normal"/>
        <w:jc w:val="center"/>
        <w:rPr>
          <w:b/>
          <w:b/>
          <w:bCs/>
          <w:color w:val="000000" w:themeColor="text1"/>
          <w:sz w:val="28"/>
          <w:szCs w:val="32"/>
        </w:rPr>
      </w:pPr>
      <w:r>
        <w:rPr/>
      </w:r>
    </w:p>
    <w:p>
      <w:pPr>
        <w:pStyle w:val="Normal"/>
        <w:jc w:val="both"/>
        <w:rPr>
          <w:color w:val="000000" w:themeColor="text1"/>
        </w:rPr>
      </w:pPr>
      <w:r>
        <w:rPr/>
      </w:r>
    </w:p>
    <w:p>
      <w:pPr>
        <w:pStyle w:val="Normal"/>
        <w:jc w:val="both"/>
        <w:rPr/>
      </w:pPr>
      <w:r>
        <w:rPr>
          <w:color w:val="000000" w:themeColor="text1"/>
        </w:rPr>
        <w:tab/>
        <w:t xml:space="preserve">Постановлением администрации </w:t>
      </w:r>
      <w:r>
        <w:rPr>
          <w:rFonts w:eastAsia="Calibri"/>
          <w:bCs/>
          <w:color w:val="000000"/>
          <w:szCs w:val="26"/>
        </w:rPr>
        <w:t>Красногвардей</w:t>
      </w:r>
      <w:r>
        <w:rPr>
          <w:rFonts w:eastAsia="Calibri"/>
          <w:bCs/>
          <w:color w:val="000000"/>
          <w:szCs w:val="26"/>
        </w:rPr>
        <w:t xml:space="preserve">ского </w:t>
      </w:r>
      <w:r>
        <w:rPr>
          <w:color w:val="000000" w:themeColor="text1"/>
        </w:rPr>
        <w:t xml:space="preserve">сельского поселения Каневского района от </w:t>
      </w:r>
      <w:r>
        <w:rPr>
          <w:color w:val="000000" w:themeColor="text1"/>
        </w:rPr>
        <w:t>04</w:t>
      </w:r>
      <w:r>
        <w:rPr>
          <w:color w:val="000000" w:themeColor="text1"/>
        </w:rPr>
        <w:t>.0</w:t>
      </w:r>
      <w:r>
        <w:rPr>
          <w:color w:val="000000" w:themeColor="text1"/>
        </w:rPr>
        <w:t>9</w:t>
      </w:r>
      <w:r>
        <w:rPr>
          <w:color w:val="000000" w:themeColor="text1"/>
        </w:rPr>
        <w:t>.201</w:t>
      </w:r>
      <w:r>
        <w:rPr>
          <w:color w:val="000000" w:themeColor="text1"/>
        </w:rPr>
        <w:t>9</w:t>
      </w:r>
      <w:r>
        <w:rPr>
          <w:color w:val="000000" w:themeColor="text1"/>
        </w:rPr>
        <w:t xml:space="preserve"> года № </w:t>
      </w:r>
      <w:r>
        <w:rPr>
          <w:color w:val="000000" w:themeColor="text1"/>
        </w:rPr>
        <w:t xml:space="preserve">89 внесены изменения </w:t>
      </w:r>
      <w:r>
        <w:rPr>
          <w:b w:val="false"/>
          <w:bCs w:val="false"/>
          <w:sz w:val="28"/>
        </w:rPr>
        <w:t xml:space="preserve">в постановление </w:t>
      </w:r>
      <w:r>
        <w:rPr>
          <w:b w:val="false"/>
          <w:bCs w:val="false"/>
          <w:sz w:val="28"/>
        </w:rPr>
        <w:t xml:space="preserve">администрации </w:t>
      </w:r>
      <w:r>
        <w:rPr>
          <w:b w:val="false"/>
          <w:bCs w:val="false"/>
          <w:sz w:val="28"/>
        </w:rPr>
        <w:t>Красногвардейского сельского поселения Каневского района от 01 июля 2019 № 67 «Об утверждении муниципальной программы «</w:t>
      </w:r>
      <w:r>
        <w:rPr>
          <w:b w:val="false"/>
          <w:bCs w:val="false"/>
          <w:sz w:val="28"/>
          <w:szCs w:val="28"/>
        </w:rPr>
        <w:t xml:space="preserve">Формирование комфортной городской среды на 2018-2024 годы </w:t>
      </w:r>
      <w:r>
        <w:rPr>
          <w:b w:val="false"/>
          <w:bCs w:val="false"/>
          <w:sz w:val="28"/>
        </w:rPr>
        <w:t>на территории Красногвардейского сельского поселения Каневского района»</w:t>
      </w:r>
    </w:p>
    <w:p>
      <w:pPr>
        <w:pStyle w:val="Normal"/>
        <w:jc w:val="both"/>
        <w:rPr>
          <w:rFonts w:eastAsia="Times New Roman"/>
          <w:b w:val="false"/>
          <w:b w:val="false"/>
          <w:bCs w:val="false"/>
          <w:kern w:val="0"/>
          <w:sz w:val="28"/>
        </w:rPr>
      </w:pPr>
      <w:r>
        <w:rPr>
          <w:rFonts w:eastAsia="Times New Roman"/>
          <w:b w:val="false"/>
          <w:bCs w:val="false"/>
          <w:color w:val="000000" w:themeColor="text1"/>
          <w:kern w:val="0"/>
          <w:sz w:val="28"/>
        </w:rPr>
        <w:t>(в редакции от 18.07.2018 № 84).</w:t>
      </w:r>
    </w:p>
    <w:p>
      <w:pPr>
        <w:pStyle w:val="Normal"/>
        <w:jc w:val="both"/>
        <w:rPr/>
      </w:pPr>
      <w:r>
        <w:rPr>
          <w:rFonts w:eastAsia="Calibri"/>
          <w:bCs/>
          <w:color w:val="000000" w:themeColor="text1"/>
          <w:szCs w:val="26"/>
        </w:rPr>
        <w:tab/>
      </w:r>
      <w:r>
        <w:rPr>
          <w:rFonts w:eastAsia="Calibri"/>
          <w:bCs/>
          <w:color w:val="000000"/>
          <w:szCs w:val="26"/>
        </w:rPr>
        <w:t xml:space="preserve">В связи с этим администрация </w:t>
      </w:r>
      <w:r>
        <w:rPr>
          <w:rFonts w:eastAsia="Calibri"/>
          <w:b w:val="false"/>
          <w:bCs w:val="false"/>
          <w:color w:val="000000"/>
          <w:sz w:val="28"/>
          <w:szCs w:val="26"/>
        </w:rPr>
        <w:t xml:space="preserve">Красногвардейского </w:t>
      </w:r>
      <w:r>
        <w:rPr>
          <w:rFonts w:eastAsia="Calibri"/>
          <w:bCs/>
          <w:color w:val="000000"/>
          <w:szCs w:val="26"/>
        </w:rPr>
        <w:t xml:space="preserve">сельского поселения Каневского района уведомляет жителей </w:t>
      </w:r>
      <w:r>
        <w:rPr>
          <w:rFonts w:eastAsia="Calibri"/>
          <w:b w:val="false"/>
          <w:bCs w:val="false"/>
          <w:color w:val="000000"/>
          <w:sz w:val="28"/>
          <w:szCs w:val="26"/>
        </w:rPr>
        <w:t>Красногвардейского</w:t>
      </w:r>
      <w:r>
        <w:rPr>
          <w:rFonts w:eastAsia="Calibri"/>
          <w:bCs/>
          <w:color w:val="000000"/>
          <w:szCs w:val="26"/>
        </w:rPr>
        <w:t xml:space="preserve"> сельского поселения о </w:t>
      </w:r>
      <w:r>
        <w:rPr>
          <w:color w:val="000000"/>
        </w:rPr>
        <w:t>приеме заявлений от заинтересованных лиц на включение в адресный перечень территорий общего пользования, на которых планируется благоустройство в 2018-202</w:t>
      </w:r>
      <w:r>
        <w:rPr>
          <w:color w:val="000000"/>
        </w:rPr>
        <w:t>4</w:t>
      </w:r>
      <w:r>
        <w:rPr>
          <w:color w:val="000000"/>
        </w:rPr>
        <w:t xml:space="preserve"> годах. Прием заявлений  осуществляется в администрации </w:t>
      </w:r>
      <w:r>
        <w:rPr>
          <w:b w:val="false"/>
          <w:bCs w:val="false"/>
          <w:color w:val="000000"/>
          <w:sz w:val="28"/>
        </w:rPr>
        <w:t>Красногвардейского</w:t>
      </w:r>
      <w:r>
        <w:rPr>
          <w:color w:val="000000"/>
        </w:rPr>
        <w:t xml:space="preserve"> сельского поселения по адресу: Каневской район, </w:t>
      </w:r>
      <w:r>
        <w:rPr>
          <w:color w:val="000000"/>
        </w:rPr>
        <w:t>пос. Красногвардеец</w:t>
      </w:r>
      <w:r>
        <w:rPr>
          <w:color w:val="000000"/>
        </w:rPr>
        <w:t xml:space="preserve">, ул. </w:t>
      </w:r>
      <w:r>
        <w:rPr>
          <w:color w:val="000000"/>
        </w:rPr>
        <w:t>Красная</w:t>
      </w:r>
      <w:r>
        <w:rPr>
          <w:color w:val="000000"/>
        </w:rPr>
        <w:t xml:space="preserve">, </w:t>
      </w:r>
      <w:r>
        <w:rPr>
          <w:color w:val="000000"/>
        </w:rPr>
        <w:t>2,</w:t>
      </w:r>
      <w:r>
        <w:rPr>
          <w:color w:val="000000"/>
        </w:rPr>
        <w:t xml:space="preserve"> каб. 1,</w:t>
      </w:r>
      <w:r>
        <w:rPr>
          <w:rFonts w:eastAsia="Calibri"/>
          <w:color w:val="000000"/>
          <w:szCs w:val="26"/>
        </w:rPr>
        <w:t xml:space="preserve"> в рабочие дни </w:t>
      </w:r>
      <w:r>
        <w:rPr>
          <w:rFonts w:eastAsia="Calibri"/>
          <w:szCs w:val="26"/>
        </w:rPr>
        <w:t xml:space="preserve"> </w:t>
      </w:r>
      <w:r>
        <w:rPr>
          <w:rFonts w:eastAsia="Calibri"/>
          <w:b/>
          <w:bCs/>
          <w:szCs w:val="26"/>
        </w:rPr>
        <w:t>с</w:t>
      </w:r>
      <w:r>
        <w:rPr>
          <w:rFonts w:eastAsia="Calibri"/>
          <w:b/>
          <w:bCs/>
          <w:szCs w:val="26"/>
        </w:rPr>
        <w:t>о 2 декабря</w:t>
      </w:r>
      <w:r>
        <w:rPr>
          <w:rFonts w:eastAsia="Calibri"/>
          <w:b/>
          <w:bCs/>
          <w:szCs w:val="26"/>
        </w:rPr>
        <w:t xml:space="preserve">  2019 года  по </w:t>
      </w:r>
      <w:r>
        <w:rPr>
          <w:rFonts w:eastAsia="Calibri"/>
          <w:b/>
          <w:bCs/>
          <w:szCs w:val="26"/>
        </w:rPr>
        <w:t>23 декабря</w:t>
      </w:r>
      <w:r>
        <w:rPr>
          <w:rFonts w:eastAsia="Calibri"/>
          <w:b/>
          <w:bCs/>
          <w:szCs w:val="26"/>
        </w:rPr>
        <w:t xml:space="preserve"> 2019  года</w:t>
      </w:r>
      <w:r>
        <w:rPr>
          <w:rFonts w:eastAsia="Calibri"/>
          <w:szCs w:val="26"/>
        </w:rPr>
        <w:t xml:space="preserve"> включительно, с 8.00 до 1</w:t>
      </w:r>
      <w:r>
        <w:rPr>
          <w:rFonts w:eastAsia="Calibri"/>
          <w:szCs w:val="26"/>
        </w:rPr>
        <w:t>6</w:t>
      </w:r>
      <w:r>
        <w:rPr>
          <w:rFonts w:eastAsia="Calibri"/>
          <w:szCs w:val="26"/>
        </w:rPr>
        <w:t>.00,</w:t>
      </w:r>
      <w:r>
        <w:rPr>
          <w:color w:val="000000"/>
        </w:rPr>
        <w:t xml:space="preserve"> контактный телефон </w:t>
      </w:r>
      <w:bookmarkStart w:id="0" w:name="__DdeLink__109_77693632"/>
      <w:r>
        <w:rPr>
          <w:color w:val="000000"/>
        </w:rPr>
        <w:t xml:space="preserve">8(86164) </w:t>
      </w:r>
      <w:r>
        <w:rPr>
          <w:color w:val="000000"/>
        </w:rPr>
        <w:t>39</w:t>
      </w:r>
      <w:r>
        <w:rPr>
          <w:color w:val="000000"/>
        </w:rPr>
        <w:t>-</w:t>
      </w:r>
      <w:r>
        <w:rPr>
          <w:color w:val="000000"/>
        </w:rPr>
        <w:t>6</w:t>
      </w:r>
      <w:r>
        <w:rPr>
          <w:color w:val="000000"/>
        </w:rPr>
        <w:t>-</w:t>
      </w:r>
      <w:r>
        <w:rPr>
          <w:color w:val="000000"/>
        </w:rPr>
        <w:t>23</w:t>
      </w:r>
      <w:bookmarkEnd w:id="0"/>
      <w:r>
        <w:rPr>
          <w:color w:val="000000"/>
        </w:rPr>
        <w:t xml:space="preserve"> и по адресу: Каневской район, пос. Красногвардеец, ул. Красная, 3 А, здание дома культуры (МБУК СДК п. Красногвардеец), ежедневно, с 9.00 до 20.00, (кроме понедельник, четверг),  тел. 8(86164) 39-7-94. </w:t>
      </w:r>
    </w:p>
    <w:p>
      <w:pPr>
        <w:pStyle w:val="Normal"/>
        <w:ind w:hanging="0"/>
        <w:jc w:val="both"/>
        <w:rPr/>
      </w:pPr>
      <w:r>
        <w:rPr>
          <w:color w:val="000000" w:themeColor="text1"/>
        </w:rPr>
        <w:tab/>
        <w:t xml:space="preserve">Предложения на включение </w:t>
      </w:r>
      <w:r>
        <w:rPr>
          <w:rFonts w:eastAsia="Calibri"/>
          <w:bCs/>
          <w:color w:val="000000"/>
          <w:szCs w:val="26"/>
        </w:rPr>
        <w:t>территорий общего пользования</w:t>
      </w:r>
      <w:r>
        <w:rPr>
          <w:color w:val="000000" w:themeColor="text1"/>
        </w:rPr>
        <w:t xml:space="preserve"> в адресный перечень для организации благоустройств</w:t>
      </w:r>
      <w:r>
        <w:rPr>
          <w:color w:val="000000" w:themeColor="text1"/>
        </w:rPr>
        <w:t>а</w:t>
      </w:r>
      <w:r>
        <w:rPr>
          <w:color w:val="000000" w:themeColor="text1"/>
        </w:rPr>
        <w:t>, подаваемые заявителем, должны отвечать следующим критериям:</w:t>
      </w:r>
    </w:p>
    <w:p>
      <w:pPr>
        <w:pStyle w:val="Normal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наиболее посещаемая территория;</w:t>
      </w:r>
    </w:p>
    <w:p>
      <w:pPr>
        <w:pStyle w:val="Normal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соответствие территории градостроительной документации в части её функционального зонирования;</w:t>
      </w:r>
    </w:p>
    <w:p>
      <w:pPr>
        <w:pStyle w:val="Normal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возможности реализации проекта благоустройства в полном объеме в текущем году.</w:t>
      </w:r>
    </w:p>
    <w:p>
      <w:pPr>
        <w:pStyle w:val="Normal"/>
        <w:jc w:val="both"/>
        <w:rPr/>
      </w:pPr>
      <w:r>
        <w:rPr>
          <w:color w:val="000000"/>
        </w:rPr>
        <w:t xml:space="preserve">        </w:t>
      </w:r>
      <w:r>
        <w:rPr>
          <w:color w:val="000000"/>
        </w:rPr>
        <w:t xml:space="preserve">Заявитель вправе приложить к заявке эскизный проект благоустройства общественной территории с указанием перечня работ по благоустройству, перечня объектов благоустройства, предлагаемых к размещению на </w:t>
      </w:r>
      <w:bookmarkStart w:id="1" w:name="_GoBack"/>
      <w:bookmarkEnd w:id="1"/>
      <w:r>
        <w:rPr>
          <w:color w:val="000000"/>
        </w:rPr>
        <w:t>общественной территории, визуальное изображение (фото, видео, рисунки) благоустройства общественной территории.</w:t>
        <w:br/>
        <w:t xml:space="preserve">         </w:t>
      </w:r>
    </w:p>
    <w:p>
      <w:pPr>
        <w:pStyle w:val="NormalWeb"/>
        <w:shd w:val="clear" w:color="auto" w:fill="FFFFFF"/>
        <w:spacing w:beforeAutospacing="0" w:before="0" w:afterAutospacing="0" w:after="0"/>
        <w:ind w:firstLine="150"/>
        <w:jc w:val="both"/>
        <w:rPr/>
      </w:pPr>
      <w:r>
        <w:rPr>
          <w:color w:val="000000"/>
          <w:sz w:val="28"/>
          <w:szCs w:val="28"/>
        </w:rPr>
        <w:br/>
        <w:t xml:space="preserve">Глава </w:t>
      </w:r>
      <w:r>
        <w:rPr>
          <w:color w:val="000000"/>
          <w:sz w:val="28"/>
          <w:szCs w:val="28"/>
        </w:rPr>
        <w:t xml:space="preserve">Красногвардейского </w:t>
      </w:r>
      <w:r>
        <w:rPr>
          <w:color w:val="000000"/>
          <w:sz w:val="28"/>
          <w:szCs w:val="28"/>
        </w:rPr>
        <w:t>сельского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/>
      </w:pPr>
      <w:r>
        <w:rPr>
          <w:color w:val="000000"/>
          <w:sz w:val="28"/>
          <w:szCs w:val="28"/>
        </w:rPr>
        <w:t xml:space="preserve">поселения  Каневского  района                                                  </w:t>
      </w:r>
      <w:r>
        <w:rPr>
          <w:color w:val="333333"/>
          <w:sz w:val="28"/>
          <w:szCs w:val="28"/>
          <w:shd w:fill="FFFFFF" w:val="clear"/>
        </w:rPr>
        <w:t xml:space="preserve">     </w:t>
      </w:r>
      <w:r>
        <w:rPr>
          <w:color w:val="333333"/>
          <w:sz w:val="28"/>
          <w:szCs w:val="28"/>
          <w:shd w:fill="FFFFFF" w:val="clear"/>
        </w:rPr>
        <w:t>Ю.В. Гринь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720" w:top="1134" w:footer="72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415dd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 w:eastAsiaTheme="minorHAnsi"/>
      <w:color w:val="auto"/>
      <w:kern w:val="0"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1415dd"/>
    <w:pPr>
      <w:spacing w:beforeAutospacing="1" w:afterAutospacing="1"/>
    </w:pPr>
    <w:rPr>
      <w:rFonts w:eastAsia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1415dd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 w:eastAsiaTheme="minorHAnsi"/>
      <w:color w:val="auto"/>
      <w:kern w:val="0"/>
      <w:sz w:val="28"/>
      <w:szCs w:val="28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LibreOffice/6.2.0.3$Windows_X86_64 LibreOffice_project/98c6a8a1c6c7b144ce3cc729e34964b47ce25d62</Application>
  <Pages>1</Pages>
  <Words>267</Words>
  <Characters>1973</Characters>
  <CharactersWithSpaces>2314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2017-10-25T10:36:00Z</dcterms:created>
  <dc:creator>Наталья Простихина</dc:creator>
  <dc:description/>
  <dc:language>ru-RU</dc:language>
  <cp:lastModifiedBy/>
  <cp:lastPrinted>2019-04-18T12:45:00Z</cp:lastPrinted>
  <dcterms:modified xsi:type="dcterms:W3CDTF">2019-12-06T13:18:45Z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