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06" w:rsidRDefault="00F35606">
      <w:pPr>
        <w:ind w:left="-900" w:right="281" w:firstLine="900"/>
      </w:pPr>
      <w:r>
        <w:rPr>
          <w:rFonts w:eastAsia="Times New Roman"/>
        </w:rPr>
        <w:t xml:space="preserve">                                                          </w:t>
      </w:r>
    </w:p>
    <w:p w:rsidR="00F35606" w:rsidRDefault="00F35606">
      <w:pPr>
        <w:ind w:left="-900" w:right="281" w:firstLine="900"/>
      </w:pPr>
      <w:r>
        <w:rPr>
          <w:rFonts w:eastAsia="Times New Roman"/>
        </w:rPr>
        <w:t xml:space="preserve">                                                                       </w:t>
      </w:r>
      <w:r w:rsidR="00F379F5"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06" w:rsidRPr="00EA2CBB" w:rsidRDefault="00EA2CBB">
      <w:pPr>
        <w:pStyle w:val="16"/>
      </w:pPr>
      <w:r>
        <w:t>АДМИНИСТРАЦИЯ</w:t>
      </w:r>
      <w:r w:rsidR="00F35606" w:rsidRPr="00EA2CBB">
        <w:t xml:space="preserve">                  </w:t>
      </w:r>
    </w:p>
    <w:p w:rsidR="00EA2CBB" w:rsidRDefault="00F35606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 СЕЛЬСКОГО ПОСЕЛЕНИЯ  </w:t>
      </w:r>
    </w:p>
    <w:p w:rsidR="00F35606" w:rsidRDefault="00F35606">
      <w:pPr>
        <w:jc w:val="center"/>
      </w:pPr>
      <w:r>
        <w:rPr>
          <w:b/>
          <w:sz w:val="28"/>
        </w:rPr>
        <w:t>КАНЕВСКОГО  РАЙОНА</w:t>
      </w:r>
    </w:p>
    <w:p w:rsidR="00EA2CBB" w:rsidRDefault="00EA2CBB">
      <w:pPr>
        <w:jc w:val="center"/>
        <w:rPr>
          <w:b/>
          <w:sz w:val="32"/>
          <w:szCs w:val="32"/>
        </w:rPr>
      </w:pPr>
    </w:p>
    <w:p w:rsidR="00F35606" w:rsidRPr="00EA2CBB" w:rsidRDefault="00EA2CBB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F35606" w:rsidRDefault="00F35606">
      <w:pPr>
        <w:jc w:val="center"/>
      </w:pPr>
    </w:p>
    <w:p w:rsidR="00F35606" w:rsidRDefault="003C4805" w:rsidP="003C4805">
      <w:r>
        <w:rPr>
          <w:sz w:val="28"/>
          <w:szCs w:val="28"/>
        </w:rPr>
        <w:t>____________</w:t>
      </w:r>
      <w:r w:rsidR="00F35606" w:rsidRPr="003C4805">
        <w:rPr>
          <w:u w:val="single"/>
        </w:rPr>
        <w:t xml:space="preserve"> </w:t>
      </w:r>
      <w:r w:rsidR="00F35606" w:rsidRPr="003C4805"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F35606"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F35606" w:rsidRDefault="00F35606">
      <w:pPr>
        <w:shd w:val="clear" w:color="auto" w:fill="FFFFFF"/>
        <w:suppressAutoHyphens w:val="0"/>
        <w:ind w:right="5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>посёлок Красногвардеец</w:t>
      </w:r>
    </w:p>
    <w:p w:rsidR="00F35606" w:rsidRDefault="00F35606">
      <w:pPr>
        <w:ind w:firstLine="709"/>
      </w:pPr>
    </w:p>
    <w:p w:rsidR="00F35606" w:rsidRDefault="00EA2CBB" w:rsidP="00EA2CBB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</w:t>
      </w:r>
      <w:r w:rsidR="00F35606">
        <w:rPr>
          <w:b/>
          <w:bCs/>
          <w:sz w:val="28"/>
        </w:rPr>
        <w:t>Об утверждении муниципальной программы «</w:t>
      </w:r>
      <w:r w:rsidR="00F35606">
        <w:rPr>
          <w:b/>
          <w:bCs/>
          <w:sz w:val="28"/>
          <w:szCs w:val="28"/>
        </w:rPr>
        <w:t>Формирование</w:t>
      </w:r>
      <w:r>
        <w:rPr>
          <w:b/>
          <w:bCs/>
          <w:sz w:val="28"/>
          <w:szCs w:val="28"/>
        </w:rPr>
        <w:t xml:space="preserve"> </w:t>
      </w:r>
      <w:r w:rsidR="00F35606">
        <w:rPr>
          <w:b/>
          <w:bCs/>
          <w:sz w:val="28"/>
          <w:szCs w:val="28"/>
        </w:rPr>
        <w:t>комфортной городской среды</w:t>
      </w:r>
      <w:r w:rsidR="00F35606">
        <w:rPr>
          <w:b/>
          <w:sz w:val="28"/>
          <w:szCs w:val="28"/>
        </w:rPr>
        <w:t xml:space="preserve"> на 2018-2024 годы </w:t>
      </w:r>
      <w:r w:rsidR="00F35606">
        <w:rPr>
          <w:b/>
          <w:bCs/>
          <w:sz w:val="28"/>
        </w:rPr>
        <w:t>на территории</w:t>
      </w:r>
      <w:r>
        <w:rPr>
          <w:b/>
          <w:bCs/>
          <w:sz w:val="28"/>
        </w:rPr>
        <w:t xml:space="preserve"> </w:t>
      </w:r>
      <w:r w:rsidR="00F35606">
        <w:rPr>
          <w:b/>
          <w:bCs/>
          <w:sz w:val="28"/>
        </w:rPr>
        <w:t>Красногвардейского сельского поселения Каневского района»</w:t>
      </w:r>
    </w:p>
    <w:p w:rsidR="00F35606" w:rsidRDefault="00F35606">
      <w:pPr>
        <w:autoSpaceDE w:val="0"/>
        <w:jc w:val="center"/>
        <w:rPr>
          <w:rFonts w:eastAsia="Times New Roman"/>
          <w:b/>
          <w:bCs/>
          <w:kern w:val="0"/>
          <w:sz w:val="28"/>
        </w:rPr>
      </w:pPr>
    </w:p>
    <w:p w:rsidR="00F35606" w:rsidRDefault="00F35606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 (в редакции от 03.07.2018 № 68</w:t>
      </w:r>
      <w:r w:rsidR="00FC1728">
        <w:rPr>
          <w:color w:val="000000"/>
          <w:sz w:val="28"/>
        </w:rPr>
        <w:t>,</w:t>
      </w:r>
      <w:r>
        <w:rPr>
          <w:color w:val="000000"/>
          <w:sz w:val="28"/>
        </w:rPr>
        <w:t xml:space="preserve">)                             </w:t>
      </w:r>
      <w:r>
        <w:rPr>
          <w:sz w:val="28"/>
          <w:szCs w:val="28"/>
        </w:rPr>
        <w:t>п о с т а н о в л я ю:</w:t>
      </w:r>
    </w:p>
    <w:p w:rsidR="00192BD0" w:rsidRPr="00EA2CBB" w:rsidRDefault="00192BD0" w:rsidP="00EA2CBB">
      <w:pPr>
        <w:pStyle w:val="NoSpacing"/>
        <w:tabs>
          <w:tab w:val="center" w:pos="4677"/>
        </w:tabs>
        <w:spacing w:after="0" w:line="240" w:lineRule="auto"/>
        <w:ind w:left="1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CBB">
        <w:rPr>
          <w:rFonts w:ascii="Times New Roman" w:hAnsi="Times New Roman" w:cs="Times New Roman"/>
          <w:sz w:val="28"/>
          <w:szCs w:val="28"/>
        </w:rPr>
        <w:t xml:space="preserve">             1. Внести </w:t>
      </w:r>
      <w:r w:rsidRPr="00EA2CBB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Красногвардейского сельского п</w:t>
      </w:r>
      <w:r w:rsidR="00EA2CBB" w:rsidRPr="00EA2CBB">
        <w:rPr>
          <w:rFonts w:ascii="Times New Roman" w:hAnsi="Times New Roman" w:cs="Times New Roman"/>
          <w:bCs/>
          <w:sz w:val="28"/>
          <w:szCs w:val="28"/>
        </w:rPr>
        <w:t>оселения Каневского района от 01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июля</w:t>
      </w:r>
      <w:r w:rsidR="00EA2CBB" w:rsidRPr="00EA2CBB">
        <w:rPr>
          <w:rFonts w:ascii="Times New Roman" w:hAnsi="Times New Roman" w:cs="Times New Roman"/>
          <w:bCs/>
          <w:sz w:val="28"/>
          <w:szCs w:val="28"/>
        </w:rPr>
        <w:t xml:space="preserve"> 2019 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года № </w:t>
      </w:r>
      <w:r w:rsidR="00EA2CBB" w:rsidRPr="00EA2CBB">
        <w:rPr>
          <w:rFonts w:ascii="Times New Roman" w:hAnsi="Times New Roman" w:cs="Times New Roman"/>
          <w:bCs/>
          <w:sz w:val="28"/>
          <w:szCs w:val="28"/>
        </w:rPr>
        <w:t>67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A2CB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 w:val="28"/>
          <w:szCs w:val="28"/>
        </w:rPr>
        <w:t>» на 2018-2024 годы на территории Красногвардейского сельского поселения (приложение)</w:t>
      </w:r>
      <w:r w:rsidR="00FC1728" w:rsidRPr="00EA2CBB">
        <w:rPr>
          <w:rFonts w:ascii="Times New Roman" w:hAnsi="Times New Roman" w:cs="Times New Roman"/>
          <w:sz w:val="28"/>
          <w:szCs w:val="28"/>
        </w:rPr>
        <w:t xml:space="preserve"> </w:t>
      </w:r>
      <w:r w:rsidRPr="00EA2CBB"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C22D6B" w:rsidRDefault="00C22D6B" w:rsidP="00EA2CBB">
      <w:pPr>
        <w:pStyle w:val="NoSpacing"/>
        <w:tabs>
          <w:tab w:val="center" w:pos="4677"/>
        </w:tabs>
        <w:spacing w:after="0" w:line="240" w:lineRule="auto"/>
        <w:ind w:left="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        1.1. </w:t>
      </w:r>
      <w:r w:rsidR="00EA2CBB" w:rsidRPr="00EA2CBB">
        <w:rPr>
          <w:rFonts w:ascii="Times New Roman" w:hAnsi="Times New Roman" w:cs="Times New Roman"/>
          <w:color w:val="000000"/>
          <w:sz w:val="28"/>
          <w:szCs w:val="28"/>
        </w:rPr>
        <w:t>Изложить приложение к постановлению администрации Каневского сельского поселения Каневского района от 01 июля 2019 года № 67 «Об утверждении муниципальной программы «Формирование комфортной городской среды на 2018-2024 годы на территории Красногвардейского сельского поселения Каневского района» в новой редакции, согласно приложения к настоящему постановлению.</w:t>
      </w:r>
    </w:p>
    <w:p w:rsidR="002D1C3E" w:rsidRPr="00EA2CBB" w:rsidRDefault="002D1C3E" w:rsidP="00EA2CBB">
      <w:pPr>
        <w:pStyle w:val="NoSpacing"/>
        <w:tabs>
          <w:tab w:val="center" w:pos="4677"/>
        </w:tabs>
        <w:spacing w:after="0" w:line="240" w:lineRule="auto"/>
        <w:ind w:left="1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1.2. Постановление от 04.09.2019 № 69 </w:t>
      </w:r>
      <w:r w:rsidRPr="002D1C3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D1C3E">
        <w:rPr>
          <w:rFonts w:ascii="Times New Roman" w:hAnsi="Times New Roman" w:cs="Times New Roman"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 w:rsidRPr="002D1C3E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2D1C3E">
        <w:rPr>
          <w:rFonts w:ascii="Times New Roman" w:hAnsi="Times New Roman" w:cs="Times New Roman"/>
          <w:sz w:val="28"/>
          <w:szCs w:val="28"/>
        </w:rPr>
        <w:t xml:space="preserve"> на 2018-2024 годы </w:t>
      </w:r>
      <w:r w:rsidRPr="002D1C3E">
        <w:rPr>
          <w:rFonts w:ascii="Times New Roman" w:hAnsi="Times New Roman" w:cs="Times New Roman"/>
          <w:bCs/>
          <w:sz w:val="28"/>
        </w:rPr>
        <w:t>на территории Красногвардейского сельского поселения Каневского района»</w:t>
      </w:r>
      <w:r>
        <w:rPr>
          <w:rFonts w:ascii="Times New Roman" w:hAnsi="Times New Roman" w:cs="Times New Roman"/>
          <w:bCs/>
          <w:sz w:val="28"/>
        </w:rPr>
        <w:t xml:space="preserve"> признать </w:t>
      </w:r>
      <w:r>
        <w:rPr>
          <w:rFonts w:ascii="Times New Roman" w:hAnsi="Times New Roman" w:cs="Times New Roman"/>
          <w:bCs/>
          <w:sz w:val="28"/>
        </w:rPr>
        <w:lastRenderedPageBreak/>
        <w:t>утратившим силу.</w:t>
      </w:r>
    </w:p>
    <w:p w:rsidR="00F35606" w:rsidRPr="00EA2CBB" w:rsidRDefault="00F35606" w:rsidP="00EA2CBB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 w:rsidRPr="00EA2CBB">
        <w:rPr>
          <w:color w:val="000000"/>
          <w:sz w:val="28"/>
          <w:szCs w:val="28"/>
        </w:rPr>
        <w:t>2. Общему отделу администрации Красногвардейского сельского поселения Каневского района (Голубятникова)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 w:rsidR="00F35606" w:rsidRDefault="00F35606">
      <w:pPr>
        <w:tabs>
          <w:tab w:val="left" w:pos="1080"/>
        </w:tabs>
        <w:suppressAutoHyphens w:val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         3</w:t>
      </w:r>
      <w:r>
        <w:rPr>
          <w:sz w:val="28"/>
          <w:szCs w:val="28"/>
          <w:lang w:eastAsia="ru-RU"/>
        </w:rPr>
        <w:t>. Контроль за выполнением настоящего постановления возложить на заместителя главы Красногвардейского сельского поселения Каневского района          В. Н. Жилину.</w:t>
      </w:r>
    </w:p>
    <w:p w:rsidR="00F35606" w:rsidRDefault="00F35606">
      <w:pPr>
        <w:tabs>
          <w:tab w:val="left" w:pos="1080"/>
        </w:tabs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4. </w:t>
      </w:r>
      <w:r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F35606" w:rsidRDefault="00F35606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F35606" w:rsidRDefault="00F35606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F35606" w:rsidRDefault="00F35606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F35606" w:rsidRDefault="00F35606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>поселения Каневского района                                                               Ю. В. Гринь</w:t>
      </w:r>
    </w:p>
    <w:p w:rsidR="00EA2CBB" w:rsidRDefault="00F35606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  <w:r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  <w:t xml:space="preserve">                                                                     </w:t>
      </w: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EA2CBB" w:rsidRDefault="00EA2CBB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F35606" w:rsidRDefault="00F35606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lastRenderedPageBreak/>
        <w:t>ПРИЛОЖЕНИЕ</w:t>
      </w:r>
    </w:p>
    <w:p w:rsidR="00F35606" w:rsidRDefault="00F35606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к постановлению администрации</w:t>
      </w:r>
    </w:p>
    <w:p w:rsidR="00F35606" w:rsidRDefault="00F35606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Красногвардейского сельского</w:t>
      </w:r>
    </w:p>
    <w:p w:rsidR="00F35606" w:rsidRDefault="00F35606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поселения Каневского района</w:t>
      </w:r>
    </w:p>
    <w:p w:rsidR="00F35606" w:rsidRDefault="00F35606">
      <w:pPr>
        <w:jc w:val="right"/>
      </w:pPr>
      <w:r>
        <w:rPr>
          <w:rFonts w:eastAsia="Times New Roman"/>
          <w:bCs/>
          <w:spacing w:val="6"/>
          <w:sz w:val="28"/>
          <w:szCs w:val="28"/>
          <w:lang w:eastAsia="hi-IN" w:bidi="hi-IN"/>
        </w:rPr>
        <w:t xml:space="preserve">                                                                            </w:t>
      </w:r>
      <w:r>
        <w:rPr>
          <w:rFonts w:eastAsia="DejaVu Sans Condensed"/>
          <w:bCs/>
          <w:spacing w:val="6"/>
          <w:sz w:val="28"/>
          <w:szCs w:val="28"/>
          <w:lang w:eastAsia="hi-IN" w:bidi="hi-IN"/>
        </w:rPr>
        <w:t xml:space="preserve">от </w:t>
      </w:r>
      <w:r w:rsidR="003C4805" w:rsidRPr="003C4805">
        <w:rPr>
          <w:rFonts w:eastAsia="DejaVu Sans Condensed"/>
          <w:bCs/>
          <w:spacing w:val="6"/>
          <w:sz w:val="28"/>
          <w:szCs w:val="28"/>
          <w:lang w:eastAsia="hi-IN" w:bidi="hi-IN"/>
        </w:rPr>
        <w:t>04</w:t>
      </w:r>
      <w:r w:rsidR="003C4805" w:rsidRPr="003C4805"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.09</w:t>
      </w:r>
      <w:r w:rsidRPr="003C4805"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.2019</w:t>
      </w:r>
      <w:r w:rsidR="003C4805">
        <w:rPr>
          <w:rFonts w:eastAsia="DejaVu Sans Condensed"/>
          <w:bCs/>
          <w:color w:val="000000"/>
          <w:spacing w:val="6"/>
          <w:sz w:val="28"/>
          <w:szCs w:val="28"/>
          <w:u w:val="single"/>
          <w:lang w:eastAsia="hi-IN" w:bidi="hi-IN"/>
        </w:rPr>
        <w:t xml:space="preserve"> </w:t>
      </w:r>
      <w:r w:rsidRPr="003C4805"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 xml:space="preserve">г. №  </w:t>
      </w:r>
      <w:r w:rsidR="003C4805"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89</w:t>
      </w:r>
    </w:p>
    <w:p w:rsidR="00F35606" w:rsidRDefault="00F35606">
      <w:pPr>
        <w:jc w:val="center"/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</w:pPr>
    </w:p>
    <w:p w:rsidR="00F35606" w:rsidRDefault="00F35606">
      <w:pPr>
        <w:jc w:val="center"/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МУНИЦИПАЛЬНАЯ ПРОГРАММА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«</w:t>
      </w: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Красногвардейского сельского поселения 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Каневского района»</w:t>
      </w:r>
    </w:p>
    <w:p w:rsidR="00F35606" w:rsidRDefault="00F35606">
      <w:pPr>
        <w:rPr>
          <w:rFonts w:eastAsia="SimSun"/>
          <w:sz w:val="28"/>
          <w:szCs w:val="28"/>
          <w:lang w:eastAsia="en-US"/>
        </w:rPr>
      </w:pPr>
    </w:p>
    <w:p w:rsidR="00F35606" w:rsidRDefault="00F35606">
      <w:pPr>
        <w:rPr>
          <w:rFonts w:eastAsia="SimSun"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ПАСПОРТ МУНИЦИПАЛЬНОЙ ПРОГРАММЫ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F35606" w:rsidRDefault="00F35606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Красногвардейского сельского поселения </w:t>
      </w:r>
      <w:r>
        <w:rPr>
          <w:sz w:val="28"/>
          <w:szCs w:val="28"/>
          <w:lang w:eastAsia="en-US"/>
        </w:rPr>
        <w:t>Каневского района</w:t>
      </w:r>
    </w:p>
    <w:p w:rsidR="00F35606" w:rsidRDefault="00F35606">
      <w:pPr>
        <w:tabs>
          <w:tab w:val="center" w:pos="4677"/>
        </w:tabs>
        <w:jc w:val="center"/>
        <w:rPr>
          <w:rFonts w:eastAsia="SimSun"/>
          <w:sz w:val="28"/>
          <w:szCs w:val="28"/>
          <w:lang w:eastAsia="ar-SA"/>
        </w:rPr>
      </w:pPr>
    </w:p>
    <w:tbl>
      <w:tblPr>
        <w:tblW w:w="5000" w:type="pct"/>
        <w:tblInd w:w="-20" w:type="dxa"/>
        <w:tblLayout w:type="fixed"/>
        <w:tblLook w:val="0000"/>
      </w:tblPr>
      <w:tblGrid>
        <w:gridCol w:w="4906"/>
        <w:gridCol w:w="4948"/>
      </w:tblGrid>
      <w:tr w:rsidR="00F35606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Администрация Красногвардейского сельского поселения Каневского района</w:t>
            </w:r>
          </w:p>
        </w:tc>
      </w:tr>
      <w:tr w:rsidR="00F35606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F35606">
        <w:trPr>
          <w:trHeight w:val="353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Ведомственные целевые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F35606">
        <w:trPr>
          <w:trHeight w:val="1198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color w:val="0D0D0D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color w:val="0D0D0D"/>
                <w:sz w:val="28"/>
                <w:szCs w:val="28"/>
                <w:lang w:eastAsia="en-US"/>
              </w:rPr>
              <w:t>Администрация Красногвардейского сельского поселения Каневского района</w:t>
            </w:r>
          </w:p>
        </w:tc>
      </w:tr>
      <w:tr w:rsidR="00F35606">
        <w:trPr>
          <w:trHeight w:val="1198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Комплексное повышение уровня благоустройства т</w:t>
            </w:r>
            <w:r>
              <w:rPr>
                <w:bCs/>
                <w:sz w:val="28"/>
                <w:szCs w:val="28"/>
                <w:lang w:val="ru-RU" w:eastAsia="ru-RU"/>
              </w:rPr>
              <w:t>ерритории</w:t>
            </w:r>
            <w:r>
              <w:rPr>
                <w:bCs/>
                <w:sz w:val="28"/>
                <w:szCs w:val="28"/>
                <w:lang w:eastAsia="ru-RU"/>
              </w:rPr>
              <w:t xml:space="preserve"> Красногвардейского </w:t>
            </w:r>
            <w:r>
              <w:rPr>
                <w:bCs/>
                <w:sz w:val="28"/>
                <w:szCs w:val="28"/>
                <w:lang w:val="ru-RU" w:eastAsia="ru-RU"/>
              </w:rPr>
              <w:t xml:space="preserve">сельского поселения Каневского района </w:t>
            </w:r>
          </w:p>
        </w:tc>
      </w:tr>
      <w:tr w:rsidR="00F35606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Развитие системы благоустройства территории Красногвардейского сельского поселения</w:t>
            </w:r>
          </w:p>
        </w:tc>
      </w:tr>
      <w:tr w:rsidR="00F35606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/>
              </w:rPr>
              <w:t>Перечень целевых показателей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z w:val="28"/>
                <w:szCs w:val="28"/>
                <w:lang w:eastAsia="en-US" w:bidi="en-US"/>
              </w:rPr>
              <w:t xml:space="preserve">Площадь благоустроенных парков, мест </w:t>
            </w:r>
            <w:r>
              <w:rPr>
                <w:sz w:val="28"/>
                <w:szCs w:val="28"/>
                <w:lang w:eastAsia="en-US"/>
              </w:rPr>
              <w:t>общего пользования;</w:t>
            </w:r>
          </w:p>
          <w:p w:rsidR="00F35606" w:rsidRDefault="00F35606">
            <w:r>
              <w:rPr>
                <w:sz w:val="28"/>
                <w:szCs w:val="28"/>
                <w:lang w:eastAsia="en-US" w:bidi="en-US"/>
              </w:rPr>
              <w:t>Количество благоустроенных территорий многоквартирных домов.</w:t>
            </w:r>
          </w:p>
        </w:tc>
      </w:tr>
      <w:tr w:rsidR="00F35606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color w:val="000000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color w:val="000000"/>
                <w:sz w:val="28"/>
                <w:szCs w:val="28"/>
                <w:lang w:eastAsia="en-US"/>
              </w:rPr>
              <w:t>Этапы не предусмотрены,</w:t>
            </w:r>
          </w:p>
          <w:p w:rsidR="00F35606" w:rsidRDefault="00F35606">
            <w:r>
              <w:rPr>
                <w:color w:val="000000"/>
                <w:sz w:val="28"/>
                <w:szCs w:val="28"/>
                <w:lang w:eastAsia="en-US"/>
              </w:rPr>
              <w:t>срок реализации 2018-2020 год и плановый период до 2024 года</w:t>
            </w:r>
          </w:p>
        </w:tc>
      </w:tr>
      <w:tr w:rsidR="00F35606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spacing w:val="6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192BD0">
              <w:rPr>
                <w:spacing w:val="6"/>
                <w:sz w:val="28"/>
                <w:szCs w:val="28"/>
                <w:lang w:eastAsia="en-US"/>
              </w:rPr>
              <w:t>1</w:t>
            </w:r>
            <w:r w:rsidR="001C43D3">
              <w:rPr>
                <w:spacing w:val="6"/>
                <w:sz w:val="28"/>
                <w:szCs w:val="28"/>
                <w:lang w:eastAsia="en-US"/>
              </w:rPr>
              <w:t>8</w:t>
            </w:r>
            <w:r w:rsidR="00192BD0">
              <w:rPr>
                <w:spacing w:val="6"/>
                <w:sz w:val="28"/>
                <w:szCs w:val="28"/>
                <w:lang w:eastAsia="en-US"/>
              </w:rPr>
              <w:t>45</w:t>
            </w:r>
            <w:r>
              <w:rPr>
                <w:spacing w:val="6"/>
                <w:sz w:val="28"/>
                <w:szCs w:val="28"/>
                <w:lang w:eastAsia="en-US"/>
              </w:rPr>
              <w:t>,</w:t>
            </w:r>
            <w:r w:rsidR="00192BD0">
              <w:rPr>
                <w:spacing w:val="6"/>
                <w:sz w:val="28"/>
                <w:szCs w:val="28"/>
                <w:lang w:eastAsia="en-US"/>
              </w:rPr>
              <w:t>2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>
              <w:rPr>
                <w:rFonts w:eastAsia="DejaVu Sans Condensed"/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, в том </w:t>
            </w:r>
            <w:r>
              <w:rPr>
                <w:spacing w:val="6"/>
                <w:sz w:val="28"/>
                <w:szCs w:val="28"/>
                <w:lang w:eastAsia="en-US"/>
              </w:rPr>
              <w:lastRenderedPageBreak/>
              <w:t>числе:</w:t>
            </w:r>
          </w:p>
          <w:p w:rsidR="00F35606" w:rsidRDefault="00F35606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</w:t>
            </w:r>
            <w:r w:rsidR="00192BD0">
              <w:rPr>
                <w:spacing w:val="6"/>
                <w:sz w:val="28"/>
                <w:szCs w:val="28"/>
              </w:rPr>
              <w:t>1</w:t>
            </w:r>
            <w:r w:rsidR="001C43D3">
              <w:rPr>
                <w:spacing w:val="6"/>
                <w:sz w:val="28"/>
                <w:szCs w:val="28"/>
              </w:rPr>
              <w:t>8</w:t>
            </w:r>
            <w:r w:rsidR="00192BD0">
              <w:rPr>
                <w:spacing w:val="6"/>
                <w:sz w:val="28"/>
                <w:szCs w:val="28"/>
              </w:rPr>
              <w:t>45</w:t>
            </w:r>
            <w:r>
              <w:rPr>
                <w:spacing w:val="6"/>
                <w:sz w:val="28"/>
                <w:szCs w:val="28"/>
              </w:rPr>
              <w:t>,</w:t>
            </w:r>
            <w:r w:rsidR="00192BD0">
              <w:rPr>
                <w:spacing w:val="6"/>
                <w:sz w:val="28"/>
                <w:szCs w:val="28"/>
              </w:rPr>
              <w:t>2</w:t>
            </w:r>
            <w:r>
              <w:rPr>
                <w:spacing w:val="6"/>
                <w:sz w:val="28"/>
                <w:szCs w:val="28"/>
              </w:rPr>
              <w:t xml:space="preserve"> тыс. рублей, из них </w:t>
            </w:r>
          </w:p>
          <w:p w:rsidR="00F35606" w:rsidRDefault="00F35606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F35606" w:rsidRDefault="00F35606">
            <w:r>
              <w:rPr>
                <w:spacing w:val="6"/>
                <w:sz w:val="28"/>
                <w:szCs w:val="28"/>
              </w:rPr>
              <w:t xml:space="preserve">2019 год –  </w:t>
            </w:r>
            <w:r w:rsidR="00192BD0">
              <w:rPr>
                <w:spacing w:val="6"/>
                <w:sz w:val="28"/>
                <w:szCs w:val="28"/>
              </w:rPr>
              <w:t>110</w:t>
            </w:r>
            <w:r>
              <w:rPr>
                <w:spacing w:val="6"/>
                <w:sz w:val="28"/>
                <w:szCs w:val="28"/>
              </w:rPr>
              <w:t>,0 тыс. руб.</w:t>
            </w:r>
          </w:p>
          <w:p w:rsidR="00F35606" w:rsidRDefault="00F35606">
            <w:r>
              <w:rPr>
                <w:spacing w:val="6"/>
                <w:sz w:val="28"/>
                <w:szCs w:val="28"/>
              </w:rPr>
              <w:t xml:space="preserve">2020 год –  </w:t>
            </w:r>
            <w:r w:rsidR="00192BD0">
              <w:rPr>
                <w:spacing w:val="6"/>
                <w:sz w:val="28"/>
                <w:szCs w:val="28"/>
              </w:rPr>
              <w:t>1</w:t>
            </w:r>
            <w:r w:rsidR="001C43D3">
              <w:rPr>
                <w:spacing w:val="6"/>
                <w:sz w:val="28"/>
                <w:szCs w:val="28"/>
              </w:rPr>
              <w:t>3</w:t>
            </w:r>
            <w:r w:rsidR="00192BD0">
              <w:rPr>
                <w:spacing w:val="6"/>
                <w:sz w:val="28"/>
                <w:szCs w:val="28"/>
              </w:rPr>
              <w:t>00</w:t>
            </w:r>
            <w:r>
              <w:rPr>
                <w:spacing w:val="6"/>
                <w:sz w:val="28"/>
                <w:szCs w:val="28"/>
              </w:rPr>
              <w:t>,</w:t>
            </w:r>
            <w:r w:rsidR="00192BD0">
              <w:rPr>
                <w:spacing w:val="6"/>
                <w:sz w:val="28"/>
                <w:szCs w:val="28"/>
              </w:rPr>
              <w:t>0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F35606" w:rsidRDefault="00F35606">
            <w:r>
              <w:rPr>
                <w:spacing w:val="6"/>
                <w:sz w:val="28"/>
                <w:szCs w:val="28"/>
              </w:rPr>
              <w:t>2021 год –  52,9 тыс. руб.</w:t>
            </w:r>
          </w:p>
          <w:p w:rsidR="00F35606" w:rsidRDefault="00F35606">
            <w:r>
              <w:rPr>
                <w:spacing w:val="6"/>
                <w:sz w:val="28"/>
                <w:szCs w:val="28"/>
              </w:rPr>
              <w:t>2022 год –  67,8 тыс. руб.</w:t>
            </w:r>
          </w:p>
          <w:p w:rsidR="00F35606" w:rsidRDefault="00F35606">
            <w:r>
              <w:rPr>
                <w:spacing w:val="6"/>
                <w:sz w:val="28"/>
                <w:szCs w:val="28"/>
                <w:lang w:eastAsia="en-US"/>
              </w:rPr>
              <w:t>2023 год – 0,0 тыс. руб.</w:t>
            </w:r>
          </w:p>
          <w:p w:rsidR="00F35606" w:rsidRDefault="00F35606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F35606" w:rsidRDefault="00F35606">
            <w:r>
              <w:rPr>
                <w:spacing w:val="6"/>
                <w:sz w:val="28"/>
                <w:szCs w:val="28"/>
              </w:rPr>
              <w:t>- из средств бюджета Краснодарского края – 0,0 тыс. рублей;</w:t>
            </w:r>
          </w:p>
          <w:p w:rsidR="00F35606" w:rsidRDefault="00F35606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- 0,0 тыс. рублей.</w:t>
            </w:r>
          </w:p>
        </w:tc>
      </w:tr>
    </w:tbl>
    <w:p w:rsidR="00F35606" w:rsidRDefault="00F35606">
      <w:pPr>
        <w:rPr>
          <w:rFonts w:eastAsia="Times New Roman"/>
          <w:color w:val="002339"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rFonts w:eastAsia="Times New Roman"/>
          <w:color w:val="002339"/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r>
        <w:rPr>
          <w:rFonts w:eastAsia="Arial" w:cs="Courier New"/>
          <w:kern w:val="0"/>
          <w:sz w:val="28"/>
          <w:szCs w:val="28"/>
          <w:lang w:eastAsia="ar-SA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F35606" w:rsidRDefault="00F35606">
      <w:pPr>
        <w:jc w:val="both"/>
        <w:rPr>
          <w:sz w:val="28"/>
          <w:szCs w:val="28"/>
          <w:lang w:eastAsia="en-US"/>
        </w:rPr>
      </w:pPr>
    </w:p>
    <w:p w:rsidR="00F35606" w:rsidRDefault="00F35606">
      <w:pPr>
        <w:autoSpaceDE w:val="0"/>
        <w:ind w:firstLine="567"/>
        <w:jc w:val="both"/>
      </w:pPr>
      <w:r>
        <w:rPr>
          <w:rFonts w:eastAsia="Arial"/>
          <w:kern w:val="0"/>
          <w:sz w:val="28"/>
          <w:szCs w:val="28"/>
          <w:lang w:eastAsia="ar-SA"/>
        </w:rPr>
        <w:t>Программа «Формирование комфортной городской среды на 2018-2024 годы на территории Красногвардейского сельского поселения Каневского района»</w:t>
      </w:r>
      <w:r>
        <w:rPr>
          <w:rFonts w:eastAsia="Arial" w:cs="Courier New"/>
          <w:kern w:val="0"/>
          <w:sz w:val="28"/>
          <w:szCs w:val="28"/>
          <w:lang w:eastAsia="ar-SA"/>
        </w:rPr>
        <w:t xml:space="preserve"> (далее по тексту Программа) является основной для реализации мероприятий по повышению уровня благоустройства территории Красногвардейского сельского поселения Каневского района, в частности </w:t>
      </w:r>
      <w:r>
        <w:rPr>
          <w:rFonts w:eastAsia="Arial" w:cs="Courier New"/>
          <w:color w:val="000000"/>
          <w:kern w:val="0"/>
          <w:sz w:val="28"/>
          <w:szCs w:val="28"/>
          <w:lang w:eastAsia="ar-SA"/>
        </w:rPr>
        <w:t>парков,</w:t>
      </w:r>
      <w:r>
        <w:rPr>
          <w:rFonts w:eastAsia="Arial" w:cs="Courier New"/>
          <w:color w:val="FF0000"/>
          <w:kern w:val="0"/>
          <w:sz w:val="28"/>
          <w:szCs w:val="28"/>
          <w:lang w:eastAsia="ar-SA"/>
        </w:rPr>
        <w:t xml:space="preserve"> </w:t>
      </w:r>
      <w:r>
        <w:rPr>
          <w:rFonts w:eastAsia="Arial" w:cs="Courier New"/>
          <w:kern w:val="0"/>
          <w:sz w:val="28"/>
          <w:szCs w:val="28"/>
          <w:lang w:eastAsia="ar-SA"/>
        </w:rPr>
        <w:t>территорий многоквартирных домов и общего пользования.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Система благоустройства территории поселения нуждается в постоянном обслуживании, ремонте, реконструкции, строительстве новых объектов и модернизации.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Основные направления реализации муниципальной программы разработаны с целью обеспечения населения Красногвардейского сельского поселения комфортными условиями проживания.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В Красногвардейском сельском поселении насчитывается 2494 тысячи человек, здесь расположены  шесть многоквартирных домов. Большинство жилых домов введено в эксплуатацию в 1980 -1990 годах прошлого столетия.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В настоящее время на многих дворовых территориях имеется ряд недостатков: отсутствуют скамейки, урны, беседки, состояние детских игровых и спортивных площадок неудовлетворительное, дорожное покрытие разрушено, утрачен внешний облик газонов. Существуют территории, требующие комплексного благоустройства, включающего в себя установку, ремонт и замену детского игрового оборудования, установку элементов малых архитектурных форм, проведения мероприятий по озеленению территорий.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 xml:space="preserve">Данные мониторинга показывают, что порядка 90% площадей дворовых проездов требуют реконструкции, а детскими площадками, соответствующими </w:t>
      </w:r>
      <w:r>
        <w:rPr>
          <w:rFonts w:eastAsia="Times New Roman"/>
          <w:sz w:val="28"/>
          <w:szCs w:val="28"/>
          <w:lang w:eastAsia="ru-RU"/>
        </w:rPr>
        <w:lastRenderedPageBreak/>
        <w:t xml:space="preserve">требованиям безопасности, обеспечено не более 10% дворовых территорий. 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 xml:space="preserve">Дворовые территории многоквартирных домов и проезды к дворовым территориям являются важнейшей составной частью транспортной системы. От 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>уровня транспортно-эксплуатационного состояния дворовых территорий и проездов во многом зависит качество жизни населения. Без должного благоустройства дворов благоустройство поселения не может носить комплексный характер и эффективно влиять на повышение качества жизни населения.  Для эффективного функционирования поселения большое значение имеет инженерное благоустройство  дворовых территорий многоквартирных домов.</w:t>
      </w:r>
    </w:p>
    <w:p w:rsidR="00F35606" w:rsidRDefault="00F35606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sz w:val="28"/>
          <w:szCs w:val="28"/>
          <w:lang w:eastAsia="en-US"/>
        </w:rPr>
        <w:t>Одним из факторов сдерживания темпов развития системы благоустройства в Красногвардейском сельском поселении является недостаточность объёмов финансирования мероприятий.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Решение организационно-методических, экономических и правовых проблем в сфере благоустройства Красногвардейского сельского поселения требует использования программно-целевого метода.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Внешний облик поселка Красногвардеец, его эстетический вид во многом зависит от степени благоустройства не только дворовых территорий многоквартирных домов, но и от степени благоустройства общественных территорий, от площади озеленения.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Озеленение территории сельского поселения, формирует благоприятную и комфортную среду для жителей и гостей поселения, выполняет рекреационные и санитарно-защитные функции.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Для обеспечения благоустройства общественных территорий целесообразно проводить следующие мероприятия: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озеленение и уход за зелеными насаждениями;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оборудование малыми архитектурными формами, фонтанами, иными некапитальными объектами;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устройство пешеходных дорожек;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освещение территории;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обустройство площадок для отдыха детей и взрослого населения;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установка скамеек и урн, контейнеров для сбора мусора;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оформление цветников;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обеспечение физической, пространственной и информационной доступности общественных территорий для инвалидов и других маломобильных групп населения в соответствии с установленными нормами и правилами.</w:t>
      </w:r>
    </w:p>
    <w:p w:rsidR="00F35606" w:rsidRDefault="00F35606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lastRenderedPageBreak/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 в период с 2018 по 2024 год, в рамках реализации Программы приведен в приложении № 4.</w:t>
      </w:r>
    </w:p>
    <w:p w:rsidR="00F35606" w:rsidRDefault="00F35606">
      <w:pPr>
        <w:jc w:val="both"/>
        <w:rPr>
          <w:color w:val="000000"/>
          <w:sz w:val="28"/>
          <w:szCs w:val="28"/>
          <w:lang w:eastAsia="en-US"/>
        </w:rPr>
      </w:pPr>
    </w:p>
    <w:p w:rsidR="00F35606" w:rsidRDefault="00F35606">
      <w:pPr>
        <w:jc w:val="center"/>
        <w:rPr>
          <w:color w:val="000000"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2.</w:t>
      </w: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 xml:space="preserve">Цели, задачи и целевые показатели, сроки и этапы </w:t>
      </w:r>
    </w:p>
    <w:p w:rsidR="00F35606" w:rsidRDefault="00F35606">
      <w:pPr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реализации программы</w:t>
      </w:r>
    </w:p>
    <w:p w:rsidR="00F35606" w:rsidRDefault="00F35606">
      <w:pPr>
        <w:rPr>
          <w:rFonts w:eastAsia="DejaVu Sans Condensed"/>
          <w:bCs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Выбор целей и задач Программы основывается на приоритетных направлениях, по стратегическому развитию Красногвардейского сельского поселения.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ab/>
        <w:t>Целью Программы является комплексное повышение уровня благоустройства территории поселения.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ab/>
        <w:t>Задача Программы - развитие системы благоустройства Красногвардейского сельского поселения Каневского района.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ab/>
        <w:t>Минимальный перечень видов работ по благоустройству дворовых территорий многоквартирных домов: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ремонт дворовых проездов;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обеспечение освещение дворовых территорий;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установка, замена скамеек, урн для мусора.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Перечень дополнительных видов работ по благоустройству дворовых территорий: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оборудование детских и (или) спортивных площадок;</w:t>
      </w:r>
    </w:p>
    <w:p w:rsidR="00F35606" w:rsidRDefault="00F35606">
      <w:pPr>
        <w:jc w:val="both"/>
      </w:pPr>
      <w:r>
        <w:rPr>
          <w:color w:val="000000"/>
          <w:sz w:val="28"/>
          <w:szCs w:val="28"/>
          <w:lang w:eastAsia="en-US"/>
        </w:rPr>
        <w:t>- устройство, оборудование автомобильных парковок;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высадка зеленых насаждений в виде деревьев и многолетних кустарников;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устройство,</w:t>
      </w:r>
      <w:r>
        <w:rPr>
          <w:color w:val="000000"/>
          <w:sz w:val="28"/>
          <w:szCs w:val="28"/>
          <w:lang w:eastAsia="en-US"/>
        </w:rPr>
        <w:t xml:space="preserve"> реконструкция</w:t>
      </w:r>
      <w:r>
        <w:rPr>
          <w:sz w:val="28"/>
          <w:szCs w:val="28"/>
          <w:lang w:eastAsia="en-US"/>
        </w:rPr>
        <w:t>, ремонт тротуаров;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разработка смет, дизайн-проектов;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>- обустройство велопарковок.</w:t>
      </w:r>
    </w:p>
    <w:p w:rsidR="00F35606" w:rsidRDefault="00F35606">
      <w:pPr>
        <w:suppressAutoHyphens w:val="0"/>
        <w:autoSpaceDE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 приведена в таблице № 1.</w:t>
      </w:r>
    </w:p>
    <w:p w:rsidR="00F35606" w:rsidRDefault="00F35606">
      <w:pPr>
        <w:suppressAutoHyphens w:val="0"/>
        <w:autoSpaceDE w:val="0"/>
        <w:jc w:val="right"/>
      </w:pPr>
      <w:r>
        <w:rPr>
          <w:rFonts w:eastAsia="Times New Roman"/>
          <w:kern w:val="0"/>
          <w:sz w:val="28"/>
          <w:szCs w:val="28"/>
          <w:lang w:eastAsia="ru-RU"/>
        </w:rPr>
        <w:t>Таблица № 1</w:t>
      </w:r>
    </w:p>
    <w:tbl>
      <w:tblPr>
        <w:tblW w:w="0" w:type="auto"/>
        <w:tblInd w:w="-20" w:type="dxa"/>
        <w:tblLayout w:type="fixed"/>
        <w:tblLook w:val="0000"/>
      </w:tblPr>
      <w:tblGrid>
        <w:gridCol w:w="705"/>
        <w:gridCol w:w="4947"/>
        <w:gridCol w:w="2238"/>
        <w:gridCol w:w="1925"/>
      </w:tblGrid>
      <w:tr w:rsidR="00F35606">
        <w:trPr>
          <w:trHeight w:val="7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tabs>
                <w:tab w:val="left" w:pos="6382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Единичная расценка, руб.</w:t>
            </w:r>
          </w:p>
        </w:tc>
      </w:tr>
      <w:tr w:rsidR="00F35606">
        <w:trPr>
          <w:trHeight w:val="130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Ремонт внутриквартального дворового проезда с фрезерованием верхнего слоя и асфальтобетонным покрытием                (без бордюра)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кв.м.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5400,00</w:t>
            </w:r>
          </w:p>
        </w:tc>
      </w:tr>
      <w:tr w:rsidR="00F35606">
        <w:trPr>
          <w:trHeight w:val="6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Поднятие горловины колодца (без стоимости люка)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3000,00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600,00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12500,00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350,00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2500,00</w:t>
            </w:r>
          </w:p>
        </w:tc>
      </w:tr>
      <w:tr w:rsidR="00F35606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3900,00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Горка детская (длина: 273 см, ширина: 68,8 см, высота: 227 см)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29000,00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Качалка балансир (длина: 210 см, ширина: 44 см, высота: 90)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15000,00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Качели "Двойные" (длина: 207 см, ширина: 100 см, высота: 240)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24000,00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Карусель "Шестиместная" (длина: 153см, ширина: 153 см, высота: 65)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22000,00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Песочница  (длина: 140 см, ширина: 140 см, высота: 35)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10500,00</w:t>
            </w:r>
          </w:p>
        </w:tc>
      </w:tr>
      <w:tr w:rsidR="00F35606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Велопарковка стальная на 5 мест (способ фиксации велосипеда – за колесо)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9000,00</w:t>
            </w:r>
          </w:p>
        </w:tc>
      </w:tr>
    </w:tbl>
    <w:p w:rsidR="00F35606" w:rsidRDefault="00F35606">
      <w:pPr>
        <w:jc w:val="both"/>
      </w:pPr>
      <w:r>
        <w:rPr>
          <w:color w:val="000000"/>
          <w:sz w:val="28"/>
          <w:szCs w:val="28"/>
          <w:lang w:eastAsia="en-US"/>
        </w:rPr>
        <w:tab/>
        <w:t>Порядок разработки, обсуждения с заинтересованными лицами и утверждения дизайн-проектов благоустройства дворовых территорий и общественных территорий, подлежащих благоустройству в период с 2018 по 2024 годы, для включения в Программу представлен в приложении № 3 к настоящей муниципальной подпрограмме.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Действие настоящей Программы рассчитано на период 2018-2024 годы.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Все мероприятия планируются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F35606" w:rsidRDefault="00F35606">
      <w:pPr>
        <w:jc w:val="both"/>
      </w:pPr>
      <w:r>
        <w:rPr>
          <w:sz w:val="28"/>
          <w:szCs w:val="28"/>
          <w:lang w:eastAsia="en-US"/>
        </w:rPr>
        <w:tab/>
        <w:t>В Программе предусмотрено наличие одного этапа с определением характера работ во время этого периода и в случае необходимости его корректировки: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Целевые показатели, характеризующие цели и задачи программы приведены в таблице № 2.</w:t>
      </w:r>
    </w:p>
    <w:p w:rsidR="00F35606" w:rsidRDefault="00F35606">
      <w:pPr>
        <w:jc w:val="right"/>
      </w:pPr>
      <w:r>
        <w:rPr>
          <w:rFonts w:eastAsia="Times New Roman"/>
        </w:rPr>
        <w:t xml:space="preserve">   </w:t>
      </w:r>
      <w:r>
        <w:t>Таблица № 2</w:t>
      </w:r>
    </w:p>
    <w:tbl>
      <w:tblPr>
        <w:tblW w:w="0" w:type="auto"/>
        <w:tblInd w:w="-438" w:type="dxa"/>
        <w:tblLayout w:type="fixed"/>
        <w:tblLook w:val="0000"/>
      </w:tblPr>
      <w:tblGrid>
        <w:gridCol w:w="630"/>
        <w:gridCol w:w="2430"/>
        <w:gridCol w:w="675"/>
        <w:gridCol w:w="585"/>
        <w:gridCol w:w="795"/>
        <w:gridCol w:w="735"/>
        <w:gridCol w:w="705"/>
        <w:gridCol w:w="705"/>
        <w:gridCol w:w="705"/>
        <w:gridCol w:w="720"/>
        <w:gridCol w:w="705"/>
        <w:gridCol w:w="1166"/>
      </w:tblGrid>
      <w:tr w:rsidR="00F35606">
        <w:trPr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№</w:t>
            </w:r>
            <w:r>
              <w:rPr>
                <w:rFonts w:eastAsia="Times New Roman"/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Наименование целевого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Ед.</w:t>
            </w:r>
          </w:p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изм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Ста-тус</w:t>
            </w:r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Значение показателей</w:t>
            </w:r>
          </w:p>
        </w:tc>
      </w:tr>
      <w:tr w:rsidR="00F35606">
        <w:trPr>
          <w:trHeight w:val="27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201</w:t>
            </w:r>
            <w:r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 xml:space="preserve">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2019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2020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2021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2023</w:t>
            </w: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2024</w:t>
            </w: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Итого</w:t>
            </w:r>
          </w:p>
        </w:tc>
      </w:tr>
      <w:tr w:rsidR="00F35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r>
              <w:rPr>
                <w:lang w:eastAsia="en-US" w:bidi="en-US"/>
              </w:rPr>
              <w:t>Количество благоустроенных общественных территорий Красногвардейского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jc w:val="center"/>
              <w:rPr>
                <w:lang w:val="en-US" w:eastAsia="en-US" w:bidi="en-US"/>
              </w:rPr>
            </w:pPr>
          </w:p>
          <w:p w:rsidR="00F35606" w:rsidRDefault="00F35606">
            <w:pPr>
              <w:jc w:val="center"/>
              <w:rPr>
                <w:lang w:val="en-US" w:eastAsia="en-US" w:bidi="en-US"/>
              </w:rPr>
            </w:pPr>
          </w:p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rFonts w:eastAsia="Times New Roman"/>
                <w:lang w:eastAsia="en-US" w:bidi="en-US"/>
              </w:rPr>
              <w:t xml:space="preserve"> </w:t>
            </w:r>
            <w:r>
              <w:rPr>
                <w:lang w:eastAsia="en-US" w:bidi="en-US"/>
              </w:rPr>
              <w:t>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</w:pPr>
            <w:r>
              <w:rPr>
                <w:lang w:eastAsia="en-US" w:bidi="en-US"/>
              </w:rPr>
              <w:t>2</w:t>
            </w: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ind w:right="-80"/>
              <w:jc w:val="center"/>
              <w:rPr>
                <w:lang w:eastAsia="en-US" w:bidi="en-US"/>
              </w:rPr>
            </w:pPr>
          </w:p>
        </w:tc>
      </w:tr>
      <w:tr w:rsidR="00F35606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2</w:t>
            </w:r>
            <w:r>
              <w:rPr>
                <w:lang w:val="en-US" w:eastAsia="en-US" w:bidi="en-US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both"/>
            </w:pPr>
            <w:r>
              <w:rPr>
                <w:lang w:eastAsia="en-US" w:bidi="en-US"/>
              </w:rPr>
              <w:t xml:space="preserve">Количество благоустроенных </w:t>
            </w:r>
            <w:r>
              <w:rPr>
                <w:lang w:eastAsia="en-US" w:bidi="en-US"/>
              </w:rPr>
              <w:lastRenderedPageBreak/>
              <w:t>территорий многоквартирных домов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lastRenderedPageBreak/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lastRenderedPageBreak/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  <w:rPr>
                <w:lang w:eastAsia="en-US" w:bidi="en-US"/>
              </w:rPr>
            </w:pPr>
          </w:p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lastRenderedPageBreak/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jc w:val="center"/>
            </w:pPr>
            <w:r>
              <w:rPr>
                <w:lang w:eastAsia="en-US" w:bidi="en-US"/>
              </w:rPr>
              <w:lastRenderedPageBreak/>
              <w:t>6</w:t>
            </w:r>
          </w:p>
        </w:tc>
      </w:tr>
    </w:tbl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lastRenderedPageBreak/>
        <w:t>Этапы реализации подпрограммы не предусмотрены. Срок реализации программы - 2018-2024 годы.</w:t>
      </w:r>
    </w:p>
    <w:p w:rsidR="00F35606" w:rsidRDefault="00F35606">
      <w:pPr>
        <w:suppressAutoHyphens w:val="0"/>
        <w:autoSpaceDE w:val="0"/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</w:pPr>
    </w:p>
    <w:p w:rsidR="00F35606" w:rsidRDefault="00F35606">
      <w:pPr>
        <w:suppressAutoHyphens w:val="0"/>
        <w:autoSpaceDE w:val="0"/>
        <w:jc w:val="center"/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</w:pPr>
    </w:p>
    <w:p w:rsidR="00F35606" w:rsidRDefault="00F35606">
      <w:pPr>
        <w:suppressAutoHyphens w:val="0"/>
        <w:autoSpaceDE w:val="0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3. Перечень и краткое описание подпрограмм, ведомственных целевых</w:t>
      </w:r>
    </w:p>
    <w:p w:rsidR="00F35606" w:rsidRDefault="00F35606">
      <w:pPr>
        <w:suppressAutoHyphens w:val="0"/>
        <w:autoSpaceDE w:val="0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программ и основных мероприятий программы</w:t>
      </w:r>
    </w:p>
    <w:p w:rsidR="00F35606" w:rsidRDefault="00F35606">
      <w:pPr>
        <w:rPr>
          <w:rFonts w:eastAsia="DejaVu Sans Condensed"/>
          <w:bCs/>
          <w:color w:val="FF0000"/>
          <w:kern w:val="0"/>
          <w:sz w:val="28"/>
          <w:szCs w:val="28"/>
          <w:lang w:eastAsia="hi-IN" w:bidi="hi-IN"/>
        </w:rPr>
      </w:pP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Перечень основных мероприятий муниципальной программы с указанием источников и объемов финансирования определяется согласно </w:t>
      </w:r>
      <w:hyperlink w:anchor="sub_1100" w:history="1">
        <w:r>
          <w:rPr>
            <w:rStyle w:val="a5"/>
            <w:rFonts w:eastAsia="DejaVu Sans Condensed"/>
            <w:color w:val="000000"/>
            <w:sz w:val="28"/>
            <w:szCs w:val="28"/>
            <w:lang w:eastAsia="hi-IN" w:bidi="hi-IN"/>
          </w:rPr>
          <w:t>приложению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№ 1 к настоящей программе.</w:t>
      </w:r>
    </w:p>
    <w:p w:rsidR="00F35606" w:rsidRDefault="00F35606">
      <w:pPr>
        <w:rPr>
          <w:rFonts w:eastAsia="DejaVu Sans Condensed"/>
          <w:color w:val="000000"/>
          <w:sz w:val="28"/>
          <w:szCs w:val="28"/>
          <w:lang w:eastAsia="hi-IN" w:bidi="hi-IN"/>
        </w:rPr>
      </w:pPr>
    </w:p>
    <w:p w:rsidR="00F35606" w:rsidRDefault="00F35606">
      <w:pPr>
        <w:widowControl/>
        <w:numPr>
          <w:ilvl w:val="0"/>
          <w:numId w:val="2"/>
        </w:numPr>
        <w:suppressAutoHyphens w:val="0"/>
        <w:autoSpaceDE w:val="0"/>
        <w:spacing w:after="160" w:line="252" w:lineRule="auto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Обоснование ресурсного обеспечения программы</w:t>
      </w:r>
    </w:p>
    <w:p w:rsidR="00F35606" w:rsidRDefault="00F35606">
      <w:pPr>
        <w:jc w:val="both"/>
      </w:pPr>
      <w:r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  <w:tab/>
      </w: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Финансирование программы осуществляется за счет средств федерального бюджета, краевого бюджета, бюджета Красногвардейского сельского поселения Каневского района и из внебюджетных источников, согласно приложению № 1 к программе и сводной </w:t>
      </w:r>
      <w:hyperlink r:id="rId9" w:anchor="sub_4051%23sub_4051" w:history="1">
        <w:r>
          <w:rPr>
            <w:rStyle w:val="a5"/>
            <w:rFonts w:eastAsia="DejaVu Sans Condensed"/>
            <w:color w:val="000000"/>
            <w:sz w:val="28"/>
            <w:szCs w:val="28"/>
            <w:lang w:eastAsia="hi-IN" w:bidi="hi-IN"/>
          </w:rPr>
          <w:t>таблице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№ 3.</w:t>
      </w:r>
    </w:p>
    <w:p w:rsidR="00F35606" w:rsidRDefault="00F35606">
      <w:pPr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ab/>
        <w:t>В дальнейшем, предполагается участие средств федерального бюджета, согласно федерального приоритетного проекта «Формирование комфортной городской среды», утвержденного президиумом Совета при Президенте Российской Федерации по стратегическому развитию и приоритетным проектам (протокол от 21 ноября 2016 г. № 10), а также краевого бюджета 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года № 655.</w:t>
      </w:r>
    </w:p>
    <w:p w:rsidR="00F35606" w:rsidRDefault="00F35606">
      <w:pPr>
        <w:jc w:val="right"/>
      </w:pPr>
      <w:r>
        <w:t>Таблица № 3</w:t>
      </w:r>
    </w:p>
    <w:tbl>
      <w:tblPr>
        <w:tblW w:w="0" w:type="auto"/>
        <w:tblInd w:w="-309" w:type="dxa"/>
        <w:tblLayout w:type="fixed"/>
        <w:tblLook w:val="0000"/>
      </w:tblPr>
      <w:tblGrid>
        <w:gridCol w:w="2269"/>
        <w:gridCol w:w="1304"/>
        <w:gridCol w:w="992"/>
        <w:gridCol w:w="1134"/>
        <w:gridCol w:w="955"/>
        <w:gridCol w:w="746"/>
        <w:gridCol w:w="851"/>
        <w:gridCol w:w="851"/>
        <w:gridCol w:w="891"/>
      </w:tblGrid>
      <w:tr w:rsidR="00F35606" w:rsidTr="001C43D3">
        <w:trPr>
          <w:trHeight w:val="4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ind w:right="-108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2023</w:t>
            </w:r>
          </w:p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2024</w:t>
            </w:r>
          </w:p>
          <w:p w:rsidR="00F35606" w:rsidRDefault="00F35606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год</w:t>
            </w:r>
          </w:p>
        </w:tc>
      </w:tr>
      <w:tr w:rsidR="00F35606" w:rsidTr="001C43D3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504,5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 w:rsidP="001C43D3">
            <w:pPr>
              <w:jc w:val="center"/>
            </w:pPr>
            <w:r>
              <w:t>1</w:t>
            </w:r>
            <w:r w:rsidR="001C43D3">
              <w:t>3</w:t>
            </w:r>
            <w: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F35606" w:rsidTr="001C43D3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F35606" w:rsidTr="001C43D3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F35606" w:rsidTr="001C43D3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504,5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 w:rsidP="001C43D3">
            <w:pPr>
              <w:jc w:val="center"/>
            </w:pPr>
            <w:r>
              <w:t>1</w:t>
            </w:r>
            <w:r w:rsidR="001C43D3">
              <w:t>3</w:t>
            </w:r>
            <w: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</w:tbl>
    <w:p w:rsidR="00F35606" w:rsidRDefault="00F35606">
      <w:pPr>
        <w:ind w:firstLine="567"/>
        <w:jc w:val="both"/>
        <w:rPr>
          <w:rFonts w:eastAsia="DejaVu Sans Condensed"/>
          <w:sz w:val="28"/>
          <w:szCs w:val="28"/>
          <w:lang w:eastAsia="hi-IN" w:bidi="hi-IN"/>
        </w:rPr>
      </w:pPr>
    </w:p>
    <w:p w:rsidR="00F35606" w:rsidRDefault="00F35606">
      <w:pPr>
        <w:ind w:firstLine="567"/>
        <w:jc w:val="both"/>
      </w:pPr>
      <w:r>
        <w:rPr>
          <w:rFonts w:eastAsia="DejaVu Sans Condensed"/>
          <w:sz w:val="28"/>
          <w:szCs w:val="28"/>
          <w:lang w:eastAsia="hi-IN" w:bidi="hi-IN"/>
        </w:rPr>
        <w:t>Содержание и объемы финансирования мероприятий, реализуемых программой, могут уточняться на основе отчетов о выполнении программных мероприятий и оценки их эффективности.</w:t>
      </w:r>
    </w:p>
    <w:p w:rsidR="00F35606" w:rsidRDefault="00F35606">
      <w:pPr>
        <w:widowControl/>
        <w:suppressAutoHyphens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Соглашения по результатам закупки товаров, работ и услуг для обеспечения муниципальных нужд в целях реализации Программы не позднее 1 июля года предоставления субсидии - для заключения соглашения на выполнение работ по благоустройству общественных территорий, не позднее 1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мая года предоставления субсидии – для заключения соглашения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продляется на срок указанного обжалования.</w:t>
      </w:r>
    </w:p>
    <w:p w:rsidR="00F35606" w:rsidRDefault="00F35606">
      <w:pPr>
        <w:widowControl/>
        <w:suppressAutoHyphens w:val="0"/>
        <w:autoSpaceDE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autoSpaceDE w:val="0"/>
        <w:ind w:left="143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5. Характеристика сферы благоустройства объектов, находящихся</w:t>
      </w:r>
    </w:p>
    <w:p w:rsidR="00F35606" w:rsidRDefault="00F35606">
      <w:pPr>
        <w:widowControl/>
        <w:suppressAutoHyphens w:val="0"/>
        <w:autoSpaceDE w:val="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частной собственности (пользовании) и прилегающих к ним </w:t>
      </w:r>
    </w:p>
    <w:p w:rsidR="00F35606" w:rsidRDefault="00F35606">
      <w:pPr>
        <w:widowControl/>
        <w:suppressAutoHyphens w:val="0"/>
        <w:autoSpaceDE w:val="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территорий</w:t>
      </w:r>
    </w:p>
    <w:p w:rsidR="00F35606" w:rsidRDefault="00F35606">
      <w:pPr>
        <w:widowControl/>
        <w:suppressAutoHyphens w:val="0"/>
        <w:autoSpaceDE w:val="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Под объектами, находящимися в частной собственности (пользовании) и прилегающими к ним территориями в Программе следует понимать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Значительная часть застроенной территории находится в частной собственности и предназначена для строительства и эксплуатации объектов различного назначения: жилой застройки, зданий общественно-делового и производственного назначения и т.д. Данные объекты являются элементами формирования городской среды и должны соответствовать критериям качества и комфорта, установленным на территории Красногвардейского сельского поселения Каневского района с целью формирования единого облика.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территории, зданий (сооружений), асфальтирования, озеленения, вывесок и рекламных конструкций и т.д.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Требования к благоустройству объектов содержатся в Правилах благоустройства территории Красногвардейского сельского поселения Каневского района, утвержденных решением Совета Красногвардейского сельского поселения Каневского района.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муниципальной программы за счет средств указанных лиц, приведен в приложении № 5 к настоящей Программе. На момент утверждения Программы таких объектов не выявлено, в случае их выявления по итогам проводимой инвентаризации, данные объекты подлежат включению в данный адресный перечень.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Благоустройство индивидуальных жилых домов и земельных участков, предоставленных для их размещения, в соответствии с заключенными соглашениями с собственниками указанных домов (собственниками (землепользователями) земельных участков) в целях исполнения требований, установленных Правилами благоустройства территории Красногвардейского сельского поселения Каневского района.</w:t>
      </w:r>
    </w:p>
    <w:p w:rsidR="00F35606" w:rsidRDefault="00F35606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приведены в приложении № 6 к настоящей Программе.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Администрация Красногвардейского сельского поселения Каневского района имеет право исключить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(семьдесят) процентов, а так же территории, планируемые к изъятию для государственных или муниципальных нужд в соответствии с генеральным планом,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Так же в случае отказа собственников помещений многоквартирных домов от благоустройства дворовой территории в рамках реализации муниципальной программы или не принятия решения о благоустройстве дворовой территории в сроки, установленные муниципальной программой, администрация сельского поселения имеет право исключить такие территории многоквартирных домов из адресного перечня дворовых территорий, подлежащих благоустройству в рамках реализации Программы. При этом исключение дворовой территории из перечня дворовых территорий, подлежащих благоустройству в рамках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F35606" w:rsidRDefault="00F35606">
      <w:pPr>
        <w:widowControl/>
        <w:suppressAutoHyphens w:val="0"/>
        <w:autoSpaceDE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numPr>
          <w:ilvl w:val="0"/>
          <w:numId w:val="2"/>
        </w:numPr>
        <w:suppressAutoHyphens w:val="0"/>
        <w:autoSpaceDE w:val="0"/>
        <w:spacing w:after="160" w:line="252" w:lineRule="auto"/>
        <w:ind w:left="426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Синхронизация выполнения работ в рамках муниципальной программы с федеральными, региональными и муниципальными программами</w:t>
      </w:r>
    </w:p>
    <w:p w:rsidR="00F35606" w:rsidRDefault="00F35606">
      <w:pPr>
        <w:widowControl/>
        <w:suppressAutoHyphens w:val="0"/>
        <w:autoSpaceDE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Синхронизация выполнения работ в рамках Программы со следующими государственными и муниципальными программами: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1. программы и региональные (муниципальные) «дорожные карты», принятые в соответствии со статьей 26 Федерального закона от 01.12.2014 года № 419-ФЗ «О внесении изменений в отдельные законодательные акты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Российской Федерации по вопросам социальной защиты инвалидов в связи с ратификацией конвенции о правах инвалидов»;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2. региональная программа «Капитальный ремонт общего имущества многоквартирных домов»;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3. государственная программа Краснодарского края «Развитие сети автомобильных дорог Краснодарского края»;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4. муниципальная программа ««Комплексное и устойчивое развитие Красногвардейского сельского поселения Каневского района в сфере дорожного хозяйства» на 2018-202</w:t>
      </w:r>
      <w:r w:rsidR="001C43D3">
        <w:rPr>
          <w:rFonts w:eastAsia="Times New Roman"/>
          <w:color w:val="000000"/>
          <w:kern w:val="0"/>
          <w:sz w:val="28"/>
          <w:szCs w:val="28"/>
          <w:lang w:eastAsia="ru-RU"/>
        </w:rPr>
        <w:t>0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годы»;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5. муниципальная программа «Развитие жилищно-коммунального хозяйства Красногвардейского сельского поселения Каневского района» на 2018-2020 годы»;</w:t>
      </w:r>
    </w:p>
    <w:p w:rsidR="00F35606" w:rsidRDefault="00F35606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>Так же в рамках реализации данной муниципальной программы все предусмотренные мероприятия подлежат синхронизации с мероприятиями   реализуемыми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F35606" w:rsidRDefault="00F35606">
      <w:pPr>
        <w:widowControl/>
        <w:suppressAutoHyphens w:val="0"/>
        <w:autoSpaceDE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autoSpaceDE w:val="0"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7. Методика оценки эффективности реализации программы</w:t>
      </w:r>
    </w:p>
    <w:p w:rsidR="00F35606" w:rsidRDefault="00F35606">
      <w:pPr>
        <w:jc w:val="both"/>
        <w:rPr>
          <w:rFonts w:eastAsia="DejaVu Sans Condensed"/>
          <w:color w:val="000000"/>
          <w:kern w:val="0"/>
          <w:sz w:val="28"/>
          <w:szCs w:val="28"/>
          <w:lang w:eastAsia="hi-IN" w:bidi="hi-IN"/>
        </w:rPr>
      </w:pP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Оценка эффективности реализации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района, утверждённым </w:t>
      </w:r>
      <w:hyperlink r:id="rId10" w:history="1">
        <w:r>
          <w:rPr>
            <w:rStyle w:val="a5"/>
            <w:rFonts w:eastAsia="DejaVu Sans Condensed"/>
            <w:color w:val="000000"/>
            <w:sz w:val="28"/>
            <w:szCs w:val="28"/>
            <w:lang w:eastAsia="hi-IN" w:bidi="hi-IN"/>
          </w:rPr>
          <w:t>постановлением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администрации Красногвардейского сельского поселения Каневского района.</w:t>
      </w:r>
    </w:p>
    <w:p w:rsidR="00F35606" w:rsidRDefault="00F35606">
      <w:pPr>
        <w:jc w:val="both"/>
        <w:rPr>
          <w:rFonts w:eastAsia="DejaVu Sans Condensed"/>
          <w:color w:val="000000"/>
          <w:sz w:val="28"/>
          <w:szCs w:val="28"/>
          <w:lang w:eastAsia="hi-IN" w:bidi="hi-IN"/>
        </w:rPr>
      </w:pPr>
    </w:p>
    <w:p w:rsidR="00F35606" w:rsidRDefault="00F35606">
      <w:pPr>
        <w:widowControl/>
        <w:suppressAutoHyphens w:val="0"/>
        <w:autoSpaceDE w:val="0"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8. Механизм реализации программы и контроль за ее выполнением</w:t>
      </w:r>
    </w:p>
    <w:p w:rsidR="00F35606" w:rsidRDefault="00F35606">
      <w:pPr>
        <w:jc w:val="both"/>
        <w:rPr>
          <w:rFonts w:eastAsia="DejaVu Sans Condensed"/>
          <w:color w:val="000000"/>
          <w:kern w:val="0"/>
          <w:sz w:val="28"/>
          <w:szCs w:val="28"/>
          <w:lang w:eastAsia="hi-IN" w:bidi="hi-IN"/>
        </w:rPr>
      </w:pP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Текущее управление подпрограммой осуществляет ее координатор – </w:t>
      </w: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Администрация Красногвардейского сельского поселения Каневского района</w:t>
      </w:r>
      <w:r>
        <w:rPr>
          <w:rFonts w:eastAsia="DejaVu Sans Condensed"/>
          <w:color w:val="000000"/>
          <w:sz w:val="28"/>
          <w:szCs w:val="28"/>
          <w:lang w:eastAsia="hi-IN" w:bidi="hi-IN"/>
        </w:rPr>
        <w:t>, который: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организует реализацию подпрограммы, координацию деятельности участников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принимает решение о необходимости внесения в установленном порядке изменений в подпрограмму;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- несет ответственность за достижение целевых показателей </w:t>
      </w:r>
      <w:r>
        <w:rPr>
          <w:rFonts w:eastAsia="DejaVu Sans Condensed"/>
          <w:color w:val="000000"/>
          <w:sz w:val="28"/>
          <w:szCs w:val="28"/>
          <w:lang w:eastAsia="hi-IN" w:bidi="hi-IN"/>
        </w:rPr>
        <w:lastRenderedPageBreak/>
        <w:t>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разрабатывает формы отчетности для участников подпрограммы, необходимые для осуществления контроля за выполнением подпрограммы, устанавливает сроки их предоставления;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проводит мониторинг реализации подпрограммы и анализ отчетности, представляемой участниками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ежегодно проводит оценку эффективности реализации подпрограммы;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готовит ежегодный доклад о ходе реализации подпрограммы и оценке эффективности ее реализации (далее - доклад о ходе реализации подпрограммы);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"Интернет";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размещает информацию о ходе реализации и достигнутых результатах подпрограммы на официальном сайте в информационно-телекоммуникационной сети "Интернет";</w:t>
      </w:r>
    </w:p>
    <w:p w:rsidR="00F35606" w:rsidRDefault="00F35606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осуществляет иные полномочия, установленные подпрограммой.</w:t>
      </w:r>
    </w:p>
    <w:p w:rsidR="00F35606" w:rsidRDefault="00F35606">
      <w:pPr>
        <w:widowControl/>
        <w:suppressAutoHyphens w:val="0"/>
        <w:autoSpaceDE w:val="0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 w:bidi="hi-IN"/>
        </w:rPr>
        <w:tab/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Участники отдельных мероприятий подпрограммы, несут ответственность за целевое и эффективное использование выделенных им бюджетных средств, ежеквартально в срок до 10 числа, следующего за отчетным кварталом, предоставляют информацию о реализации мероприятий подпрограммы заместителю главы Красногвардейского сельского поселения Каневского района В.Н. Жилиной.</w:t>
      </w:r>
    </w:p>
    <w:p w:rsidR="00F35606" w:rsidRDefault="00F35606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F35606" w:rsidRDefault="00F35606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F35606" w:rsidRDefault="00F35606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Заместитель главы, </w:t>
      </w:r>
    </w:p>
    <w:p w:rsidR="00F35606" w:rsidRDefault="00F35606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начальник общего отдела администрации</w:t>
      </w:r>
    </w:p>
    <w:p w:rsidR="00F35606" w:rsidRDefault="00F35606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Красногвардейского сельского поселения </w:t>
      </w:r>
    </w:p>
    <w:p w:rsidR="00F35606" w:rsidRDefault="00F35606">
      <w:pPr>
        <w:jc w:val="both"/>
        <w:sectPr w:rsidR="00F35606">
          <w:headerReference w:type="default" r:id="rId11"/>
          <w:headerReference w:type="first" r:id="rId12"/>
          <w:pgSz w:w="11906" w:h="16838"/>
          <w:pgMar w:top="776" w:right="567" w:bottom="1134" w:left="1701" w:header="720" w:footer="720" w:gutter="0"/>
          <w:cols w:space="720"/>
          <w:titlePg/>
          <w:docGrid w:linePitch="360"/>
        </w:sect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Каневского района                                                                        В.Н. Жилина</w:t>
      </w:r>
    </w:p>
    <w:p w:rsidR="00F35606" w:rsidRDefault="00F35606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F35606">
        <w:trPr>
          <w:jc w:val="right"/>
        </w:trPr>
        <w:tc>
          <w:tcPr>
            <w:tcW w:w="1133" w:type="dxa"/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  <w:shd w:val="clear" w:color="auto" w:fill="auto"/>
          </w:tcPr>
          <w:p w:rsidR="00F35606" w:rsidRDefault="00F35606">
            <w:pPr>
              <w:snapToGrid w:val="0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F35606" w:rsidRDefault="00F35606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 xml:space="preserve">«Формирование </w:t>
            </w:r>
          </w:p>
          <w:p w:rsidR="00F35606" w:rsidRDefault="00F35606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комфортной городской среды на 2018-2024 годы на территории</w:t>
            </w:r>
          </w:p>
          <w:p w:rsidR="00F35606" w:rsidRDefault="00F35606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 </w:t>
            </w:r>
          </w:p>
        </w:tc>
      </w:tr>
    </w:tbl>
    <w:p w:rsidR="00F35606" w:rsidRDefault="00F35606">
      <w:pPr>
        <w:jc w:val="center"/>
        <w:rPr>
          <w:rFonts w:eastAsia="DejaVu Sans Condensed"/>
          <w:color w:val="000000"/>
          <w:lang w:eastAsia="hi-IN" w:bidi="hi-IN"/>
        </w:rPr>
      </w:pPr>
    </w:p>
    <w:p w:rsidR="00F35606" w:rsidRDefault="00F35606">
      <w:pPr>
        <w:jc w:val="center"/>
        <w:rPr>
          <w:rFonts w:eastAsia="DejaVu Sans Condensed"/>
          <w:color w:val="000000"/>
          <w:lang w:eastAsia="hi-IN" w:bidi="hi-IN"/>
        </w:rPr>
      </w:pPr>
    </w:p>
    <w:p w:rsidR="00F35606" w:rsidRDefault="00F35606">
      <w:pPr>
        <w:jc w:val="center"/>
      </w:pPr>
      <w:r>
        <w:rPr>
          <w:rFonts w:eastAsia="DejaVu Sans Condensed"/>
          <w:color w:val="000000"/>
          <w:lang w:eastAsia="hi-IN" w:bidi="hi-IN"/>
        </w:rPr>
        <w:t>ПЕРЕЧЕНЬ ОСНОВНЫХ МЕРОПРИЯТИЙ</w:t>
      </w:r>
    </w:p>
    <w:p w:rsidR="00F35606" w:rsidRDefault="00F35606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F35606" w:rsidRDefault="00F35606">
      <w:pPr>
        <w:keepNext/>
        <w:jc w:val="center"/>
      </w:pPr>
      <w:r>
        <w:rPr>
          <w:rFonts w:eastAsia="DejaVu Sans Condensed"/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rFonts w:eastAsia="DejaVu Sans Condensed"/>
          <w:color w:val="000000"/>
          <w:sz w:val="28"/>
          <w:szCs w:val="28"/>
          <w:lang w:eastAsia="en-US" w:bidi="hi-IN"/>
        </w:rPr>
        <w:t>»</w:t>
      </w:r>
    </w:p>
    <w:p w:rsidR="00F35606" w:rsidRDefault="00F35606">
      <w:pPr>
        <w:keepNext/>
        <w:ind w:firstLine="709"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15940" w:type="dxa"/>
        <w:tblInd w:w="-302" w:type="dxa"/>
        <w:tblLayout w:type="fixed"/>
        <w:tblLook w:val="0000"/>
      </w:tblPr>
      <w:tblGrid>
        <w:gridCol w:w="541"/>
        <w:gridCol w:w="2500"/>
        <w:gridCol w:w="1429"/>
        <w:gridCol w:w="1311"/>
        <w:gridCol w:w="714"/>
        <w:gridCol w:w="47"/>
        <w:gridCol w:w="762"/>
        <w:gridCol w:w="25"/>
        <w:gridCol w:w="714"/>
        <w:gridCol w:w="164"/>
        <w:gridCol w:w="622"/>
        <w:gridCol w:w="48"/>
        <w:gridCol w:w="903"/>
        <w:gridCol w:w="1083"/>
        <w:gridCol w:w="1271"/>
        <w:gridCol w:w="1786"/>
        <w:gridCol w:w="2020"/>
      </w:tblGrid>
      <w:tr w:rsidR="00F35606" w:rsidTr="001C43D3">
        <w:trPr>
          <w:cantSplit/>
          <w:trHeight w:val="10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Times New Roman"/>
                <w:color w:val="000000"/>
                <w:lang w:eastAsia="hi-IN" w:bidi="hi-IN"/>
              </w:rPr>
              <w:t>№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Наименование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мероприятия</w:t>
            </w:r>
          </w:p>
          <w:p w:rsidR="00F35606" w:rsidRDefault="00F35606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Объем финансирования, (тыс. руб.)</w:t>
            </w:r>
          </w:p>
          <w:p w:rsidR="00F35606" w:rsidRDefault="00F35606">
            <w:pPr>
              <w:jc w:val="center"/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pacing w:line="216" w:lineRule="auto"/>
              <w:ind w:left="-113" w:right="-57"/>
              <w:jc w:val="center"/>
            </w:pPr>
            <w:r>
              <w:rPr>
                <w:rFonts w:eastAsia="DejaVu Sans Condensed"/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F35606" w:rsidRDefault="00F35606">
            <w:pPr>
              <w:jc w:val="center"/>
            </w:pPr>
          </w:p>
        </w:tc>
      </w:tr>
      <w:tr w:rsidR="00F35606" w:rsidTr="001C43D3">
        <w:trPr>
          <w:cantSplit/>
          <w:trHeight w:val="6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2023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</w:tr>
      <w:tr w:rsidR="00F35606" w:rsidTr="001C43D3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F35606" w:rsidTr="001C43D3">
        <w:trPr>
          <w:cantSplit/>
          <w:trHeight w:val="34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r>
              <w:rPr>
                <w:b/>
              </w:rPr>
              <w:t>Основное мероприятие № 1</w:t>
            </w:r>
          </w:p>
          <w:p w:rsidR="00F35606" w:rsidRDefault="00F35606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</w:t>
            </w:r>
            <w:r w:rsidR="00F35606">
              <w:rPr>
                <w:rFonts w:eastAsia="DejaVu Sans Condensed"/>
                <w:lang w:eastAsia="hi-IN" w:bidi="hi-IN"/>
              </w:rPr>
              <w:t>,0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 w:rsidP="001C43D3">
            <w:pPr>
              <w:jc w:val="center"/>
            </w:pPr>
            <w:r>
              <w:t>1</w:t>
            </w:r>
            <w:r w:rsidR="001C43D3">
              <w:t>3</w:t>
            </w:r>
            <w:r>
              <w:t>00</w:t>
            </w:r>
            <w:r w:rsidR="00F35606">
              <w:t>,0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0,0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r>
              <w:t>благоустройство парков, скверов и мест общего пользования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  <w:r>
              <w:rPr>
                <w:rFonts w:eastAsia="DejaVu Sans Condensed"/>
                <w:lang w:eastAsia="hi-IN" w:bidi="hi-IN"/>
              </w:rPr>
              <w:t xml:space="preserve"> </w:t>
            </w:r>
          </w:p>
        </w:tc>
      </w:tr>
      <w:tr w:rsidR="00F35606" w:rsidTr="001C43D3">
        <w:trPr>
          <w:cantSplit/>
          <w:trHeight w:val="34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 w:rsidP="00192BD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</w:t>
            </w:r>
            <w:r w:rsidR="00F35606">
              <w:rPr>
                <w:rFonts w:eastAsia="DejaVu Sans Condensed"/>
                <w:lang w:eastAsia="hi-IN" w:bidi="hi-IN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 w:rsidP="001C43D3">
            <w:pPr>
              <w:jc w:val="center"/>
            </w:pPr>
            <w:r>
              <w:t>1</w:t>
            </w:r>
            <w:r w:rsidR="001C43D3">
              <w:t>3</w:t>
            </w:r>
            <w:r>
              <w:t>00</w:t>
            </w:r>
            <w:r w:rsidR="00F35606">
              <w:t>,0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0,0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F35606" w:rsidTr="001C43D3">
        <w:trPr>
          <w:cantSplit/>
          <w:trHeight w:val="48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F35606" w:rsidTr="001C43D3">
        <w:trPr>
          <w:cantSplit/>
          <w:trHeight w:val="5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F35606" w:rsidTr="001C43D3">
        <w:trPr>
          <w:cantSplit/>
          <w:trHeight w:val="29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F35606" w:rsidTr="001C43D3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r>
              <w:rPr>
                <w:b/>
              </w:rPr>
              <w:t>Основное мероприятие № 2</w:t>
            </w:r>
          </w:p>
          <w:p w:rsidR="00F35606" w:rsidRDefault="00F35606">
            <w:r>
              <w:t>Мероприятия по благоустройству территорий многоквартирных домов</w:t>
            </w:r>
          </w:p>
          <w:p w:rsidR="00F35606" w:rsidRDefault="00F35606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190,0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52,9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r>
              <w:t>благоустройство территорий многоквартирных домов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F35606" w:rsidTr="001C43D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190,0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>
            <w:pPr>
              <w:jc w:val="center"/>
            </w:pPr>
            <w:r>
              <w:t>0,0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52,9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F35606" w:rsidTr="001C43D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F35606" w:rsidTr="001C43D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F35606" w:rsidTr="001C43D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F35606" w:rsidTr="001C43D3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504,5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192BD0" w:rsidP="001C43D3">
            <w:pPr>
              <w:jc w:val="center"/>
            </w:pPr>
            <w:r>
              <w:t>1</w:t>
            </w:r>
            <w:r w:rsidR="001C43D3">
              <w:t>3</w:t>
            </w:r>
            <w:r>
              <w:t>00,0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52,9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F35606" w:rsidTr="001C43D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F35606" w:rsidTr="001C43D3">
        <w:trPr>
          <w:cantSplit/>
          <w:trHeight w:val="145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F35606" w:rsidTr="001C43D3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606" w:rsidRDefault="00F35606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</w:tbl>
    <w:p w:rsidR="00F35606" w:rsidRDefault="00F35606">
      <w:pPr>
        <w:pStyle w:val="1"/>
        <w:numPr>
          <w:ilvl w:val="0"/>
          <w:numId w:val="0"/>
        </w:numPr>
        <w:tabs>
          <w:tab w:val="left" w:pos="792"/>
          <w:tab w:val="left" w:pos="6912"/>
        </w:tabs>
        <w:ind w:left="6244"/>
        <w:jc w:val="center"/>
        <w:rPr>
          <w:rFonts w:ascii="Times New Roman" w:eastAsia="DejaVu Sans Condensed" w:hAnsi="Times New Roman" w:cs="Times New Roman"/>
          <w:color w:val="000000"/>
          <w:szCs w:val="28"/>
          <w:lang w:eastAsia="hi-IN"/>
        </w:rPr>
      </w:pPr>
    </w:p>
    <w:p w:rsidR="00F35606" w:rsidRDefault="00F35606">
      <w:pPr>
        <w:jc w:val="center"/>
        <w:rPr>
          <w:rFonts w:eastAsia="DejaVu Sans Condensed"/>
          <w:color w:val="000000"/>
          <w:szCs w:val="28"/>
          <w:lang w:eastAsia="hi-IN" w:bidi="hi-IN"/>
        </w:rPr>
      </w:pPr>
    </w:p>
    <w:p w:rsidR="00F35606" w:rsidRDefault="00F35606">
      <w:pPr>
        <w:jc w:val="center"/>
        <w:rPr>
          <w:rFonts w:eastAsia="DejaVu Sans Condensed"/>
          <w:color w:val="000000"/>
          <w:szCs w:val="28"/>
          <w:lang w:eastAsia="hi-IN" w:bidi="hi-IN"/>
        </w:rPr>
      </w:pPr>
    </w:p>
    <w:p w:rsidR="00F35606" w:rsidRDefault="00F35606">
      <w:pPr>
        <w:keepNext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p w:rsidR="00F35606" w:rsidRDefault="00F35606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Заместитель главы,</w:t>
      </w:r>
    </w:p>
    <w:p w:rsidR="00F35606" w:rsidRDefault="00F35606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начальник общего отдела администрации </w:t>
      </w:r>
    </w:p>
    <w:p w:rsidR="00F35606" w:rsidRDefault="00F35606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Красногвардейского сельского поселения</w:t>
      </w:r>
    </w:p>
    <w:p w:rsidR="00F35606" w:rsidRDefault="00F35606">
      <w:pPr>
        <w:jc w:val="both"/>
        <w:sectPr w:rsidR="00F35606">
          <w:headerReference w:type="even" r:id="rId13"/>
          <w:headerReference w:type="default" r:id="rId14"/>
          <w:headerReference w:type="first" r:id="rId15"/>
          <w:pgSz w:w="16838" w:h="11906" w:orient="landscape"/>
          <w:pgMar w:top="1134" w:right="992" w:bottom="567" w:left="709" w:header="720" w:footer="720" w:gutter="0"/>
          <w:cols w:space="720"/>
          <w:docGrid w:linePitch="360"/>
        </w:sect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Каневского района                                                                                                                                            В.Н. Жилина</w:t>
      </w:r>
    </w:p>
    <w:p w:rsidR="00F35606" w:rsidRDefault="00F35606">
      <w:pPr>
        <w:jc w:val="both"/>
        <w:rPr>
          <w:rFonts w:eastAsia="SimSun"/>
          <w:color w:val="000000"/>
          <w:spacing w:val="6"/>
          <w:sz w:val="28"/>
          <w:szCs w:val="28"/>
          <w:lang w:eastAsia="ar-SA" w:bidi="hi-IN"/>
        </w:rPr>
      </w:pPr>
    </w:p>
    <w:p w:rsidR="00F35606" w:rsidRDefault="00F35606">
      <w:pPr>
        <w:jc w:val="both"/>
        <w:rPr>
          <w:rFonts w:eastAsia="SimSun"/>
          <w:color w:val="000000"/>
          <w:spacing w:val="6"/>
          <w:sz w:val="28"/>
          <w:szCs w:val="28"/>
          <w:lang w:eastAsia="ar-SA" w:bidi="hi-IN"/>
        </w:rPr>
      </w:pPr>
    </w:p>
    <w:tbl>
      <w:tblPr>
        <w:tblW w:w="0" w:type="auto"/>
        <w:tblInd w:w="5103" w:type="dxa"/>
        <w:tblLayout w:type="fixed"/>
        <w:tblLook w:val="0000"/>
      </w:tblPr>
      <w:tblGrid>
        <w:gridCol w:w="4536"/>
      </w:tblGrid>
      <w:tr w:rsidR="00F35606">
        <w:tc>
          <w:tcPr>
            <w:tcW w:w="4536" w:type="dxa"/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F35606" w:rsidRDefault="00F3560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«Формирование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комфортной городской среды на 2018-2024 годы на территории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F35606" w:rsidRDefault="00F35606">
      <w:pPr>
        <w:jc w:val="right"/>
        <w:rPr>
          <w:sz w:val="28"/>
          <w:szCs w:val="28"/>
          <w:lang w:eastAsia="en-US"/>
        </w:rPr>
      </w:pPr>
    </w:p>
    <w:p w:rsidR="00F35606" w:rsidRDefault="00F35606">
      <w:pPr>
        <w:jc w:val="center"/>
        <w:rPr>
          <w:b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</w:t>
      </w: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1. Общие положения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–Правила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и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Красногвардейского сельского поселения Каневского района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 Для целей настоящего Порядка: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1.2.2.Под формой финансового участия понимается: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 xml:space="preserve">принято решение о таком участии;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</w:t>
      </w:r>
      <w:r>
        <w:rPr>
          <w:sz w:val="28"/>
          <w:szCs w:val="28"/>
          <w:lang w:eastAsia="en-US"/>
        </w:rPr>
        <w:lastRenderedPageBreak/>
        <w:t xml:space="preserve">заинтересованных лиц) в выполнении дополнительного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>принято решение о таком участии.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При этом доля участия определяется, как процент от стоимости мероприятий по благоустройству дворовых территорий многоквартирных домов и составляет не менее 20 (двадцати) процентов.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1.2.3. Под формой трудового участия понимается неоплачиваемая трудовая  деятельность граждан (организаций, заинтересованных лиц), имеющая социально полезную направленность, не требующая специальной квалификации организуемая в качестве: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трудового участия в выполнении минимального перечня работ по благоустройству дворовых территорий в случае, если Краснодарским краем принято решение о таком участии;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-трудового участия в выполнении дополнительного перечня работ по благоустройству дворовых территорий в случае, если Краснодарским краем принято решение о таком участии.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Трудовое участие может быть выражено в следующих формах: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субботники;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подготовка дворовой территории к началу работ (земляные работы);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участие в строительных работах: снятие старого оборудования, установка уличной мебели, зачистка от ржавчины, окрашивание элементов благоустройства;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участие в озеленении территории: высадка растений, создание клумб, уборка территории;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F35606" w:rsidRDefault="00F35606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>Информация о начале реализации мероприятий по благоустройству (конкретная дата, место проведения, памятка и другие материалы) размещается администрацией сельского поселения на официальном веб-сайте в сети «Интернет», а также непосредственно в многоквартирных домах – на информационных стендах.</w:t>
      </w:r>
    </w:p>
    <w:p w:rsidR="00F35606" w:rsidRDefault="00F35606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В качестве документов (материалов), подтверждающих трудовое участие, могут быть представлены отчет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администрацию сельского поселения не позднее 10 календарных дней со дня окончания работ, выполняемых заинтересованными лицами. </w:t>
      </w:r>
    </w:p>
    <w:p w:rsidR="00F35606" w:rsidRDefault="00F35606">
      <w:pPr>
        <w:jc w:val="both"/>
        <w:rPr>
          <w:color w:val="000000"/>
          <w:sz w:val="28"/>
          <w:szCs w:val="28"/>
          <w:lang w:eastAsia="en-US"/>
        </w:rPr>
      </w:pPr>
    </w:p>
    <w:p w:rsidR="00F35606" w:rsidRDefault="00F35606">
      <w:pPr>
        <w:jc w:val="center"/>
        <w:rPr>
          <w:color w:val="000000"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lastRenderedPageBreak/>
        <w:t>2.Порядок финансового и (или) трудового участия граждан</w:t>
      </w: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2.1.Условия финансового участия граждан в выполнении минимального и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2.2. Условия трудового участия граждан в выполнении минимального,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участия, в случае принятия соответствующего решения,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домом, о проведении мероприятия с трудовым участием граждан.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F35606" w:rsidRDefault="00F35606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2.4. При этом работы по благоустройству дворовых территорий софинансируемые из федерального бюджета, бюджета субъекта Российской </w:t>
      </w:r>
      <w:r>
        <w:rPr>
          <w:color w:val="000000"/>
          <w:sz w:val="28"/>
          <w:szCs w:val="28"/>
          <w:lang w:eastAsia="en-US"/>
        </w:rPr>
        <w:lastRenderedPageBreak/>
        <w:t>Федерации и местного бюджета осуществляются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F35606" w:rsidRDefault="00F35606">
      <w:pPr>
        <w:jc w:val="both"/>
        <w:rPr>
          <w:color w:val="000000"/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3. Аккумулирование и расходование средств граждан, заинтересованных лиц, организаций</w:t>
      </w: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3.1. На территории Красногвардейского сельского поселения Каневского района уполномоченным учреждением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Красногвардейского сельского поселения Каневского района (далее – Администрация).</w:t>
      </w:r>
    </w:p>
    <w:p w:rsidR="00F35606" w:rsidRDefault="00F35606">
      <w:pPr>
        <w:ind w:firstLine="709"/>
        <w:jc w:val="both"/>
      </w:pPr>
      <w:r>
        <w:rPr>
          <w:sz w:val="28"/>
          <w:szCs w:val="28"/>
          <w:lang w:eastAsia="en-US"/>
        </w:rPr>
        <w:t>3.2. Администрация заключает договоры (соглашения) с заинтересованными лицами, принявшими решение о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договора (соглашения), условия и порядок контроля заинтересованными лицами за операциями с указанными средствами, иные условия.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3.3. Перечисление денежных средств заинтересованными лицами осуществляется до начала работ по благоустройству дворовой территории на лицевой счет Администрации, открытый ею в Управлении Федерального казначейства по Краснодарскому краю.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3.4. Администрация обеспечивает учет денежных средств, поступающих на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3.5. Администрация ежемесячно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3.6. Расходование аккумулированных денежных средств заинтересованных лиц осуществляется Администрацией на: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-оплату дополнительного перечня работ по благоустройству дворовых территорий, включенных в дизайн-проект благоустройства дворовой территории.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Расходование аккумулированных денежных средств заинтересованных лиц осуществляется в соответствии с условиями заключенных договоров </w:t>
      </w:r>
      <w:r>
        <w:rPr>
          <w:sz w:val="28"/>
          <w:szCs w:val="28"/>
          <w:lang w:eastAsia="en-US"/>
        </w:rPr>
        <w:lastRenderedPageBreak/>
        <w:t>(соглашений) с заинтересованными лицами,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3.7. Администрация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договорах (соглашениях) с заинтересованными лицами, при условии: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экономии денежных средств по итогам проведения конкурсных процедур;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обстоятельств непреодолимой силы;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иных оснований, установленных действующим законодательством.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F35606" w:rsidRDefault="00F35606">
      <w:pPr>
        <w:jc w:val="both"/>
        <w:rPr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4.Контроль за соблюдением условий порядка</w:t>
      </w: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4.1.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Красногвардейского сельского поселения Каневского района в информационно-телекоммуникационной сети «Интернет» осуществляет уполномоченная общественная комиссия.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4.2.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финансово-экономический отдел администрации Красногвардейского сельского поселения Каневского района.</w:t>
      </w:r>
    </w:p>
    <w:p w:rsidR="00F35606" w:rsidRDefault="00F35606">
      <w:pPr>
        <w:ind w:firstLine="709"/>
        <w:jc w:val="both"/>
      </w:pPr>
      <w:r>
        <w:rPr>
          <w:sz w:val="28"/>
          <w:szCs w:val="28"/>
          <w:lang w:eastAsia="en-US"/>
        </w:rPr>
        <w:t>4.3.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4.4. Гарантийный срок на результаты выполненных работ по благоустройству дворовых территорий, при заключении соглашений на выполнение таких работ, услуг определить не менее 3-х (трех) лет с даты подписания акта приемки выполненных работ, оказанных услуг.</w:t>
      </w:r>
    </w:p>
    <w:p w:rsidR="00F35606" w:rsidRDefault="00F35606">
      <w:pPr>
        <w:jc w:val="both"/>
        <w:rPr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Заместитель главы,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начальник общего отдела администрации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Красногвардейского сельского поселения 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Каневского района                                                                                 В.Н. Жилина</w:t>
      </w:r>
    </w:p>
    <w:tbl>
      <w:tblPr>
        <w:tblW w:w="0" w:type="auto"/>
        <w:tblLayout w:type="fixed"/>
        <w:tblLook w:val="0000"/>
      </w:tblPr>
      <w:tblGrid>
        <w:gridCol w:w="4253"/>
        <w:gridCol w:w="5103"/>
      </w:tblGrid>
      <w:tr w:rsidR="00F35606">
        <w:tc>
          <w:tcPr>
            <w:tcW w:w="4253" w:type="dxa"/>
            <w:shd w:val="clear" w:color="auto" w:fill="auto"/>
          </w:tcPr>
          <w:p w:rsidR="00F35606" w:rsidRDefault="00F35606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ПРИЛОЖЕНИЕ № 3</w:t>
            </w:r>
          </w:p>
          <w:p w:rsidR="00F35606" w:rsidRDefault="00F3560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«Формирование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комфортной городской среды на 2018-2024 годы на территории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F35606" w:rsidRDefault="00F35606">
      <w:pPr>
        <w:rPr>
          <w:sz w:val="28"/>
          <w:szCs w:val="28"/>
          <w:lang w:eastAsia="en-US"/>
        </w:rPr>
      </w:pPr>
    </w:p>
    <w:p w:rsidR="00F35606" w:rsidRDefault="00F35606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 xml:space="preserve">Порядок </w:t>
      </w:r>
    </w:p>
    <w:p w:rsidR="00F35606" w:rsidRDefault="00F35606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дворовых территорий и общественных территорий, подлежащих благоустройству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рамках муниципальной </w:t>
      </w:r>
      <w:r>
        <w:rPr>
          <w:rFonts w:eastAsia="Times New Roman"/>
          <w:kern w:val="0"/>
          <w:sz w:val="28"/>
          <w:szCs w:val="28"/>
          <w:lang w:eastAsia="ru-RU"/>
        </w:rPr>
        <w:t>программы «Формирование комфортной городской среды на 2018-2024 годы на территории Красногвардейского сельского поселения Каневского района»</w:t>
      </w:r>
    </w:p>
    <w:p w:rsidR="00F35606" w:rsidRDefault="00F35606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F35606" w:rsidRDefault="00F35606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>1.Общие положения</w:t>
      </w:r>
    </w:p>
    <w:p w:rsidR="00F35606" w:rsidRDefault="00F35606">
      <w:pPr>
        <w:tabs>
          <w:tab w:val="left" w:pos="540"/>
        </w:tabs>
        <w:ind w:firstLine="567"/>
        <w:jc w:val="both"/>
      </w:pPr>
      <w:r>
        <w:rPr>
          <w:sz w:val="28"/>
          <w:szCs w:val="28"/>
          <w:lang w:eastAsia="en-US"/>
        </w:rPr>
        <w:t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Красногвардейск</w:t>
      </w:r>
      <w:r>
        <w:rPr>
          <w:rFonts w:eastAsia="Calibri"/>
          <w:sz w:val="28"/>
          <w:szCs w:val="28"/>
          <w:lang w:eastAsia="en-US"/>
        </w:rPr>
        <w:t>ого сельского поселения Каневского района</w:t>
      </w:r>
      <w:r>
        <w:rPr>
          <w:sz w:val="28"/>
          <w:szCs w:val="28"/>
          <w:lang w:eastAsia="en-US"/>
        </w:rPr>
        <w:t xml:space="preserve">, а также дизайн-проекта благоустройства территории общего пользования, их утверждение в рамках реализации </w:t>
      </w:r>
      <w:r>
        <w:rPr>
          <w:color w:val="000000"/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программы «Формирование комфортной городской среды на 2018-2024 годы на территории Красногвардейского сельского поселения Каневского района» </w:t>
      </w:r>
      <w:r>
        <w:rPr>
          <w:bCs/>
          <w:sz w:val="28"/>
          <w:szCs w:val="28"/>
          <w:lang w:eastAsia="en-US"/>
        </w:rPr>
        <w:t xml:space="preserve">(далее – Порядок).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1.2. Под дизайн-проектом понимается графический и текстовый материал, включающий в себя визуализированное изображение дворовой территории или территории общего пользования, с планировочной схемой, фотофиксацией существующего положения, с описанием работ и мероприятий, предлагаемых к выполнению (далее – дизайн-проект).</w:t>
      </w:r>
    </w:p>
    <w:p w:rsidR="00F35606" w:rsidRDefault="00F35606">
      <w:pPr>
        <w:ind w:firstLine="567"/>
        <w:jc w:val="both"/>
      </w:pPr>
      <w:r>
        <w:rPr>
          <w:iCs/>
          <w:sz w:val="28"/>
          <w:szCs w:val="28"/>
          <w:lang w:eastAsia="en-US"/>
        </w:rPr>
        <w:t>Содержание дизайн-проекта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F35606" w:rsidRDefault="00F35606">
      <w:pPr>
        <w:ind w:firstLine="567"/>
        <w:jc w:val="both"/>
      </w:pPr>
      <w:r>
        <w:rPr>
          <w:iCs/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F35606" w:rsidRDefault="00F35606">
      <w:pPr>
        <w:shd w:val="clear" w:color="auto" w:fill="FFFFFF"/>
        <w:jc w:val="center"/>
        <w:textAlignment w:val="baseline"/>
        <w:rPr>
          <w:b/>
          <w:iCs/>
          <w:color w:val="000000"/>
          <w:sz w:val="28"/>
          <w:szCs w:val="28"/>
          <w:lang w:eastAsia="en-US"/>
        </w:rPr>
      </w:pPr>
    </w:p>
    <w:p w:rsidR="00F35606" w:rsidRDefault="00F35606">
      <w:pPr>
        <w:shd w:val="clear" w:color="auto" w:fill="FFFFFF"/>
        <w:jc w:val="center"/>
        <w:textAlignment w:val="baseline"/>
      </w:pP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2.Разработка дизайн-проекта</w:t>
      </w:r>
    </w:p>
    <w:p w:rsidR="00F35606" w:rsidRDefault="00F35606">
      <w:pPr>
        <w:tabs>
          <w:tab w:val="left" w:pos="709"/>
          <w:tab w:val="left" w:pos="1664"/>
        </w:tabs>
        <w:jc w:val="both"/>
      </w:pPr>
      <w:r>
        <w:rPr>
          <w:sz w:val="28"/>
          <w:szCs w:val="28"/>
          <w:lang w:eastAsia="en-US"/>
        </w:rPr>
        <w:tab/>
        <w:t>2.1. Разработка дизайн-проекта в отношении дворовых территорий многоквартирных домов, расположенных на территории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и территорий общего пользования </w:t>
      </w:r>
      <w:r>
        <w:rPr>
          <w:sz w:val="28"/>
          <w:szCs w:val="28"/>
          <w:lang w:eastAsia="en-US"/>
        </w:rPr>
        <w:lastRenderedPageBreak/>
        <w:t xml:space="preserve">поселения, осуществляется в соответствии с </w:t>
      </w:r>
      <w:r>
        <w:rPr>
          <w:bCs/>
          <w:sz w:val="28"/>
          <w:szCs w:val="28"/>
          <w:lang w:eastAsia="en-US"/>
        </w:rPr>
        <w:t>Правилами благоустройства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bCs/>
          <w:sz w:val="28"/>
          <w:szCs w:val="28"/>
          <w:lang w:eastAsia="en-US"/>
        </w:rPr>
        <w:t>, требованиями Градостроительного кодекса Российской Федерации</w:t>
      </w:r>
      <w:r>
        <w:rPr>
          <w:sz w:val="28"/>
          <w:szCs w:val="28"/>
          <w:lang w:eastAsia="en-US"/>
        </w:rPr>
        <w:t>, а также действующими строительными, санитарными и иными нормами и правилами.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2.2. Разработка дизайн-проекта в отношении территории общего пользования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администрацией Красногвардейско</w:t>
      </w:r>
      <w:r>
        <w:rPr>
          <w:rFonts w:eastAsia="Calibri"/>
          <w:sz w:val="28"/>
          <w:szCs w:val="28"/>
          <w:lang w:eastAsia="en-US"/>
        </w:rPr>
        <w:t>го сельского поселения Каневского района</w:t>
      </w:r>
      <w:r>
        <w:rPr>
          <w:sz w:val="28"/>
          <w:szCs w:val="28"/>
          <w:lang w:eastAsia="en-US"/>
        </w:rPr>
        <w:t xml:space="preserve"> (далее – администрация).</w:t>
      </w:r>
    </w:p>
    <w:p w:rsidR="00F35606" w:rsidRDefault="00F35606">
      <w:pPr>
        <w:widowControl/>
        <w:shd w:val="clear" w:color="auto" w:fill="FFFFFF"/>
        <w:suppressAutoHyphens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>2.3. Разработка дизайн-проекта благоустройства дворовой территории многоквартирного дома осуществляется администрацией с учетом минимальных и дополнительных перечней работ по благоустройству дворовой территории, установленных администрацией Красногвардейского сельского поселения Каневского района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F35606" w:rsidRDefault="00F35606">
      <w:pPr>
        <w:widowControl/>
        <w:shd w:val="clear" w:color="auto" w:fill="FFFFFF"/>
        <w:suppressAutoHyphens w:val="0"/>
        <w:contextualSpacing/>
        <w:textAlignment w:val="baseline"/>
        <w:rPr>
          <w:rFonts w:eastAsia="Times New Roman"/>
          <w:kern w:val="0"/>
          <w:sz w:val="28"/>
          <w:szCs w:val="28"/>
          <w:lang w:eastAsia="en-US"/>
        </w:rPr>
      </w:pPr>
    </w:p>
    <w:p w:rsidR="00F35606" w:rsidRDefault="00F35606">
      <w:pPr>
        <w:widowControl/>
        <w:shd w:val="clear" w:color="auto" w:fill="FFFFFF"/>
        <w:suppressAutoHyphens w:val="0"/>
        <w:contextualSpacing/>
        <w:jc w:val="center"/>
        <w:textAlignment w:val="baseline"/>
      </w:pPr>
      <w:r>
        <w:rPr>
          <w:rFonts w:eastAsia="Times New Roman"/>
          <w:kern w:val="0"/>
          <w:sz w:val="28"/>
          <w:szCs w:val="28"/>
          <w:lang w:eastAsia="en-US"/>
        </w:rPr>
        <w:t>3. Обсуждение, согласование и утверждение дизайн-проекта</w:t>
      </w:r>
    </w:p>
    <w:p w:rsidR="00F35606" w:rsidRDefault="00F35606">
      <w:pPr>
        <w:widowControl/>
        <w:shd w:val="clear" w:color="auto" w:fill="FFFFFF"/>
        <w:suppressAutoHyphens w:val="0"/>
        <w:contextualSpacing/>
        <w:jc w:val="center"/>
        <w:textAlignment w:val="baseline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F35606" w:rsidRDefault="00F35606">
      <w:pPr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3.1. В целях обсуждения, согласования и утверждения дизайн-проекта благоустройства дворовой территории многоквартирного дома,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 в течение 1 рабочего дня со дня изготовления дизайн-проекта. 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3.2. Уполномоченное лицо обеспечивает согласование дизайн-проекта благоустройства дворовой территории многоквартирного дома, территории общего пользования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с собственниками инженерных сетей в случаях, установленных действующим законодательством, для дальнейшего его утверждения в срок, не превышающий 3 рабочих дней.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>3.3. Утверждение дизайн-проекта благоустройства дворовой территории многоквартирного дома, территории общего пользования Красногвардейског</w:t>
      </w:r>
      <w:r>
        <w:rPr>
          <w:rFonts w:eastAsia="Calibri"/>
          <w:sz w:val="28"/>
          <w:szCs w:val="28"/>
          <w:lang w:eastAsia="en-US"/>
        </w:rPr>
        <w:t>о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администрацией в течение двух рабочих дней со дня согласования дизайн-проекта.</w:t>
      </w:r>
    </w:p>
    <w:p w:rsidR="00F35606" w:rsidRDefault="00F35606">
      <w:pPr>
        <w:ind w:firstLine="567"/>
        <w:jc w:val="both"/>
      </w:pPr>
      <w:r>
        <w:rPr>
          <w:sz w:val="28"/>
          <w:szCs w:val="28"/>
          <w:lang w:eastAsia="en-US"/>
        </w:rPr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F35606" w:rsidRDefault="00F35606">
      <w:pPr>
        <w:ind w:right="-2" w:firstLine="567"/>
        <w:jc w:val="both"/>
      </w:pPr>
      <w:r>
        <w:rPr>
          <w:sz w:val="28"/>
          <w:szCs w:val="28"/>
          <w:lang w:eastAsia="en-US"/>
        </w:rPr>
        <w:t>3.5. Дизайн-проект на благоустройство территории общего пользования утверждается в одном экземпляре и хранится в администрации.</w:t>
      </w:r>
    </w:p>
    <w:p w:rsidR="00F35606" w:rsidRDefault="00F35606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p w:rsidR="00F35606" w:rsidRDefault="00F35606">
      <w:pPr>
        <w:suppressAutoHyphens w:val="0"/>
        <w:autoSpaceDE w:val="0"/>
      </w:pPr>
      <w:r>
        <w:rPr>
          <w:rFonts w:eastAsia="Times New Roman"/>
          <w:kern w:val="0"/>
          <w:sz w:val="28"/>
          <w:szCs w:val="28"/>
          <w:lang w:eastAsia="ru-RU"/>
        </w:rPr>
        <w:t>Заместитель главы,</w:t>
      </w:r>
    </w:p>
    <w:p w:rsidR="00F35606" w:rsidRDefault="00F35606">
      <w:pPr>
        <w:suppressAutoHyphens w:val="0"/>
        <w:autoSpaceDE w:val="0"/>
      </w:pPr>
      <w:r>
        <w:rPr>
          <w:rFonts w:eastAsia="Times New Roman"/>
          <w:kern w:val="0"/>
          <w:sz w:val="28"/>
          <w:szCs w:val="28"/>
          <w:lang w:eastAsia="ru-RU"/>
        </w:rPr>
        <w:t>начальник общего отдела администрации</w:t>
      </w:r>
    </w:p>
    <w:p w:rsidR="00F35606" w:rsidRDefault="00F35606">
      <w:pPr>
        <w:suppressAutoHyphens w:val="0"/>
        <w:autoSpaceDE w:val="0"/>
      </w:pPr>
      <w:r>
        <w:rPr>
          <w:rFonts w:eastAsia="Times New Roman"/>
          <w:kern w:val="0"/>
          <w:sz w:val="28"/>
          <w:szCs w:val="28"/>
          <w:lang w:eastAsia="ru-RU"/>
        </w:rPr>
        <w:t xml:space="preserve">Красногвардейского сельского поселения                                                        </w:t>
      </w:r>
    </w:p>
    <w:p w:rsidR="00F35606" w:rsidRDefault="00F35606">
      <w:pPr>
        <w:suppressAutoHyphens w:val="0"/>
        <w:autoSpaceDE w:val="0"/>
      </w:pPr>
      <w:r>
        <w:rPr>
          <w:sz w:val="28"/>
          <w:szCs w:val="28"/>
        </w:rPr>
        <w:t>Каневского района                                                                                В.Н. Жилина</w:t>
      </w:r>
    </w:p>
    <w:tbl>
      <w:tblPr>
        <w:tblW w:w="0" w:type="auto"/>
        <w:tblInd w:w="4236" w:type="dxa"/>
        <w:tblLayout w:type="fixed"/>
        <w:tblLook w:val="0000"/>
      </w:tblPr>
      <w:tblGrid>
        <w:gridCol w:w="5403"/>
      </w:tblGrid>
      <w:tr w:rsidR="00F35606">
        <w:tc>
          <w:tcPr>
            <w:tcW w:w="5403" w:type="dxa"/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4</w:t>
            </w:r>
          </w:p>
          <w:p w:rsidR="00F35606" w:rsidRDefault="00F35606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«Формирование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комфортной городской среды на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2018-2024 годы на территории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F35606" w:rsidRDefault="00F35606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27"/>
      </w:tblGrid>
      <w:tr w:rsidR="00F35606">
        <w:tc>
          <w:tcPr>
            <w:tcW w:w="4926" w:type="dxa"/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F35606" w:rsidRDefault="00F35606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</w:tr>
    </w:tbl>
    <w:p w:rsidR="00F35606" w:rsidRDefault="00F35606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</w:t>
      </w:r>
    </w:p>
    <w:p w:rsidR="00F35606" w:rsidRDefault="00F35606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в период с 2018 по 2024 год </w:t>
      </w:r>
    </w:p>
    <w:tbl>
      <w:tblPr>
        <w:tblW w:w="0" w:type="auto"/>
        <w:tblInd w:w="-20" w:type="dxa"/>
        <w:tblLayout w:type="fixed"/>
        <w:tblLook w:val="0000"/>
      </w:tblPr>
      <w:tblGrid>
        <w:gridCol w:w="737"/>
        <w:gridCol w:w="3071"/>
        <w:gridCol w:w="2199"/>
        <w:gridCol w:w="3660"/>
      </w:tblGrid>
      <w:tr w:rsidR="00F35606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Наименование общественной территории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Адрес расположение общественной территории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Необходимые работы </w:t>
            </w:r>
          </w:p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(по результатам инвентаризации) </w:t>
            </w:r>
          </w:p>
        </w:tc>
      </w:tr>
      <w:tr w:rsidR="00F35606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пос. Красногвардеец по улице Красной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Пос. Красногвардеец, ул. Красная, 2 Б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скамеек.</w:t>
            </w:r>
          </w:p>
        </w:tc>
      </w:tr>
      <w:tr w:rsidR="00F35606"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ст. Александровской по улице Садовой</w:t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ст. Александровская, ул. Советская, 16/1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скамеек.</w:t>
            </w:r>
          </w:p>
        </w:tc>
      </w:tr>
    </w:tbl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Заместитель главы,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начальник общего отдела администрации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Красногвардейского сельского поселения 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Каневского района                                                                           В.Н. Жилина </w:t>
      </w:r>
    </w:p>
    <w:tbl>
      <w:tblPr>
        <w:tblW w:w="0" w:type="auto"/>
        <w:tblInd w:w="4219" w:type="dxa"/>
        <w:tblLayout w:type="fixed"/>
        <w:tblLook w:val="0000"/>
      </w:tblPr>
      <w:tblGrid>
        <w:gridCol w:w="5279"/>
      </w:tblGrid>
      <w:tr w:rsidR="00F35606">
        <w:tc>
          <w:tcPr>
            <w:tcW w:w="5279" w:type="dxa"/>
            <w:shd w:val="clear" w:color="auto" w:fill="auto"/>
          </w:tcPr>
          <w:p w:rsidR="00F35606" w:rsidRDefault="00F35606">
            <w:pPr>
              <w:snapToGrid w:val="0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5</w:t>
            </w:r>
          </w:p>
          <w:p w:rsidR="00F35606" w:rsidRDefault="00F35606">
            <w:pP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«Формирование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комфортной городской среды на 2018-2024 годы на территории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F35606" w:rsidRDefault="00F35606">
      <w:pPr>
        <w:rPr>
          <w:rFonts w:ascii="Arial" w:hAnsi="Arial" w:cs="Arial"/>
          <w:sz w:val="28"/>
          <w:lang w:eastAsia="en-US"/>
        </w:rPr>
      </w:pPr>
    </w:p>
    <w:p w:rsidR="00F35606" w:rsidRDefault="00F35606">
      <w:pPr>
        <w:rPr>
          <w:rFonts w:ascii="Arial" w:hAnsi="Arial" w:cs="Arial"/>
          <w:sz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</w:t>
      </w:r>
    </w:p>
    <w:p w:rsidR="00F35606" w:rsidRDefault="00F35606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4282"/>
        <w:gridCol w:w="2410"/>
        <w:gridCol w:w="2195"/>
      </w:tblGrid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Адрес объектов недвижимого имущества (включая объекты незавершённого строительства) и земельных участков</w:t>
            </w:r>
            <w:r>
              <w:rPr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Собственник (пользователь)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F35606" w:rsidRDefault="00F35606">
      <w:pPr>
        <w:jc w:val="center"/>
        <w:rPr>
          <w:sz w:val="28"/>
          <w:szCs w:val="28"/>
          <w:lang w:val="en-US" w:eastAsia="en-US"/>
        </w:rPr>
      </w:pPr>
    </w:p>
    <w:p w:rsidR="00F35606" w:rsidRDefault="00F35606">
      <w:pPr>
        <w:jc w:val="both"/>
      </w:pPr>
      <w:r>
        <w:rPr>
          <w:sz w:val="28"/>
          <w:szCs w:val="28"/>
          <w:vertAlign w:val="superscript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>
        <w:rPr>
          <w:lang w:eastAsia="en-US"/>
        </w:rPr>
        <w:t>В случае выявления такого рода объектов недвижимости или земельных участков в результате проводимой инвентаризации, данные объекты подлежат включению в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лиц, путем внесения изменений в приложение № 6 к муниципальной программе «Формирование комфортной городской среды на 2018-2024 годы на территории Красногвардейского сельского поселения Каневского района».</w:t>
      </w: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Заместитель главы,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начальник общего отдела администрации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Красногвардейского сельского поселения 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Каневского района                                                                                 В.Н. Жилина</w:t>
      </w: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4219" w:type="dxa"/>
        <w:tblLayout w:type="fixed"/>
        <w:tblLook w:val="0000"/>
      </w:tblPr>
      <w:tblGrid>
        <w:gridCol w:w="5420"/>
      </w:tblGrid>
      <w:tr w:rsidR="00F35606">
        <w:tc>
          <w:tcPr>
            <w:tcW w:w="5420" w:type="dxa"/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6</w:t>
            </w:r>
          </w:p>
          <w:p w:rsidR="00F35606" w:rsidRDefault="00F35606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«Формирование 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комфортной городской среды на 2018-2024 годы на территории</w:t>
            </w:r>
          </w:p>
          <w:p w:rsidR="00F35606" w:rsidRDefault="00F35606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  <w:p w:rsidR="00F35606" w:rsidRDefault="00F35606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en-US" w:bidi="hi-IN"/>
              </w:rPr>
            </w:pPr>
          </w:p>
        </w:tc>
      </w:tr>
    </w:tbl>
    <w:p w:rsidR="00F35606" w:rsidRDefault="00F35606">
      <w:pPr>
        <w:jc w:val="center"/>
        <w:rPr>
          <w:sz w:val="28"/>
          <w:szCs w:val="28"/>
          <w:lang w:eastAsia="en-US"/>
        </w:rPr>
      </w:pPr>
    </w:p>
    <w:p w:rsidR="00F35606" w:rsidRDefault="00F35606">
      <w:pPr>
        <w:jc w:val="center"/>
      </w:pPr>
      <w:r>
        <w:rPr>
          <w:sz w:val="28"/>
          <w:szCs w:val="28"/>
          <w:lang w:eastAsia="en-US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</w:r>
    </w:p>
    <w:p w:rsidR="00F35606" w:rsidRDefault="00F35606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3573"/>
        <w:gridCol w:w="2410"/>
        <w:gridCol w:w="2851"/>
      </w:tblGrid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Обследование территории Красногвардейского сельского поселения Каневского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до 31.12.2019 года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Паспорт благоустройства территорий индивидуальной жилой застройки</w:t>
            </w:r>
          </w:p>
        </w:tc>
      </w:tr>
      <w:tr w:rsidR="00F3560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По результатам инвентаризации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06" w:rsidRDefault="00F35606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Соглашение о благоустройстве</w:t>
            </w:r>
          </w:p>
        </w:tc>
      </w:tr>
    </w:tbl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  <w:rPr>
          <w:rFonts w:eastAsia="Calibri"/>
          <w:sz w:val="28"/>
          <w:szCs w:val="28"/>
          <w:lang w:eastAsia="en-US"/>
        </w:rPr>
      </w:pP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Заместитель главы,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>начальник общего отдела администрации</w:t>
      </w:r>
    </w:p>
    <w:p w:rsidR="00F35606" w:rsidRDefault="00F35606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Красногвардейского сельского поселения </w:t>
      </w:r>
    </w:p>
    <w:p w:rsidR="00F35606" w:rsidRDefault="00F35606">
      <w:pPr>
        <w:keepNext/>
        <w:tabs>
          <w:tab w:val="left" w:pos="792"/>
          <w:tab w:val="left" w:pos="6912"/>
        </w:tabs>
      </w:pPr>
      <w:r>
        <w:rPr>
          <w:rFonts w:eastAsia="Calibri"/>
          <w:sz w:val="28"/>
          <w:szCs w:val="28"/>
          <w:lang w:eastAsia="en-US"/>
        </w:rPr>
        <w:t>Каневского района                                                                                В.Н. Жилина</w:t>
      </w:r>
    </w:p>
    <w:p w:rsidR="00F35606" w:rsidRDefault="00F35606">
      <w:pPr>
        <w:jc w:val="right"/>
      </w:pPr>
    </w:p>
    <w:sectPr w:rsidR="00F35606">
      <w:headerReference w:type="even" r:id="rId16"/>
      <w:headerReference w:type="default" r:id="rId17"/>
      <w:headerReference w:type="first" r:id="rId18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7A6" w:rsidRDefault="003757A6">
      <w:r>
        <w:separator/>
      </w:r>
    </w:p>
  </w:endnote>
  <w:endnote w:type="continuationSeparator" w:id="1">
    <w:p w:rsidR="003757A6" w:rsidRDefault="0037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Condensed">
    <w:altName w:val="Arial"/>
    <w:charset w:val="CC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7A6" w:rsidRDefault="003757A6">
      <w:r>
        <w:separator/>
      </w:r>
    </w:p>
  </w:footnote>
  <w:footnote w:type="continuationSeparator" w:id="1">
    <w:p w:rsidR="003757A6" w:rsidRDefault="0037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06" w:rsidRDefault="00F35606">
    <w:pPr>
      <w:pStyle w:val="afe"/>
    </w:pPr>
  </w:p>
  <w:p w:rsidR="00F35606" w:rsidRDefault="00F35606">
    <w:pPr>
      <w:pStyle w:val="a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06" w:rsidRDefault="00F35606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06" w:rsidRDefault="00F3560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06" w:rsidRDefault="00F35606">
    <w:pPr>
      <w:pStyle w:val="afe"/>
    </w:pPr>
  </w:p>
  <w:p w:rsidR="00F35606" w:rsidRDefault="00F35606">
    <w:pPr>
      <w:pStyle w:val="af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06" w:rsidRDefault="00F35606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06" w:rsidRDefault="00F3560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06" w:rsidRDefault="00F35606">
    <w:pPr>
      <w:pStyle w:val="afe"/>
    </w:pPr>
  </w:p>
  <w:p w:rsidR="00F35606" w:rsidRDefault="00F35606">
    <w:pPr>
      <w:pStyle w:val="afe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606" w:rsidRDefault="00F35606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192BD0"/>
    <w:rsid w:val="001C43D3"/>
    <w:rsid w:val="002D1C3E"/>
    <w:rsid w:val="003757A6"/>
    <w:rsid w:val="003C4460"/>
    <w:rsid w:val="003C4805"/>
    <w:rsid w:val="006351D2"/>
    <w:rsid w:val="009D174E"/>
    <w:rsid w:val="00A35300"/>
    <w:rsid w:val="00AA555D"/>
    <w:rsid w:val="00B01F84"/>
    <w:rsid w:val="00B3105F"/>
    <w:rsid w:val="00C22D6B"/>
    <w:rsid w:val="00C77E4B"/>
    <w:rsid w:val="00EA2CBB"/>
    <w:rsid w:val="00F35606"/>
    <w:rsid w:val="00F379F5"/>
    <w:rsid w:val="00FC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Основной текст с отступом Знак"/>
    <w:rPr>
      <w:rFonts w:eastAsia="Lucida Sans Unicode"/>
      <w:kern w:val="2"/>
      <w:sz w:val="24"/>
      <w:szCs w:val="24"/>
    </w:rPr>
  </w:style>
  <w:style w:type="character" w:customStyle="1" w:styleId="a8">
    <w:name w:val="Основной текст Знак"/>
    <w:rPr>
      <w:rFonts w:eastAsia="Lucida Sans Unicode"/>
      <w:kern w:val="2"/>
      <w:sz w:val="24"/>
      <w:szCs w:val="24"/>
      <w:lang w:val="ru-RU" w:bidi="ar-SA"/>
    </w:rPr>
  </w:style>
  <w:style w:type="character" w:customStyle="1" w:styleId="11">
    <w:name w:val="Заголовок 1 Знак"/>
    <w:rPr>
      <w:rFonts w:ascii="Arial" w:eastAsia="Lucida Sans Unicode" w:hAnsi="Arial" w:cs="Arial"/>
      <w:kern w:val="2"/>
      <w:sz w:val="28"/>
      <w:szCs w:val="24"/>
    </w:rPr>
  </w:style>
  <w:style w:type="character" w:customStyle="1" w:styleId="a9">
    <w:name w:val="Верхний колонтитул Знак"/>
    <w:rPr>
      <w:rFonts w:eastAsia="Lucida Sans Unicode"/>
      <w:kern w:val="2"/>
      <w:sz w:val="24"/>
      <w:szCs w:val="24"/>
    </w:rPr>
  </w:style>
  <w:style w:type="character" w:customStyle="1" w:styleId="aa">
    <w:name w:val="Нижний колонтитул Знак"/>
    <w:rPr>
      <w:rFonts w:eastAsia="Lucida Sans Unicode"/>
      <w:kern w:val="2"/>
      <w:sz w:val="24"/>
      <w:szCs w:val="24"/>
    </w:rPr>
  </w:style>
  <w:style w:type="character" w:customStyle="1" w:styleId="ab">
    <w:name w:val="Текст выноски Знак"/>
    <w:rPr>
      <w:rFonts w:ascii="Tahoma" w:eastAsia="Lucida Sans Unicode" w:hAnsi="Tahoma" w:cs="Tahoma"/>
      <w:kern w:val="2"/>
      <w:sz w:val="16"/>
      <w:szCs w:val="16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c"/>
    <w:next w:val="af0"/>
    <w:qFormat/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аголовок таблицы"/>
    <w:basedOn w:val="af1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5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  <w:kern w:val="0"/>
    </w:rPr>
  </w:style>
  <w:style w:type="paragraph" w:customStyle="1" w:styleId="af6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  <w:kern w:val="0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af8">
    <w:name w:val="No Spacing"/>
    <w:qFormat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af9">
    <w:name w:val="Normal (Web)"/>
    <w:basedOn w:val="a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afa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b">
    <w:name w:val="Знак"/>
    <w:basedOn w:val="a"/>
    <w:pPr>
      <w:widowControl/>
      <w:suppressAutoHyphens w:val="0"/>
      <w:spacing w:before="100" w:after="100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d">
    <w:name w:val=" Знак Знак Знак Знак"/>
    <w:basedOn w:val="a"/>
    <w:pPr>
      <w:widowControl/>
      <w:suppressAutoHyphens w:val="0"/>
      <w:autoSpaceDE w:val="0"/>
      <w:spacing w:after="160" w:line="240" w:lineRule="exact"/>
    </w:pPr>
    <w:rPr>
      <w:rFonts w:ascii="Arial" w:eastAsia="Times New Roman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ListParagraph">
    <w:name w:val="List Paragraph"/>
    <w:basedOn w:val="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14">
    <w:name w:val="обычный_1 Знак Знак Знак Знак Знак Знак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Абзац списка1"/>
    <w:basedOn w:val="a"/>
    <w:next w:val="aff0"/>
    <w:pPr>
      <w:widowControl/>
      <w:suppressAutoHyphens w:val="0"/>
      <w:spacing w:after="160" w:line="252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ff0">
    <w:name w:val="List Paragraph"/>
    <w:basedOn w:val="a"/>
    <w:qFormat/>
    <w:pPr>
      <w:ind w:left="708"/>
    </w:pPr>
  </w:style>
  <w:style w:type="paragraph" w:customStyle="1" w:styleId="16">
    <w:name w:val="Название объекта1"/>
    <w:basedOn w:val="a"/>
    <w:next w:val="a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garantf1://23939043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../../../../../C:%5CUsers%5C%D0%90%D0%9B%D0%95%D0%9A%D0%A1%5CDesktop%5C2015%20%D0%B3%D0%BE%D0%B4%5C%D0%B8%D0%B7%D0%BC%D0%B5%D0%BD%D0%B5%D0%BD%D0%B8%D1%8F%20%D0%B2%20%D0%B1%D1%8E%D0%B4%D0%B6%D0%B5%D1%82%202015%5CTemp%5C~NS6C6C9%5C%D0%9F%D0%BE%D1%81%D1%82%D0%B0%D0%BD%D0%BE%D0%B2%D0%BB%D0%B5%D0%BD%D0%B8%D0%B5%20%D0%90%D0%B4%D0%BC%D0%B8%D0%BD%D0%B8%D1%81%D1%82%D1%80%D0%B0%D1%86%D0%B8%D0%B8%20%D0%BC%D1%83%D0%BD%D0%B8%D1%86%D0%B8%D0%BF%D0%B0%D0%BB%D1%8C%D0%BD%D0%BE%D0%B3%D0%BE%20%D0%BE%D0%B1%D1%80%D0%B0%D0%B7%D0%BE%D0%B2%D0%B0%D0%BD%D0%B8%D1%8F%20%D0%B3%D0%BE%D1%80%D0%BE%D0%B4.rtf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B71F-ADAE-4F1A-89E1-ED8344E7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7218</Words>
  <Characters>41147</Characters>
  <Application>Microsoft Office Word</Application>
  <DocSecurity>0</DocSecurity>
  <Lines>342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>Microsoft</Company>
  <LinksUpToDate>false</LinksUpToDate>
  <CharactersWithSpaces>48269</CharactersWithSpaces>
  <SharedDoc>false</SharedDoc>
  <HLinks>
    <vt:vector size="18" baseType="variant"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garantf1://23939043.0/</vt:lpwstr>
      </vt:variant>
      <vt:variant>
        <vt:lpwstr/>
      </vt:variant>
      <vt:variant>
        <vt:i4>589852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sub_4051%23sub_4051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2019-12-19T12:23:00Z</cp:lastPrinted>
  <dcterms:created xsi:type="dcterms:W3CDTF">2020-04-08T11:13:00Z</dcterms:created>
  <dcterms:modified xsi:type="dcterms:W3CDTF">2020-04-08T11:13:00Z</dcterms:modified>
</cp:coreProperties>
</file>