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342D9">
      <w:pPr>
        <w:ind w:left="-900" w:right="281" w:firstLine="90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</w:t>
      </w:r>
      <w:r w:rsidR="00D37812">
        <w:rPr>
          <w:rFonts w:cs="Times New Roman"/>
          <w:noProof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897" t="-706" r="-897" b="-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342D9">
      <w:pPr>
        <w:pStyle w:val="12"/>
      </w:pPr>
      <w:r>
        <w:rPr>
          <w:rFonts w:cs="Times New Roman"/>
        </w:rPr>
        <w:t xml:space="preserve">                                                </w:t>
      </w:r>
      <w:r>
        <w:rPr>
          <w:rFonts w:cs="Times New Roman"/>
          <w:b w:val="0"/>
        </w:rPr>
        <w:t xml:space="preserve">  </w:t>
      </w:r>
    </w:p>
    <w:p w:rsidR="00000000" w:rsidRDefault="004342D9">
      <w:pPr>
        <w:jc w:val="center"/>
      </w:pPr>
      <w:r>
        <w:rPr>
          <w:b/>
          <w:sz w:val="28"/>
        </w:rPr>
        <w:t>АДМИНИСТРАЦИЯ</w:t>
      </w:r>
    </w:p>
    <w:p w:rsidR="00000000" w:rsidRDefault="004342D9">
      <w:pPr>
        <w:jc w:val="center"/>
      </w:pPr>
      <w:r>
        <w:rPr>
          <w:rFonts w:cs="Times New Roman"/>
          <w:b/>
          <w:sz w:val="28"/>
        </w:rPr>
        <w:t xml:space="preserve"> </w:t>
      </w:r>
      <w:r>
        <w:rPr>
          <w:b/>
          <w:sz w:val="28"/>
        </w:rPr>
        <w:t xml:space="preserve">КРАСНОГВАРДЕЙСКОГО СЕЛЬСКОГО ПОСЕЛЕНИЯ </w:t>
      </w:r>
    </w:p>
    <w:p w:rsidR="00000000" w:rsidRDefault="004342D9">
      <w:pPr>
        <w:jc w:val="center"/>
      </w:pPr>
      <w:r>
        <w:rPr>
          <w:b/>
          <w:sz w:val="28"/>
        </w:rPr>
        <w:t>КАНЕВСКОГО РАЙОНА</w:t>
      </w:r>
    </w:p>
    <w:p w:rsidR="00000000" w:rsidRDefault="004342D9">
      <w:pPr>
        <w:jc w:val="center"/>
        <w:rPr>
          <w:b/>
          <w:sz w:val="28"/>
        </w:rPr>
      </w:pPr>
    </w:p>
    <w:p w:rsidR="00000000" w:rsidRDefault="004342D9">
      <w:pPr>
        <w:jc w:val="center"/>
      </w:pPr>
      <w:r>
        <w:rPr>
          <w:b/>
          <w:sz w:val="32"/>
          <w:szCs w:val="32"/>
        </w:rPr>
        <w:t>ПОСТАНОВЛЕНИЕ</w:t>
      </w:r>
    </w:p>
    <w:p w:rsidR="00000000" w:rsidRDefault="004342D9">
      <w:pPr>
        <w:jc w:val="center"/>
        <w:rPr>
          <w:b/>
          <w:sz w:val="28"/>
        </w:rPr>
      </w:pPr>
    </w:p>
    <w:p w:rsidR="00000000" w:rsidRDefault="004342D9">
      <w:pPr>
        <w:jc w:val="both"/>
      </w:pP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                  № ______</w:t>
      </w:r>
    </w:p>
    <w:p w:rsidR="00000000" w:rsidRDefault="004342D9">
      <w:pPr>
        <w:jc w:val="center"/>
      </w:pPr>
      <w:r>
        <w:rPr>
          <w:sz w:val="28"/>
          <w:szCs w:val="28"/>
        </w:rPr>
        <w:t>посёлок Красногвардеец</w:t>
      </w:r>
    </w:p>
    <w:p w:rsidR="00000000" w:rsidRDefault="004342D9">
      <w:pPr>
        <w:jc w:val="center"/>
        <w:rPr>
          <w:sz w:val="28"/>
          <w:szCs w:val="28"/>
        </w:rPr>
      </w:pPr>
    </w:p>
    <w:p w:rsidR="00000000" w:rsidRDefault="004342D9">
      <w:pPr>
        <w:jc w:val="center"/>
        <w:rPr>
          <w:b/>
          <w:sz w:val="28"/>
          <w:szCs w:val="28"/>
        </w:rPr>
      </w:pPr>
    </w:p>
    <w:p w:rsidR="00000000" w:rsidRDefault="004342D9">
      <w:pPr>
        <w:jc w:val="center"/>
      </w:pPr>
      <w:r>
        <w:rPr>
          <w:rFonts w:cs="Times New Roman"/>
          <w:b/>
          <w:sz w:val="28"/>
          <w:szCs w:val="28"/>
        </w:rPr>
        <w:t xml:space="preserve">О проведении </w:t>
      </w:r>
      <w:proofErr w:type="spellStart"/>
      <w:r>
        <w:rPr>
          <w:rFonts w:cs="Times New Roman"/>
          <w:b/>
          <w:sz w:val="28"/>
          <w:szCs w:val="28"/>
        </w:rPr>
        <w:t>четырехмесячника</w:t>
      </w:r>
      <w:proofErr w:type="spellEnd"/>
      <w:r>
        <w:rPr>
          <w:rFonts w:cs="Times New Roman"/>
          <w:b/>
          <w:sz w:val="28"/>
          <w:szCs w:val="28"/>
        </w:rPr>
        <w:t xml:space="preserve"> по уничтожению амброзии и другой сорной растительности в 2020 году</w:t>
      </w:r>
    </w:p>
    <w:p w:rsidR="00000000" w:rsidRDefault="004342D9">
      <w:pPr>
        <w:jc w:val="center"/>
      </w:pPr>
    </w:p>
    <w:p w:rsidR="00000000" w:rsidRDefault="004342D9">
      <w:pPr>
        <w:jc w:val="both"/>
      </w:pPr>
      <w:r>
        <w:rPr>
          <w:sz w:val="28"/>
          <w:szCs w:val="28"/>
          <w:lang w:eastAsia="ar-SA"/>
        </w:rPr>
        <w:tab/>
      </w:r>
      <w:bookmarkStart w:id="0" w:name="sub_105"/>
    </w:p>
    <w:p w:rsidR="00000000" w:rsidRDefault="004342D9">
      <w:pPr>
        <w:shd w:val="clear" w:color="auto" w:fill="FFFFFF"/>
        <w:spacing w:line="288" w:lineRule="atLeast"/>
        <w:jc w:val="both"/>
        <w:textAlignment w:val="baseline"/>
      </w:pPr>
      <w:r>
        <w:rPr>
          <w:sz w:val="28"/>
          <w:szCs w:val="28"/>
          <w:lang w:eastAsia="ar-SA"/>
        </w:rPr>
        <w:tab/>
      </w:r>
      <w:bookmarkEnd w:id="0"/>
      <w:r>
        <w:rPr>
          <w:sz w:val="28"/>
          <w:szCs w:val="28"/>
        </w:rPr>
        <w:t>На территории муниципального образования Красногвардейское сельское поселение Каневского рай</w:t>
      </w:r>
      <w:r>
        <w:rPr>
          <w:sz w:val="28"/>
          <w:szCs w:val="28"/>
        </w:rPr>
        <w:t xml:space="preserve">она повсеместно распространен карантинный сорняк - амброзия полыннолистная, которая засоряет все полевые культуры, огороды, пастбища, сады, лесополосы, а также обочины дорог, пустыри, </w:t>
      </w:r>
      <w:proofErr w:type="spellStart"/>
      <w:r>
        <w:rPr>
          <w:sz w:val="28"/>
          <w:szCs w:val="28"/>
        </w:rPr>
        <w:t>неудобья</w:t>
      </w:r>
      <w:proofErr w:type="spellEnd"/>
      <w:r>
        <w:rPr>
          <w:sz w:val="28"/>
          <w:szCs w:val="28"/>
        </w:rPr>
        <w:t>, улицы населенных пунктов, территории организаций и предприятий</w:t>
      </w:r>
      <w:r>
        <w:rPr>
          <w:sz w:val="28"/>
          <w:szCs w:val="28"/>
        </w:rPr>
        <w:t>. В период цветения она вызывает массовые аллергические заболевания среди населения.</w:t>
      </w:r>
    </w:p>
    <w:p w:rsidR="00000000" w:rsidRDefault="004342D9">
      <w:pPr>
        <w:shd w:val="clear" w:color="auto" w:fill="FFFFFF"/>
        <w:spacing w:line="288" w:lineRule="atLeast"/>
        <w:jc w:val="both"/>
        <w:textAlignment w:val="baseline"/>
      </w:pPr>
      <w:r>
        <w:rPr>
          <w:sz w:val="28"/>
          <w:szCs w:val="28"/>
        </w:rPr>
        <w:tab/>
        <w:t>В целях принятия мер по уничтожению амброзии и другой сорной растительности, в соответствии с Федеральным законом от 15 июля 2000 года   № 99-ФЗ «О карантине растений», п</w:t>
      </w:r>
      <w:r>
        <w:rPr>
          <w:sz w:val="28"/>
          <w:szCs w:val="28"/>
        </w:rPr>
        <w:t>остановлением администрации муниципального образ</w:t>
      </w:r>
      <w:r w:rsidR="00165429">
        <w:rPr>
          <w:sz w:val="28"/>
          <w:szCs w:val="28"/>
        </w:rPr>
        <w:t xml:space="preserve">ования Каневской район от 27 мая </w:t>
      </w:r>
      <w:r>
        <w:rPr>
          <w:sz w:val="28"/>
          <w:szCs w:val="28"/>
        </w:rPr>
        <w:t>2020 года № 733 «О проведении мероприятий по уничтожению амброзии и другой сорн</w:t>
      </w:r>
      <w:r w:rsidR="00165429">
        <w:rPr>
          <w:sz w:val="28"/>
          <w:szCs w:val="28"/>
        </w:rPr>
        <w:t>ой растительности в 2020 году»,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000000" w:rsidRDefault="004342D9">
      <w:pPr>
        <w:shd w:val="clear" w:color="auto" w:fill="FFFFFF"/>
        <w:spacing w:line="288" w:lineRule="atLeast"/>
        <w:jc w:val="both"/>
        <w:textAlignment w:val="baseline"/>
      </w:pPr>
      <w:r>
        <w:rPr>
          <w:sz w:val="28"/>
          <w:szCs w:val="28"/>
        </w:rPr>
        <w:tab/>
        <w:t>1. Провести в период с 01 июня по 01 окт</w:t>
      </w:r>
      <w:r>
        <w:rPr>
          <w:sz w:val="28"/>
          <w:szCs w:val="28"/>
        </w:rPr>
        <w:t xml:space="preserve">ября 2020 года </w:t>
      </w:r>
      <w:proofErr w:type="spellStart"/>
      <w:r>
        <w:rPr>
          <w:sz w:val="28"/>
          <w:szCs w:val="28"/>
        </w:rPr>
        <w:t>четырехмесячник</w:t>
      </w:r>
      <w:proofErr w:type="spellEnd"/>
      <w:r>
        <w:rPr>
          <w:sz w:val="28"/>
          <w:szCs w:val="28"/>
        </w:rPr>
        <w:t xml:space="preserve"> по уничтожению амброзии полыннолистной и другой сорной растительности.</w:t>
      </w:r>
    </w:p>
    <w:p w:rsidR="00000000" w:rsidRDefault="004342D9">
      <w:pPr>
        <w:shd w:val="clear" w:color="auto" w:fill="FFFFFF"/>
        <w:spacing w:line="288" w:lineRule="atLeast"/>
        <w:jc w:val="both"/>
        <w:textAlignment w:val="baseline"/>
      </w:pPr>
      <w:r>
        <w:rPr>
          <w:sz w:val="28"/>
          <w:szCs w:val="28"/>
        </w:rPr>
        <w:tab/>
        <w:t xml:space="preserve">2. Утвердить состав комиссии по организации работ в рамках </w:t>
      </w:r>
      <w:proofErr w:type="gramStart"/>
      <w:r>
        <w:rPr>
          <w:sz w:val="28"/>
          <w:szCs w:val="28"/>
        </w:rPr>
        <w:t>объявленного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четырехмесячника</w:t>
      </w:r>
      <w:proofErr w:type="spellEnd"/>
      <w:r>
        <w:rPr>
          <w:sz w:val="28"/>
          <w:szCs w:val="28"/>
        </w:rPr>
        <w:t xml:space="preserve"> по уничтожению амброзии и другой сорной растительности на террит</w:t>
      </w:r>
      <w:r>
        <w:rPr>
          <w:sz w:val="28"/>
          <w:szCs w:val="28"/>
        </w:rPr>
        <w:t>ории Красногвардейского сельского поселения Каневского района (приложение).</w:t>
      </w:r>
    </w:p>
    <w:p w:rsidR="00000000" w:rsidRDefault="004342D9">
      <w:pPr>
        <w:shd w:val="clear" w:color="auto" w:fill="FFFFFF"/>
        <w:spacing w:line="288" w:lineRule="atLeast"/>
        <w:jc w:val="both"/>
        <w:textAlignment w:val="baseline"/>
      </w:pPr>
      <w:r>
        <w:rPr>
          <w:sz w:val="28"/>
          <w:szCs w:val="28"/>
        </w:rPr>
        <w:tab/>
        <w:t xml:space="preserve">3. Общему отделу 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 поселения Каневского района:</w:t>
      </w:r>
    </w:p>
    <w:p w:rsidR="00000000" w:rsidRDefault="004342D9">
      <w:pPr>
        <w:shd w:val="clear" w:color="auto" w:fill="FFFFFF"/>
        <w:spacing w:line="288" w:lineRule="atLeast"/>
        <w:jc w:val="both"/>
        <w:textAlignment w:val="baseline"/>
      </w:pPr>
      <w:r>
        <w:rPr>
          <w:sz w:val="28"/>
          <w:szCs w:val="28"/>
        </w:rPr>
        <w:tab/>
        <w:t xml:space="preserve">3.1. Усилить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содержанием в чистом от амброзии и другой сорной растительности </w:t>
      </w:r>
      <w:r>
        <w:rPr>
          <w:sz w:val="28"/>
          <w:szCs w:val="28"/>
        </w:rPr>
        <w:t>состоянии вверенных им территорий.</w:t>
      </w:r>
    </w:p>
    <w:p w:rsidR="00000000" w:rsidRDefault="004342D9">
      <w:pPr>
        <w:shd w:val="clear" w:color="auto" w:fill="FFFFFF"/>
        <w:spacing w:line="288" w:lineRule="atLeast"/>
        <w:jc w:val="both"/>
        <w:textAlignment w:val="baseline"/>
      </w:pPr>
      <w:r>
        <w:rPr>
          <w:sz w:val="28"/>
          <w:szCs w:val="28"/>
        </w:rPr>
        <w:tab/>
        <w:t>3.2. Обеспечить наглядной агитацией население по вопросам уничтожения амброзии и другой сорной растительности.</w:t>
      </w:r>
    </w:p>
    <w:p w:rsidR="00000000" w:rsidRDefault="004342D9">
      <w:pPr>
        <w:shd w:val="clear" w:color="auto" w:fill="FFFFFF"/>
        <w:spacing w:line="288" w:lineRule="atLeast"/>
        <w:jc w:val="both"/>
        <w:textAlignment w:val="baseline"/>
      </w:pPr>
      <w:r>
        <w:rPr>
          <w:sz w:val="28"/>
          <w:szCs w:val="28"/>
        </w:rPr>
        <w:tab/>
        <w:t>3.3. Взять под особый контроль проведение мероприятий по уничтожению амброзии и другой сорной растительности</w:t>
      </w:r>
      <w:r>
        <w:rPr>
          <w:sz w:val="28"/>
          <w:szCs w:val="28"/>
        </w:rPr>
        <w:t xml:space="preserve"> на пустырях, пастбищах.</w:t>
      </w:r>
    </w:p>
    <w:p w:rsidR="00000000" w:rsidRDefault="004342D9">
      <w:pPr>
        <w:shd w:val="clear" w:color="auto" w:fill="FFFFFF"/>
        <w:spacing w:line="288" w:lineRule="atLeast"/>
        <w:jc w:val="both"/>
        <w:textAlignment w:val="baseline"/>
      </w:pPr>
      <w:r>
        <w:rPr>
          <w:sz w:val="28"/>
          <w:szCs w:val="28"/>
        </w:rPr>
        <w:lastRenderedPageBreak/>
        <w:tab/>
        <w:t xml:space="preserve">4. Предложить землепользователям на территории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 поселения Каневского района</w:t>
      </w:r>
      <w:r>
        <w:rPr>
          <w:sz w:val="28"/>
          <w:szCs w:val="28"/>
        </w:rPr>
        <w:t xml:space="preserve"> обратить внимание и активизировать работы по уничтожению амброзии и другой сорной растительности, особенно на территориях, прилегающих к школам,</w:t>
      </w:r>
      <w:r>
        <w:rPr>
          <w:sz w:val="28"/>
          <w:szCs w:val="28"/>
        </w:rPr>
        <w:t xml:space="preserve"> больницам, детским дошкольным учреждениям, складам, магазинам, на пустырях, пастбищах, а также в частном секторе (включая участки, выделенные под строительство, огороды) и другим объекты.</w:t>
      </w:r>
    </w:p>
    <w:p w:rsidR="004342D9" w:rsidRPr="00EA2CBB" w:rsidRDefault="004342D9" w:rsidP="004342D9">
      <w:pPr>
        <w:tabs>
          <w:tab w:val="center" w:pos="4677"/>
          <w:tab w:val="right" w:pos="9355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Pr="00EA2CBB">
        <w:rPr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>
        <w:rPr>
          <w:sz w:val="28"/>
          <w:szCs w:val="28"/>
        </w:rPr>
        <w:t>Хрипко</w:t>
      </w:r>
      <w:r w:rsidRPr="00EA2CBB">
        <w:rPr>
          <w:sz w:val="28"/>
          <w:szCs w:val="28"/>
        </w:rPr>
        <w:t xml:space="preserve">) </w:t>
      </w:r>
      <w:proofErr w:type="gramStart"/>
      <w:r w:rsidRPr="00EA2CBB">
        <w:rPr>
          <w:sz w:val="28"/>
          <w:szCs w:val="28"/>
        </w:rPr>
        <w:t>разместить</w:t>
      </w:r>
      <w:proofErr w:type="gramEnd"/>
      <w:r w:rsidRPr="00EA2CBB">
        <w:rPr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«Интернет».</w:t>
      </w:r>
    </w:p>
    <w:p w:rsidR="00000000" w:rsidRDefault="004342D9" w:rsidP="004342D9">
      <w:pPr>
        <w:shd w:val="clear" w:color="auto" w:fill="FFFFFF"/>
        <w:spacing w:line="288" w:lineRule="atLeast"/>
        <w:jc w:val="both"/>
        <w:textAlignment w:val="baseline"/>
      </w:pPr>
      <w:r>
        <w:rPr>
          <w:sz w:val="28"/>
        </w:rPr>
        <w:tab/>
        <w:t xml:space="preserve">6.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</w:t>
      </w:r>
      <w:r>
        <w:rPr>
          <w:sz w:val="28"/>
        </w:rPr>
        <w:t>выполнением настоящего постановления оставляю за собой.</w:t>
      </w:r>
    </w:p>
    <w:p w:rsidR="00000000" w:rsidRDefault="004342D9">
      <w:pPr>
        <w:jc w:val="both"/>
      </w:pPr>
      <w:r>
        <w:rPr>
          <w:sz w:val="28"/>
        </w:rPr>
        <w:tab/>
        <w:t xml:space="preserve">7. Настоящее постановление вступает в силу со дня его подписания </w:t>
      </w:r>
      <w:r>
        <w:rPr>
          <w:sz w:val="28"/>
        </w:rPr>
        <w:t>и распространяется на правоотношения, возникшие с 01 июня 2020 года.</w:t>
      </w:r>
    </w:p>
    <w:p w:rsidR="00000000" w:rsidRDefault="004342D9">
      <w:pPr>
        <w:rPr>
          <w:sz w:val="28"/>
        </w:rPr>
      </w:pPr>
    </w:p>
    <w:p w:rsidR="00000000" w:rsidRDefault="004342D9">
      <w:pPr>
        <w:rPr>
          <w:sz w:val="28"/>
        </w:rPr>
      </w:pPr>
    </w:p>
    <w:p w:rsidR="00000000" w:rsidRDefault="004342D9">
      <w:pPr>
        <w:rPr>
          <w:sz w:val="28"/>
        </w:rPr>
      </w:pPr>
    </w:p>
    <w:p w:rsidR="00000000" w:rsidRDefault="004342D9"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 </w:t>
      </w:r>
    </w:p>
    <w:p w:rsidR="00000000" w:rsidRDefault="004342D9">
      <w:r>
        <w:rPr>
          <w:sz w:val="28"/>
          <w:szCs w:val="28"/>
        </w:rPr>
        <w:t>поселения Каневского райо</w:t>
      </w:r>
      <w:r>
        <w:rPr>
          <w:sz w:val="28"/>
          <w:szCs w:val="28"/>
        </w:rPr>
        <w:t xml:space="preserve">на                                                                  Ю. В. </w:t>
      </w:r>
      <w:proofErr w:type="spellStart"/>
      <w:r>
        <w:rPr>
          <w:sz w:val="28"/>
          <w:szCs w:val="28"/>
        </w:rPr>
        <w:t>Гринь</w:t>
      </w:r>
      <w:proofErr w:type="spellEnd"/>
    </w:p>
    <w:p w:rsidR="00000000" w:rsidRDefault="004342D9">
      <w:pPr>
        <w:rPr>
          <w:sz w:val="28"/>
          <w:szCs w:val="28"/>
        </w:rPr>
      </w:pPr>
    </w:p>
    <w:p w:rsidR="00000000" w:rsidRDefault="004342D9">
      <w:pPr>
        <w:rPr>
          <w:sz w:val="28"/>
          <w:szCs w:val="28"/>
        </w:rPr>
      </w:pPr>
    </w:p>
    <w:p w:rsidR="00000000" w:rsidRDefault="004342D9">
      <w:pPr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center"/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center"/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center"/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center"/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center"/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center"/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center"/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center"/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center"/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center"/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center"/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center"/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center"/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center"/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center"/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center"/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center"/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center"/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center"/>
        <w:rPr>
          <w:sz w:val="28"/>
          <w:szCs w:val="28"/>
        </w:rPr>
      </w:pPr>
    </w:p>
    <w:p w:rsidR="004342D9" w:rsidRDefault="004342D9">
      <w:pPr>
        <w:tabs>
          <w:tab w:val="left" w:pos="7065"/>
        </w:tabs>
        <w:jc w:val="center"/>
        <w:rPr>
          <w:sz w:val="28"/>
          <w:szCs w:val="28"/>
        </w:rPr>
      </w:pPr>
    </w:p>
    <w:p w:rsidR="004342D9" w:rsidRDefault="004342D9">
      <w:pPr>
        <w:tabs>
          <w:tab w:val="left" w:pos="7065"/>
        </w:tabs>
        <w:jc w:val="center"/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right"/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right"/>
      </w:pPr>
      <w:r>
        <w:rPr>
          <w:sz w:val="28"/>
          <w:szCs w:val="28"/>
        </w:rPr>
        <w:lastRenderedPageBreak/>
        <w:t>ПРИЛОЖЕНИЕ</w:t>
      </w:r>
    </w:p>
    <w:p w:rsidR="00000000" w:rsidRDefault="004342D9">
      <w:pPr>
        <w:tabs>
          <w:tab w:val="left" w:pos="7065"/>
        </w:tabs>
        <w:jc w:val="right"/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right"/>
      </w:pPr>
      <w:r>
        <w:rPr>
          <w:sz w:val="28"/>
          <w:szCs w:val="28"/>
        </w:rPr>
        <w:t>УТВЕРЖДЕНО</w:t>
      </w:r>
    </w:p>
    <w:p w:rsidR="00000000" w:rsidRDefault="004342D9">
      <w:pPr>
        <w:tabs>
          <w:tab w:val="left" w:pos="7065"/>
        </w:tabs>
        <w:jc w:val="right"/>
      </w:pPr>
      <w:r>
        <w:rPr>
          <w:sz w:val="28"/>
          <w:szCs w:val="28"/>
        </w:rPr>
        <w:t>постановлением администрации</w:t>
      </w:r>
    </w:p>
    <w:p w:rsidR="00000000" w:rsidRDefault="004342D9">
      <w:pPr>
        <w:tabs>
          <w:tab w:val="left" w:pos="7065"/>
        </w:tabs>
        <w:jc w:val="right"/>
      </w:pPr>
      <w:r>
        <w:rPr>
          <w:sz w:val="28"/>
          <w:szCs w:val="28"/>
        </w:rPr>
        <w:t>Красногвардейского сельского</w:t>
      </w:r>
    </w:p>
    <w:p w:rsidR="00000000" w:rsidRDefault="004342D9">
      <w:pPr>
        <w:tabs>
          <w:tab w:val="left" w:pos="7065"/>
        </w:tabs>
        <w:jc w:val="right"/>
      </w:pPr>
      <w:r>
        <w:rPr>
          <w:sz w:val="28"/>
          <w:szCs w:val="28"/>
        </w:rPr>
        <w:t>поселения Каневского района</w:t>
      </w:r>
    </w:p>
    <w:p w:rsidR="00000000" w:rsidRDefault="004342D9">
      <w:pPr>
        <w:tabs>
          <w:tab w:val="left" w:pos="7065"/>
        </w:tabs>
        <w:jc w:val="right"/>
      </w:pPr>
      <w:r>
        <w:rPr>
          <w:sz w:val="28"/>
          <w:szCs w:val="28"/>
        </w:rPr>
        <w:t>от _____________ № _______</w:t>
      </w:r>
    </w:p>
    <w:p w:rsidR="00000000" w:rsidRDefault="004342D9">
      <w:pPr>
        <w:tabs>
          <w:tab w:val="left" w:pos="7065"/>
        </w:tabs>
        <w:jc w:val="right"/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right"/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center"/>
      </w:pPr>
      <w:r>
        <w:rPr>
          <w:sz w:val="28"/>
          <w:szCs w:val="28"/>
        </w:rPr>
        <w:t>СОСТАВ</w:t>
      </w:r>
    </w:p>
    <w:p w:rsidR="00000000" w:rsidRDefault="004342D9">
      <w:pPr>
        <w:tabs>
          <w:tab w:val="left" w:pos="7065"/>
        </w:tabs>
        <w:jc w:val="center"/>
      </w:pPr>
      <w:r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по организации работ в рамках </w:t>
      </w:r>
      <w:proofErr w:type="gramStart"/>
      <w:r>
        <w:rPr>
          <w:sz w:val="28"/>
          <w:szCs w:val="28"/>
        </w:rPr>
        <w:t>объявленного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четырехмесячника</w:t>
      </w:r>
      <w:proofErr w:type="spellEnd"/>
      <w:r>
        <w:rPr>
          <w:sz w:val="28"/>
          <w:szCs w:val="28"/>
        </w:rPr>
        <w:t xml:space="preserve">            по уничтожению амброзии и другой сорной растительности на </w:t>
      </w:r>
    </w:p>
    <w:p w:rsidR="00000000" w:rsidRDefault="004342D9">
      <w:pPr>
        <w:tabs>
          <w:tab w:val="left" w:pos="7065"/>
        </w:tabs>
        <w:jc w:val="center"/>
      </w:pPr>
      <w:r>
        <w:rPr>
          <w:sz w:val="28"/>
          <w:szCs w:val="28"/>
        </w:rPr>
        <w:t xml:space="preserve">территории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 поселения Каневского района</w:t>
      </w:r>
    </w:p>
    <w:p w:rsidR="00000000" w:rsidRDefault="004342D9">
      <w:pPr>
        <w:tabs>
          <w:tab w:val="left" w:pos="7065"/>
        </w:tabs>
        <w:jc w:val="center"/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center"/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both"/>
      </w:pPr>
      <w:proofErr w:type="spellStart"/>
      <w:r>
        <w:rPr>
          <w:sz w:val="28"/>
          <w:szCs w:val="28"/>
        </w:rPr>
        <w:t>Гринь</w:t>
      </w:r>
      <w:proofErr w:type="spellEnd"/>
      <w:r>
        <w:rPr>
          <w:sz w:val="28"/>
          <w:szCs w:val="28"/>
        </w:rPr>
        <w:t xml:space="preserve">                                           - глава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 поселения, </w:t>
      </w:r>
    </w:p>
    <w:p w:rsidR="00000000" w:rsidRDefault="004342D9">
      <w:pPr>
        <w:tabs>
          <w:tab w:val="left" w:pos="7065"/>
        </w:tabs>
        <w:jc w:val="both"/>
      </w:pPr>
      <w:r>
        <w:rPr>
          <w:sz w:val="28"/>
          <w:szCs w:val="28"/>
        </w:rPr>
        <w:t xml:space="preserve">Юрий Васильевич                </w:t>
      </w:r>
      <w:r>
        <w:rPr>
          <w:sz w:val="28"/>
          <w:szCs w:val="28"/>
        </w:rPr>
        <w:t xml:space="preserve">    председатель комиссии;</w:t>
      </w:r>
    </w:p>
    <w:p w:rsidR="00000000" w:rsidRDefault="004342D9">
      <w:pPr>
        <w:tabs>
          <w:tab w:val="left" w:pos="7065"/>
        </w:tabs>
        <w:jc w:val="both"/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both"/>
      </w:pPr>
      <w:r>
        <w:rPr>
          <w:sz w:val="28"/>
          <w:szCs w:val="28"/>
        </w:rPr>
        <w:t xml:space="preserve">Волков                                 </w:t>
      </w:r>
      <w:r>
        <w:rPr>
          <w:sz w:val="28"/>
          <w:szCs w:val="28"/>
        </w:rPr>
        <w:t xml:space="preserve">     - заместитель главы, начальник общего отдела</w:t>
      </w:r>
    </w:p>
    <w:p w:rsidR="00000000" w:rsidRDefault="004342D9">
      <w:pPr>
        <w:tabs>
          <w:tab w:val="left" w:pos="7065"/>
        </w:tabs>
        <w:jc w:val="both"/>
      </w:pPr>
      <w:r>
        <w:rPr>
          <w:sz w:val="28"/>
          <w:szCs w:val="28"/>
        </w:rPr>
        <w:t xml:space="preserve">Сергей Павлович               </w:t>
      </w:r>
      <w:r>
        <w:rPr>
          <w:sz w:val="28"/>
          <w:szCs w:val="28"/>
        </w:rPr>
        <w:t xml:space="preserve">       администрации </w:t>
      </w:r>
      <w:proofErr w:type="gramStart"/>
      <w:r>
        <w:rPr>
          <w:sz w:val="28"/>
          <w:szCs w:val="28"/>
        </w:rPr>
        <w:t>Кра</w:t>
      </w:r>
      <w:r>
        <w:rPr>
          <w:sz w:val="28"/>
          <w:szCs w:val="28"/>
        </w:rPr>
        <w:t>сногвардейского</w:t>
      </w:r>
      <w:proofErr w:type="gramEnd"/>
      <w:r>
        <w:rPr>
          <w:sz w:val="28"/>
          <w:szCs w:val="28"/>
        </w:rPr>
        <w:t xml:space="preserve"> сельского</w:t>
      </w:r>
    </w:p>
    <w:p w:rsidR="00000000" w:rsidRDefault="004342D9">
      <w:pPr>
        <w:tabs>
          <w:tab w:val="left" w:pos="7065"/>
        </w:tabs>
        <w:jc w:val="both"/>
      </w:pPr>
      <w:r>
        <w:rPr>
          <w:rFonts w:cs="Times New Roman"/>
          <w:sz w:val="28"/>
          <w:szCs w:val="28"/>
        </w:rPr>
        <w:t xml:space="preserve">                                            </w:t>
      </w:r>
      <w:r>
        <w:rPr>
          <w:rFonts w:cs="Times New Roman"/>
          <w:sz w:val="28"/>
          <w:szCs w:val="28"/>
        </w:rPr>
        <w:t xml:space="preserve">       </w:t>
      </w:r>
      <w:r>
        <w:rPr>
          <w:sz w:val="28"/>
          <w:szCs w:val="28"/>
        </w:rPr>
        <w:t>поселения, заместитель председателя комиссии;</w:t>
      </w:r>
    </w:p>
    <w:p w:rsidR="00000000" w:rsidRDefault="004342D9">
      <w:pPr>
        <w:tabs>
          <w:tab w:val="left" w:pos="7065"/>
        </w:tabs>
        <w:jc w:val="both"/>
        <w:rPr>
          <w:sz w:val="28"/>
          <w:szCs w:val="28"/>
        </w:rPr>
      </w:pPr>
    </w:p>
    <w:p w:rsidR="00000000" w:rsidRDefault="004342D9">
      <w:pPr>
        <w:tabs>
          <w:tab w:val="left" w:pos="3885"/>
          <w:tab w:val="left" w:pos="7065"/>
        </w:tabs>
        <w:jc w:val="both"/>
      </w:pPr>
      <w:r>
        <w:rPr>
          <w:sz w:val="28"/>
          <w:szCs w:val="28"/>
        </w:rPr>
        <w:t xml:space="preserve">Хрипко                         </w:t>
      </w:r>
      <w:r>
        <w:rPr>
          <w:sz w:val="28"/>
          <w:szCs w:val="28"/>
        </w:rPr>
        <w:t xml:space="preserve">             - инженер по землеустройству администрации</w:t>
      </w:r>
    </w:p>
    <w:p w:rsidR="00000000" w:rsidRDefault="004342D9">
      <w:pPr>
        <w:tabs>
          <w:tab w:val="left" w:pos="3945"/>
          <w:tab w:val="left" w:pos="7065"/>
        </w:tabs>
        <w:jc w:val="both"/>
      </w:pPr>
      <w:r>
        <w:rPr>
          <w:sz w:val="28"/>
          <w:szCs w:val="28"/>
        </w:rPr>
        <w:t xml:space="preserve">Евгения Андреевна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Красногвардейского сельского поселения, </w:t>
      </w:r>
    </w:p>
    <w:p w:rsidR="00000000" w:rsidRDefault="004342D9">
      <w:pPr>
        <w:tabs>
          <w:tab w:val="left" w:pos="7065"/>
        </w:tabs>
        <w:jc w:val="both"/>
      </w:pPr>
      <w:r>
        <w:rPr>
          <w:rFonts w:cs="Times New Roman"/>
          <w:sz w:val="28"/>
          <w:szCs w:val="28"/>
        </w:rPr>
        <w:t xml:space="preserve">                                         </w:t>
      </w:r>
      <w:r>
        <w:rPr>
          <w:rFonts w:cs="Times New Roman"/>
          <w:sz w:val="28"/>
          <w:szCs w:val="28"/>
        </w:rPr>
        <w:t xml:space="preserve">          </w:t>
      </w:r>
      <w:r>
        <w:rPr>
          <w:sz w:val="28"/>
          <w:szCs w:val="28"/>
        </w:rPr>
        <w:t>секретарь комиссии;</w:t>
      </w:r>
    </w:p>
    <w:p w:rsidR="00000000" w:rsidRDefault="004342D9">
      <w:pPr>
        <w:tabs>
          <w:tab w:val="left" w:pos="7065"/>
        </w:tabs>
        <w:jc w:val="both"/>
      </w:pPr>
      <w:r>
        <w:rPr>
          <w:sz w:val="28"/>
          <w:szCs w:val="28"/>
        </w:rPr>
        <w:t xml:space="preserve">Члены комиссии:                    </w:t>
      </w:r>
    </w:p>
    <w:p w:rsidR="00000000" w:rsidRDefault="004342D9">
      <w:pPr>
        <w:tabs>
          <w:tab w:val="left" w:pos="7065"/>
        </w:tabs>
        <w:jc w:val="both"/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both"/>
      </w:pPr>
      <w:proofErr w:type="spellStart"/>
      <w:r>
        <w:rPr>
          <w:sz w:val="28"/>
          <w:szCs w:val="28"/>
        </w:rPr>
        <w:t>Спицкий</w:t>
      </w:r>
      <w:proofErr w:type="spellEnd"/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- директор МБОУ СОШ № 22 (по согласованию);</w:t>
      </w:r>
    </w:p>
    <w:p w:rsidR="00000000" w:rsidRDefault="004342D9">
      <w:pPr>
        <w:tabs>
          <w:tab w:val="left" w:pos="7065"/>
        </w:tabs>
        <w:jc w:val="both"/>
      </w:pPr>
      <w:r>
        <w:rPr>
          <w:sz w:val="28"/>
          <w:szCs w:val="28"/>
        </w:rPr>
        <w:t xml:space="preserve">Александр Анатольевич  </w:t>
      </w:r>
      <w:r>
        <w:rPr>
          <w:sz w:val="28"/>
          <w:szCs w:val="28"/>
        </w:rPr>
        <w:t xml:space="preserve">              </w:t>
      </w:r>
    </w:p>
    <w:p w:rsidR="00000000" w:rsidRDefault="004342D9">
      <w:pPr>
        <w:tabs>
          <w:tab w:val="left" w:pos="7065"/>
        </w:tabs>
        <w:jc w:val="both"/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both"/>
      </w:pPr>
      <w:r>
        <w:rPr>
          <w:sz w:val="28"/>
          <w:szCs w:val="28"/>
        </w:rPr>
        <w:t xml:space="preserve">Симоненко                                 </w:t>
      </w:r>
      <w:r>
        <w:rPr>
          <w:sz w:val="28"/>
          <w:szCs w:val="28"/>
        </w:rPr>
        <w:t xml:space="preserve"> - директор МБОУ ООШ № 16 (по согласованию);</w:t>
      </w:r>
    </w:p>
    <w:p w:rsidR="00000000" w:rsidRDefault="004342D9">
      <w:pPr>
        <w:tabs>
          <w:tab w:val="left" w:pos="7065"/>
        </w:tabs>
        <w:jc w:val="both"/>
      </w:pPr>
      <w:r>
        <w:rPr>
          <w:sz w:val="28"/>
          <w:szCs w:val="28"/>
        </w:rPr>
        <w:t xml:space="preserve">Игорь Владимирович                    </w:t>
      </w:r>
    </w:p>
    <w:p w:rsidR="00000000" w:rsidRDefault="004342D9">
      <w:pPr>
        <w:tabs>
          <w:tab w:val="left" w:pos="7065"/>
        </w:tabs>
        <w:jc w:val="both"/>
        <w:rPr>
          <w:sz w:val="28"/>
          <w:szCs w:val="28"/>
        </w:rPr>
      </w:pPr>
    </w:p>
    <w:p w:rsidR="00000000" w:rsidRDefault="004342D9">
      <w:pPr>
        <w:tabs>
          <w:tab w:val="left" w:pos="7065"/>
        </w:tabs>
        <w:jc w:val="both"/>
      </w:pPr>
      <w:proofErr w:type="spellStart"/>
      <w:r>
        <w:rPr>
          <w:sz w:val="28"/>
          <w:szCs w:val="28"/>
        </w:rPr>
        <w:t>Банева</w:t>
      </w:r>
      <w:proofErr w:type="spellEnd"/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- руководитель квартального комитета № 8</w:t>
      </w:r>
    </w:p>
    <w:p w:rsidR="00000000" w:rsidRDefault="004342D9">
      <w:pPr>
        <w:tabs>
          <w:tab w:val="left" w:pos="3930"/>
          <w:tab w:val="left" w:pos="7065"/>
        </w:tabs>
        <w:jc w:val="both"/>
      </w:pPr>
      <w:r>
        <w:rPr>
          <w:sz w:val="28"/>
          <w:szCs w:val="28"/>
        </w:rPr>
        <w:t xml:space="preserve">Наталья Александровна     </w:t>
      </w:r>
      <w:r>
        <w:rPr>
          <w:sz w:val="28"/>
          <w:szCs w:val="28"/>
        </w:rPr>
        <w:t xml:space="preserve">     ТОС ст. Александровской (по согласованию);</w:t>
      </w:r>
    </w:p>
    <w:p w:rsidR="00000000" w:rsidRDefault="004342D9">
      <w:pPr>
        <w:tabs>
          <w:tab w:val="left" w:pos="3930"/>
          <w:tab w:val="left" w:pos="7065"/>
        </w:tabs>
        <w:jc w:val="both"/>
        <w:rPr>
          <w:sz w:val="28"/>
          <w:szCs w:val="28"/>
        </w:rPr>
      </w:pPr>
    </w:p>
    <w:p w:rsidR="00000000" w:rsidRDefault="004342D9">
      <w:pPr>
        <w:tabs>
          <w:tab w:val="left" w:pos="3930"/>
          <w:tab w:val="left" w:pos="7065"/>
        </w:tabs>
        <w:jc w:val="both"/>
      </w:pPr>
      <w:r>
        <w:rPr>
          <w:sz w:val="28"/>
          <w:szCs w:val="28"/>
        </w:rPr>
        <w:t xml:space="preserve">Султанов                                </w:t>
      </w:r>
      <w:r>
        <w:rPr>
          <w:sz w:val="28"/>
          <w:szCs w:val="28"/>
        </w:rPr>
        <w:t xml:space="preserve">   - </w:t>
      </w:r>
      <w:r>
        <w:rPr>
          <w:sz w:val="28"/>
          <w:szCs w:val="28"/>
        </w:rPr>
        <w:t>руководитель квартального комитета № 9</w:t>
      </w:r>
      <w:r>
        <w:rPr>
          <w:sz w:val="28"/>
          <w:szCs w:val="28"/>
        </w:rPr>
        <w:t xml:space="preserve">                         </w:t>
      </w:r>
    </w:p>
    <w:p w:rsidR="00000000" w:rsidRDefault="004342D9">
      <w:pPr>
        <w:tabs>
          <w:tab w:val="left" w:pos="3930"/>
          <w:tab w:val="left" w:pos="7065"/>
        </w:tabs>
        <w:jc w:val="both"/>
      </w:pPr>
      <w:r>
        <w:rPr>
          <w:sz w:val="28"/>
          <w:szCs w:val="28"/>
        </w:rPr>
        <w:t xml:space="preserve">Альберт Иванович               </w:t>
      </w:r>
      <w:r>
        <w:rPr>
          <w:sz w:val="28"/>
          <w:szCs w:val="28"/>
        </w:rPr>
        <w:t xml:space="preserve">     (по согласованию).</w:t>
      </w:r>
    </w:p>
    <w:p w:rsidR="00000000" w:rsidRDefault="004342D9">
      <w:pPr>
        <w:tabs>
          <w:tab w:val="left" w:pos="3930"/>
          <w:tab w:val="left" w:pos="7065"/>
        </w:tabs>
        <w:jc w:val="both"/>
        <w:rPr>
          <w:sz w:val="28"/>
          <w:szCs w:val="28"/>
        </w:rPr>
      </w:pPr>
    </w:p>
    <w:p w:rsidR="00000000" w:rsidRDefault="004342D9">
      <w:pPr>
        <w:tabs>
          <w:tab w:val="left" w:pos="3930"/>
          <w:tab w:val="left" w:pos="7065"/>
        </w:tabs>
        <w:jc w:val="both"/>
        <w:rPr>
          <w:sz w:val="28"/>
          <w:szCs w:val="28"/>
        </w:rPr>
      </w:pPr>
    </w:p>
    <w:p w:rsidR="004342D9" w:rsidRDefault="004342D9">
      <w:pPr>
        <w:tabs>
          <w:tab w:val="left" w:pos="3930"/>
          <w:tab w:val="left" w:pos="7065"/>
        </w:tabs>
        <w:jc w:val="both"/>
        <w:rPr>
          <w:sz w:val="28"/>
          <w:szCs w:val="28"/>
        </w:rPr>
      </w:pPr>
    </w:p>
    <w:p w:rsidR="00000000" w:rsidRDefault="004342D9">
      <w:pPr>
        <w:tabs>
          <w:tab w:val="left" w:pos="3930"/>
          <w:tab w:val="left" w:pos="7065"/>
        </w:tabs>
        <w:jc w:val="both"/>
      </w:pPr>
      <w:r>
        <w:rPr>
          <w:sz w:val="28"/>
          <w:szCs w:val="28"/>
        </w:rPr>
        <w:t>Заместитель главы, начальник общего отдела</w:t>
      </w:r>
    </w:p>
    <w:p w:rsidR="00000000" w:rsidRDefault="004342D9">
      <w:pPr>
        <w:tabs>
          <w:tab w:val="left" w:pos="3930"/>
          <w:tab w:val="left" w:pos="7065"/>
        </w:tabs>
        <w:jc w:val="both"/>
      </w:pPr>
      <w:r>
        <w:rPr>
          <w:sz w:val="28"/>
          <w:szCs w:val="28"/>
        </w:rPr>
        <w:t>администрации</w:t>
      </w:r>
      <w:r>
        <w:t xml:space="preserve">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</w:t>
      </w:r>
    </w:p>
    <w:p w:rsidR="00000000" w:rsidRDefault="004342D9">
      <w:pPr>
        <w:tabs>
          <w:tab w:val="left" w:pos="3930"/>
          <w:tab w:val="left" w:pos="7065"/>
        </w:tabs>
        <w:jc w:val="both"/>
      </w:pPr>
      <w:r>
        <w:rPr>
          <w:sz w:val="28"/>
          <w:szCs w:val="28"/>
        </w:rPr>
        <w:t>поселения Каневского района                                                               С.П. Волков</w:t>
      </w:r>
    </w:p>
    <w:sectPr w:rsidR="00000000">
      <w:headerReference w:type="default" r:id="rId8"/>
      <w:headerReference w:type="first" r:id="rId9"/>
      <w:pgSz w:w="11906" w:h="16838"/>
      <w:pgMar w:top="840" w:right="567" w:bottom="1134" w:left="158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4342D9">
      <w:r>
        <w:separator/>
      </w:r>
    </w:p>
  </w:endnote>
  <w:endnote w:type="continuationSeparator" w:id="1">
    <w:p w:rsidR="00000000" w:rsidRDefault="00434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4342D9">
      <w:r>
        <w:separator/>
      </w:r>
    </w:p>
  </w:footnote>
  <w:footnote w:type="continuationSeparator" w:id="1">
    <w:p w:rsidR="00000000" w:rsidRDefault="00434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342D9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342D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D37812"/>
    <w:rsid w:val="00165429"/>
    <w:rsid w:val="004342D9"/>
    <w:rsid w:val="00D3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Lucida Sans Unicode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">
    <w:name w:val="WW-Основной шрифт абзаца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1">
    <w:name w:val="WW-Основной шрифт абзаца1"/>
  </w:style>
  <w:style w:type="character" w:customStyle="1" w:styleId="WW-11">
    <w:name w:val="WW-Основной шрифт абзаца11"/>
  </w:style>
  <w:style w:type="character" w:styleId="a3">
    <w:name w:val="page number"/>
    <w:basedOn w:val="WW-11"/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  <w:lang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7">
    <w:name w:val="Body Text"/>
    <w:basedOn w:val="a"/>
    <w:pPr>
      <w:jc w:val="both"/>
    </w:pPr>
    <w:rPr>
      <w:sz w:val="28"/>
      <w:szCs w:val="28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a">
    <w:name w:val="index heading"/>
    <w:basedOn w:val="a"/>
    <w:pPr>
      <w:suppressLineNumbers/>
    </w:pPr>
  </w:style>
  <w:style w:type="paragraph" w:customStyle="1" w:styleId="WW-0">
    <w:name w:val="WW-Название"/>
    <w:basedOn w:val="a"/>
    <w:next w:val="ab"/>
    <w:pPr>
      <w:suppressLineNumbers/>
      <w:spacing w:before="120" w:after="120"/>
    </w:pPr>
    <w:rPr>
      <w:i/>
      <w:iCs/>
    </w:rPr>
  </w:style>
  <w:style w:type="paragraph" w:styleId="ab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12">
    <w:name w:val="Название объекта1"/>
    <w:basedOn w:val="a"/>
    <w:next w:val="a"/>
    <w:pPr>
      <w:jc w:val="center"/>
    </w:pPr>
    <w:rPr>
      <w:b/>
      <w:caps/>
      <w:sz w:val="28"/>
    </w:rPr>
  </w:style>
  <w:style w:type="paragraph" w:styleId="ac">
    <w:name w:val="Body Text Indent"/>
    <w:basedOn w:val="a"/>
    <w:pPr>
      <w:ind w:firstLine="900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headertext">
    <w:name w:val="headertext"/>
    <w:basedOn w:val="a"/>
    <w:pPr>
      <w:spacing w:before="280" w:after="280"/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16542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65429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-=WolF=-</dc:creator>
  <cp:lastModifiedBy>Администрация</cp:lastModifiedBy>
  <cp:revision>3</cp:revision>
  <cp:lastPrinted>1995-11-21T14:41:00Z</cp:lastPrinted>
  <dcterms:created xsi:type="dcterms:W3CDTF">2020-06-18T14:12:00Z</dcterms:created>
  <dcterms:modified xsi:type="dcterms:W3CDTF">2020-06-18T14:28:00Z</dcterms:modified>
</cp:coreProperties>
</file>