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6F2C89" w:rsidP="007D3F71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DAA" w:rsidRPr="00CA6F14" w:rsidRDefault="00EB50C4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</w:t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153513" w:rsidRDefault="00153513" w:rsidP="00C13CA7">
      <w:pPr>
        <w:pStyle w:val="1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FA7618">
        <w:rPr>
          <w:rFonts w:ascii="Times New Roman" w:hAnsi="Times New Roman" w:cs="Times New Roman"/>
          <w:sz w:val="28"/>
          <w:szCs w:val="28"/>
        </w:rPr>
        <w:t>Об утверждении Положения о порядке и условиях продажи освободившихся жилых помещений, являющихся му</w:t>
      </w:r>
      <w:r>
        <w:rPr>
          <w:rFonts w:ascii="Times New Roman" w:hAnsi="Times New Roman" w:cs="Times New Roman"/>
          <w:sz w:val="28"/>
          <w:szCs w:val="28"/>
        </w:rPr>
        <w:t xml:space="preserve">ниципальной собственностью Красногвардейского сельского поселения </w:t>
      </w:r>
    </w:p>
    <w:p w:rsidR="00153513" w:rsidRDefault="00153513" w:rsidP="00C13CA7">
      <w:pPr>
        <w:pStyle w:val="1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</w:t>
      </w:r>
      <w:r w:rsidRPr="00FA7618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153513" w:rsidRDefault="00153513" w:rsidP="00C13CA7">
      <w:pPr>
        <w:pStyle w:val="1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33815" w:rsidRPr="00D973CD" w:rsidRDefault="00C33815" w:rsidP="00C13CA7">
      <w:pPr>
        <w:pStyle w:val="1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D973CD">
        <w:rPr>
          <w:rFonts w:ascii="Times New Roman" w:hAnsi="Times New Roman" w:cs="Times New Roman"/>
          <w:color w:val="2D2D2D"/>
          <w:spacing w:val="2"/>
          <w:sz w:val="28"/>
          <w:szCs w:val="28"/>
        </w:rPr>
        <w:t> </w:t>
      </w:r>
    </w:p>
    <w:p w:rsidR="00153513" w:rsidRPr="005F278C" w:rsidRDefault="00153513" w:rsidP="005F278C">
      <w:pPr>
        <w:ind w:firstLine="709"/>
        <w:jc w:val="both"/>
        <w:rPr>
          <w:b/>
          <w:bCs/>
          <w:sz w:val="32"/>
          <w:szCs w:val="32"/>
        </w:rPr>
      </w:pPr>
      <w:r>
        <w:rPr>
          <w:sz w:val="28"/>
          <w:szCs w:val="28"/>
        </w:rPr>
        <w:t xml:space="preserve">В соответствии с Жилищным кодексом Российской Федерации, Гражданским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Положением о порядке управления и распоряжения объектами муниципальной собственности Красногвардейского сельского поселения Каневского района, утвержденного решением Совета Красногвардейского сельского поселения Каневского района от </w:t>
      </w:r>
      <w:r w:rsidR="005F278C" w:rsidRPr="005F278C">
        <w:rPr>
          <w:sz w:val="28"/>
          <w:szCs w:val="28"/>
        </w:rPr>
        <w:t>1</w:t>
      </w:r>
      <w:r w:rsidRPr="005F278C">
        <w:rPr>
          <w:sz w:val="28"/>
          <w:szCs w:val="28"/>
        </w:rPr>
        <w:t xml:space="preserve">7 </w:t>
      </w:r>
      <w:r w:rsidR="005F278C" w:rsidRPr="005F278C">
        <w:rPr>
          <w:sz w:val="28"/>
          <w:szCs w:val="28"/>
        </w:rPr>
        <w:t>ноября</w:t>
      </w:r>
      <w:r w:rsidRPr="005F278C">
        <w:rPr>
          <w:sz w:val="28"/>
          <w:szCs w:val="28"/>
        </w:rPr>
        <w:t xml:space="preserve"> 201</w:t>
      </w:r>
      <w:r w:rsidR="005F278C" w:rsidRPr="005F278C">
        <w:rPr>
          <w:sz w:val="28"/>
          <w:szCs w:val="28"/>
        </w:rPr>
        <w:t>7</w:t>
      </w:r>
      <w:r w:rsidRPr="005F278C">
        <w:rPr>
          <w:sz w:val="28"/>
          <w:szCs w:val="28"/>
        </w:rPr>
        <w:t xml:space="preserve"> года № </w:t>
      </w:r>
      <w:r w:rsidR="005F278C" w:rsidRPr="005F278C">
        <w:rPr>
          <w:sz w:val="28"/>
          <w:szCs w:val="28"/>
        </w:rPr>
        <w:t>136</w:t>
      </w:r>
      <w:r>
        <w:rPr>
          <w:sz w:val="28"/>
          <w:szCs w:val="28"/>
        </w:rPr>
        <w:t xml:space="preserve"> «Об утверждении Положения о порядке управления и распоряжения объектами муниципальной собственности Красногвардейского сельского поселения Каневского района»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153513" w:rsidRDefault="00153513" w:rsidP="0015351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535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Положение о порядке и условиях продажи освободившихся жилых помещений, являющихся муниципальной собственностью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 поселения Каневского района.</w:t>
      </w:r>
    </w:p>
    <w:p w:rsidR="00593388" w:rsidRPr="00EA2CBB" w:rsidRDefault="005E7483" w:rsidP="00593388">
      <w:pPr>
        <w:tabs>
          <w:tab w:val="center" w:pos="4677"/>
          <w:tab w:val="right" w:pos="9355"/>
        </w:tabs>
        <w:suppressAutoHyphens w:val="0"/>
        <w:ind w:firstLine="567"/>
        <w:jc w:val="both"/>
        <w:rPr>
          <w:sz w:val="28"/>
          <w:szCs w:val="28"/>
        </w:rPr>
      </w:pPr>
      <w:r w:rsidRPr="00593388">
        <w:rPr>
          <w:sz w:val="28"/>
          <w:szCs w:val="28"/>
          <w:shd w:val="clear" w:color="auto" w:fill="FFFFFF"/>
        </w:rPr>
        <w:t xml:space="preserve">2. </w:t>
      </w:r>
      <w:r w:rsidR="00593388" w:rsidRPr="00EA2CBB">
        <w:rPr>
          <w:color w:val="000000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593388">
        <w:rPr>
          <w:color w:val="000000"/>
          <w:sz w:val="28"/>
          <w:szCs w:val="28"/>
        </w:rPr>
        <w:t>Дудка</w:t>
      </w:r>
      <w:r w:rsidR="00593388" w:rsidRPr="00EA2CBB">
        <w:rPr>
          <w:color w:val="000000"/>
          <w:sz w:val="28"/>
          <w:szCs w:val="28"/>
        </w:rPr>
        <w:t xml:space="preserve">) </w:t>
      </w:r>
      <w:proofErr w:type="gramStart"/>
      <w:r w:rsidR="00593388" w:rsidRPr="00EA2CBB">
        <w:rPr>
          <w:color w:val="000000"/>
          <w:sz w:val="28"/>
          <w:szCs w:val="28"/>
        </w:rPr>
        <w:t>разместить</w:t>
      </w:r>
      <w:proofErr w:type="gramEnd"/>
      <w:r w:rsidR="00593388" w:rsidRPr="00EA2CBB">
        <w:rPr>
          <w:color w:val="000000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«Интернет» и обеспечить официальное обнародование настоящего постановления.</w:t>
      </w:r>
    </w:p>
    <w:p w:rsidR="00593388" w:rsidRPr="00593388" w:rsidRDefault="00593388" w:rsidP="00593388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338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933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93388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593388" w:rsidRPr="00392C9F" w:rsidRDefault="00593388" w:rsidP="00593388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593388">
        <w:rPr>
          <w:rFonts w:ascii="Times New Roman" w:hAnsi="Times New Roman" w:cs="Times New Roman"/>
          <w:sz w:val="28"/>
          <w:szCs w:val="28"/>
        </w:rPr>
        <w:t>4. Настоящее</w:t>
      </w:r>
      <w:r w:rsidRPr="00392C9F">
        <w:rPr>
          <w:rFonts w:ascii="Times New Roman" w:hAnsi="Times New Roman"/>
          <w:sz w:val="28"/>
          <w:szCs w:val="28"/>
        </w:rPr>
        <w:t xml:space="preserve"> постановление вступает в силу со дня его обнародования.</w:t>
      </w:r>
    </w:p>
    <w:p w:rsidR="002D57BB" w:rsidRPr="005B70C7" w:rsidRDefault="002D57BB" w:rsidP="00593388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153513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</w:t>
      </w:r>
    </w:p>
    <w:p w:rsidR="00153513" w:rsidRDefault="00153513" w:rsidP="00C13CA7">
      <w:pPr>
        <w:rPr>
          <w:sz w:val="28"/>
          <w:szCs w:val="28"/>
        </w:rPr>
      </w:pPr>
    </w:p>
    <w:p w:rsidR="00153513" w:rsidRDefault="00153513" w:rsidP="00C13CA7">
      <w:pPr>
        <w:rPr>
          <w:sz w:val="28"/>
          <w:szCs w:val="28"/>
        </w:rPr>
      </w:pPr>
    </w:p>
    <w:p w:rsidR="00153513" w:rsidRDefault="00153513" w:rsidP="00C13CA7">
      <w:pPr>
        <w:rPr>
          <w:sz w:val="28"/>
          <w:szCs w:val="28"/>
        </w:rPr>
      </w:pPr>
    </w:p>
    <w:p w:rsidR="00153513" w:rsidRPr="00C64DFD" w:rsidRDefault="00153513" w:rsidP="00153513">
      <w:pPr>
        <w:pStyle w:val="ConsPlusNormal"/>
        <w:ind w:firstLine="4395"/>
      </w:pPr>
      <w:r>
        <w:lastRenderedPageBreak/>
        <w:t>П</w:t>
      </w:r>
      <w:r w:rsidRPr="00C64DFD">
        <w:t>РИЛОЖЕНИЕ</w:t>
      </w:r>
    </w:p>
    <w:p w:rsidR="00153513" w:rsidRPr="00C64DFD" w:rsidRDefault="00153513" w:rsidP="00153513">
      <w:pPr>
        <w:pStyle w:val="ConsPlusNormal"/>
        <w:ind w:firstLine="4395"/>
      </w:pPr>
      <w:r w:rsidRPr="00C64DFD">
        <w:t>УТВЕРЖДЕНО</w:t>
      </w:r>
    </w:p>
    <w:p w:rsidR="00153513" w:rsidRDefault="00153513" w:rsidP="00153513">
      <w:pPr>
        <w:pStyle w:val="ConsPlusNormal"/>
        <w:ind w:firstLine="4395"/>
      </w:pPr>
      <w:r w:rsidRPr="00C64DFD">
        <w:t>постановлением администрации</w:t>
      </w:r>
    </w:p>
    <w:p w:rsidR="00153513" w:rsidRDefault="00153513" w:rsidP="00153513">
      <w:pPr>
        <w:pStyle w:val="ConsPlusNormal"/>
        <w:ind w:left="4395"/>
      </w:pPr>
      <w:r>
        <w:t xml:space="preserve">Красногвардейского сельского </w:t>
      </w:r>
    </w:p>
    <w:p w:rsidR="00153513" w:rsidRPr="00C64DFD" w:rsidRDefault="00153513" w:rsidP="00153513">
      <w:pPr>
        <w:pStyle w:val="ConsPlusNormal"/>
        <w:ind w:left="4395"/>
      </w:pPr>
      <w:r w:rsidRPr="00C64DFD">
        <w:t xml:space="preserve">поселения </w:t>
      </w:r>
      <w:r>
        <w:t>Каневского</w:t>
      </w:r>
      <w:r w:rsidRPr="00C64DFD">
        <w:t xml:space="preserve"> района</w:t>
      </w:r>
    </w:p>
    <w:p w:rsidR="00153513" w:rsidRPr="00C64DFD" w:rsidRDefault="00153513" w:rsidP="00153513">
      <w:pPr>
        <w:pStyle w:val="ConsPlusNormal"/>
        <w:ind w:firstLine="4395"/>
      </w:pPr>
      <w:r w:rsidRPr="00C64DFD">
        <w:t xml:space="preserve">от </w:t>
      </w:r>
      <w:r>
        <w:t>_____________________</w:t>
      </w:r>
      <w:r w:rsidRPr="00C64DFD">
        <w:t xml:space="preserve"> № </w:t>
      </w:r>
      <w:r>
        <w:t>____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3513" w:rsidRPr="00153513" w:rsidRDefault="00153513" w:rsidP="00153513">
      <w:pPr>
        <w:pStyle w:val="af2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Положение</w:t>
      </w:r>
    </w:p>
    <w:p w:rsidR="00153513" w:rsidRPr="00153513" w:rsidRDefault="00153513" w:rsidP="00153513">
      <w:pPr>
        <w:pStyle w:val="af2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 xml:space="preserve">о порядке и условиях продажи освободившихся жилых помещений, являющихся муниципальной собственностью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</w:t>
      </w:r>
      <w:r w:rsidRPr="00153513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153513" w:rsidRPr="00153513" w:rsidRDefault="00153513" w:rsidP="00153513">
      <w:pPr>
        <w:pStyle w:val="af2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3513" w:rsidRPr="00153513" w:rsidRDefault="00153513" w:rsidP="00153513">
      <w:pPr>
        <w:pStyle w:val="af2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 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и условия продажи освободившихся жилых помещений, являющихся муниципальной собственностью </w:t>
      </w:r>
      <w:r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</w:t>
      </w:r>
      <w:r w:rsidRPr="00153513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513">
        <w:rPr>
          <w:rFonts w:ascii="Times New Roman" w:hAnsi="Times New Roman" w:cs="Times New Roman"/>
          <w:sz w:val="28"/>
          <w:szCs w:val="28"/>
        </w:rPr>
        <w:t>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53513">
        <w:rPr>
          <w:rFonts w:ascii="Times New Roman" w:hAnsi="Times New Roman" w:cs="Times New Roman"/>
          <w:sz w:val="28"/>
          <w:szCs w:val="28"/>
        </w:rPr>
        <w:t>В соответствии с настоящим Положением могут быть проданы жилые помещения, не отвечающие нормам предоставления площади жилого помещения по договорам социального найма, ветхие, находящиеся в неудовлетворительном техническом состоянии, освободившиеся в результате улучшения жилищных условий предыдущего нанимателя или в связи со смертью нанимателя, в том числе доли в праве общей долевой собственности на жилые помещения (далее - жилые помещения).</w:t>
      </w:r>
      <w:proofErr w:type="gramEnd"/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 xml:space="preserve">3. Документом, подтверждающим факт несоответствия жилого помещения санитарным, строительным и иным нормам, является заключение комиссии с участием представителей администрации </w:t>
      </w:r>
      <w:r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</w:t>
      </w:r>
      <w:r w:rsidRPr="00153513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513">
        <w:rPr>
          <w:rFonts w:ascii="Times New Roman" w:hAnsi="Times New Roman" w:cs="Times New Roman"/>
          <w:sz w:val="28"/>
          <w:szCs w:val="28"/>
        </w:rPr>
        <w:t>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3513" w:rsidRPr="00153513" w:rsidRDefault="00153513" w:rsidP="00281AB9">
      <w:pPr>
        <w:pStyle w:val="af2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2. Условия продажи жилых помещений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 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bidi="ru-RU"/>
        </w:rPr>
      </w:pPr>
      <w:r w:rsidRPr="00153513">
        <w:rPr>
          <w:rFonts w:ascii="Times New Roman" w:hAnsi="Times New Roman" w:cs="Times New Roman"/>
          <w:sz w:val="28"/>
          <w:szCs w:val="28"/>
        </w:rPr>
        <w:t>1.</w:t>
      </w:r>
      <w:bookmarkStart w:id="0" w:name="sub_1341"/>
      <w:r w:rsidRPr="00153513"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 Решение собственника об условиях продажи жилых помещений </w:t>
      </w:r>
      <w:r w:rsidRPr="00153513">
        <w:rPr>
          <w:rFonts w:ascii="Times New Roman" w:hAnsi="Times New Roman" w:cs="Times New Roman"/>
          <w:sz w:val="28"/>
          <w:szCs w:val="28"/>
        </w:rPr>
        <w:t xml:space="preserve">устанавливается путем принятия постановления администрации </w:t>
      </w:r>
      <w:r w:rsidR="00281AB9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</w:t>
      </w:r>
      <w:r w:rsidR="00281AB9" w:rsidRPr="0015351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81AB9">
        <w:rPr>
          <w:rFonts w:ascii="Times New Roman" w:hAnsi="Times New Roman" w:cs="Times New Roman"/>
          <w:sz w:val="28"/>
          <w:szCs w:val="28"/>
        </w:rPr>
        <w:t>а</w:t>
      </w:r>
      <w:r w:rsidRPr="00153513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 xml:space="preserve">Продажа жилых помещений осуществляется с торгов в соответствии со статьями 447, 448, 449 Гражданского кодекса Российской Федерации. 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2. Информационное сообщение о продаже жилых помещений и об итогах их продажи размещается на сайте продавца муниципального имущества в сети «Интернет».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3172"/>
      <w:r w:rsidRPr="00153513">
        <w:rPr>
          <w:rFonts w:ascii="Times New Roman" w:hAnsi="Times New Roman" w:cs="Times New Roman"/>
          <w:sz w:val="28"/>
          <w:szCs w:val="28"/>
        </w:rPr>
        <w:t>Информационное сообщение о продаже жилых помещений подлежит размещению на официальном сайте в сети «Интернет» не менее чем за тридцать дней до дня осуществления продажи указанного имущества.</w:t>
      </w:r>
    </w:p>
    <w:bookmarkEnd w:id="1"/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3. Способы продажи жилых помещений: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-</w:t>
      </w:r>
      <w:r w:rsidR="00281AB9">
        <w:rPr>
          <w:rFonts w:ascii="Times New Roman" w:hAnsi="Times New Roman" w:cs="Times New Roman"/>
          <w:sz w:val="28"/>
          <w:szCs w:val="28"/>
        </w:rPr>
        <w:t xml:space="preserve"> </w:t>
      </w:r>
      <w:r w:rsidRPr="00153513">
        <w:rPr>
          <w:rFonts w:ascii="Times New Roman" w:hAnsi="Times New Roman" w:cs="Times New Roman"/>
          <w:sz w:val="28"/>
          <w:szCs w:val="28"/>
        </w:rPr>
        <w:t>продажа на аукционе;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-</w:t>
      </w:r>
      <w:r w:rsidR="00281AB9">
        <w:rPr>
          <w:rFonts w:ascii="Times New Roman" w:hAnsi="Times New Roman" w:cs="Times New Roman"/>
          <w:sz w:val="28"/>
          <w:szCs w:val="28"/>
        </w:rPr>
        <w:t xml:space="preserve"> </w:t>
      </w:r>
      <w:r w:rsidRPr="00153513">
        <w:rPr>
          <w:rFonts w:ascii="Times New Roman" w:hAnsi="Times New Roman" w:cs="Times New Roman"/>
          <w:sz w:val="28"/>
          <w:szCs w:val="28"/>
        </w:rPr>
        <w:t>продажа путем публичного предложения;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-</w:t>
      </w:r>
      <w:r w:rsidR="00281AB9">
        <w:rPr>
          <w:rFonts w:ascii="Times New Roman" w:hAnsi="Times New Roman" w:cs="Times New Roman"/>
          <w:sz w:val="28"/>
          <w:szCs w:val="28"/>
        </w:rPr>
        <w:t xml:space="preserve"> </w:t>
      </w:r>
      <w:r w:rsidRPr="00153513">
        <w:rPr>
          <w:rFonts w:ascii="Times New Roman" w:hAnsi="Times New Roman" w:cs="Times New Roman"/>
          <w:sz w:val="28"/>
          <w:szCs w:val="28"/>
        </w:rPr>
        <w:t>продажа без объявления цены.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4. Аукцион является открытым по форме подачи предложений и по составу участников.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5. Несостоявшаяся продажа жилого помещения влечет за собой изменение решения собственника об условиях продажи этого имущества в части изменения способа продажи и условий, связанных с указанным способом, либо отмену такого решения.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6. В случае</w:t>
      </w:r>
      <w:proofErr w:type="gramStart"/>
      <w:r w:rsidRPr="0015351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53513">
        <w:rPr>
          <w:rFonts w:ascii="Times New Roman" w:hAnsi="Times New Roman" w:cs="Times New Roman"/>
          <w:sz w:val="28"/>
          <w:szCs w:val="28"/>
        </w:rPr>
        <w:t xml:space="preserve"> если торги по продаже жилого помещения признаны не состоявшимися в силу отсутствия заявок от претендентов либо по иным обстоятельствам, продажа может быть осуществлена другим способом при условии внесения изменений в </w:t>
      </w:r>
      <w:r w:rsidRPr="00153513">
        <w:rPr>
          <w:rFonts w:ascii="Times New Roman" w:eastAsia="Arial" w:hAnsi="Times New Roman" w:cs="Times New Roman"/>
          <w:sz w:val="28"/>
          <w:szCs w:val="28"/>
          <w:lang w:bidi="ru-RU"/>
        </w:rPr>
        <w:t>решение собственника об условиях продажи жилых помещений</w:t>
      </w:r>
      <w:r w:rsidRPr="00153513">
        <w:rPr>
          <w:rFonts w:ascii="Times New Roman" w:hAnsi="Times New Roman" w:cs="Times New Roman"/>
          <w:sz w:val="28"/>
          <w:szCs w:val="28"/>
        </w:rPr>
        <w:t>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 xml:space="preserve">7. Продажа жилых помещений посредством публичного предложения осуществляется в случае, если аукцион по продаже упомянутого имущества был признан несостоявшимся. 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8. Продажа жилых помещений без объявления цены осуществляется, если продажа этого имущества посредством публичного предложения не состоялась.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При продаже муниципального имущества без объявления цены его начальная цена не определяется.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413011"/>
      <w:r w:rsidRPr="00153513">
        <w:rPr>
          <w:rFonts w:ascii="Times New Roman" w:hAnsi="Times New Roman" w:cs="Times New Roman"/>
          <w:sz w:val="28"/>
          <w:szCs w:val="28"/>
        </w:rPr>
        <w:t xml:space="preserve">9. </w:t>
      </w:r>
      <w:bookmarkEnd w:id="2"/>
      <w:proofErr w:type="gramStart"/>
      <w:r w:rsidRPr="00153513">
        <w:rPr>
          <w:rFonts w:ascii="Times New Roman" w:hAnsi="Times New Roman" w:cs="Times New Roman"/>
          <w:sz w:val="28"/>
          <w:szCs w:val="28"/>
        </w:rPr>
        <w:t xml:space="preserve">Денежные средства, полученные от продажи жилых помещений, в полном объеме поступают в бюджет </w:t>
      </w:r>
      <w:r w:rsidR="00281AB9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</w:t>
      </w:r>
      <w:r w:rsidR="00281AB9" w:rsidRPr="0015351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81AB9">
        <w:rPr>
          <w:rFonts w:ascii="Times New Roman" w:hAnsi="Times New Roman" w:cs="Times New Roman"/>
          <w:sz w:val="28"/>
          <w:szCs w:val="28"/>
        </w:rPr>
        <w:t>а</w:t>
      </w:r>
      <w:r w:rsidRPr="00153513">
        <w:rPr>
          <w:rFonts w:ascii="Times New Roman" w:hAnsi="Times New Roman" w:cs="Times New Roman"/>
          <w:sz w:val="28"/>
          <w:szCs w:val="28"/>
        </w:rPr>
        <w:t xml:space="preserve"> (далее - местный бюджет).</w:t>
      </w:r>
      <w:proofErr w:type="gramEnd"/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3513" w:rsidRPr="00153513" w:rsidRDefault="00153513" w:rsidP="00281AB9">
      <w:pPr>
        <w:pStyle w:val="af2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3. Порядок продажи жилых помещений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 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 xml:space="preserve">1. Продавцом при продаже жилых помещений от имени </w:t>
      </w:r>
      <w:r w:rsidR="00281AB9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</w:t>
      </w:r>
      <w:r w:rsidR="00281AB9" w:rsidRPr="0015351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81AB9">
        <w:rPr>
          <w:rFonts w:ascii="Times New Roman" w:hAnsi="Times New Roman" w:cs="Times New Roman"/>
          <w:sz w:val="28"/>
          <w:szCs w:val="28"/>
        </w:rPr>
        <w:t>а</w:t>
      </w:r>
      <w:r w:rsidRPr="00153513">
        <w:rPr>
          <w:rFonts w:ascii="Times New Roman" w:hAnsi="Times New Roman" w:cs="Times New Roman"/>
          <w:sz w:val="28"/>
          <w:szCs w:val="28"/>
        </w:rPr>
        <w:t xml:space="preserve"> выступает администрация </w:t>
      </w:r>
      <w:r w:rsidR="00281AB9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</w:t>
      </w:r>
      <w:r w:rsidR="00281AB9" w:rsidRPr="0015351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81AB9">
        <w:rPr>
          <w:rFonts w:ascii="Times New Roman" w:hAnsi="Times New Roman" w:cs="Times New Roman"/>
          <w:sz w:val="28"/>
          <w:szCs w:val="28"/>
        </w:rPr>
        <w:t>а</w:t>
      </w:r>
      <w:r w:rsidRPr="001535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 xml:space="preserve">2. Организатором торгов выступает </w:t>
      </w:r>
      <w:r w:rsidR="00281AB9">
        <w:rPr>
          <w:rFonts w:ascii="Times New Roman" w:hAnsi="Times New Roman" w:cs="Times New Roman"/>
          <w:sz w:val="28"/>
          <w:szCs w:val="28"/>
        </w:rPr>
        <w:t>администрация</w:t>
      </w:r>
      <w:r w:rsidRPr="001535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1AB9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281AB9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</w:t>
      </w:r>
      <w:r w:rsidR="00281AB9" w:rsidRPr="0015351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81AB9">
        <w:rPr>
          <w:rFonts w:ascii="Times New Roman" w:hAnsi="Times New Roman" w:cs="Times New Roman"/>
          <w:sz w:val="28"/>
          <w:szCs w:val="28"/>
        </w:rPr>
        <w:t>а</w:t>
      </w:r>
      <w:r w:rsidRPr="0015351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53513">
        <w:rPr>
          <w:rFonts w:ascii="Times New Roman" w:hAnsi="Times New Roman" w:cs="Times New Roman"/>
          <w:sz w:val="28"/>
          <w:szCs w:val="28"/>
        </w:rPr>
        <w:t>далее-Организатор</w:t>
      </w:r>
      <w:proofErr w:type="spellEnd"/>
      <w:r w:rsidRPr="00153513">
        <w:rPr>
          <w:rFonts w:ascii="Times New Roman" w:hAnsi="Times New Roman" w:cs="Times New Roman"/>
          <w:sz w:val="28"/>
          <w:szCs w:val="28"/>
        </w:rPr>
        <w:t xml:space="preserve"> торгов). 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3. Организатор торгов осуществляет следующие функции продавца: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а) обеспечивает соблюдение требований нормативных правовых актов, регулирующих продажу имущества;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б) обеспечивает в установленном порядке проведение оценки подлежащего продаже имущества;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в) определяет начальную цену продажи имущества, цену первоначального предложения и цену отсечения при проведении продажи имущества посредством публичного предложения, а также "шаг аукциона" и "шаг понижения";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г) утверждает форму заявки на участие в продаже имущества;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351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53513">
        <w:rPr>
          <w:rFonts w:ascii="Times New Roman" w:hAnsi="Times New Roman" w:cs="Times New Roman"/>
          <w:sz w:val="28"/>
          <w:szCs w:val="28"/>
        </w:rPr>
        <w:t xml:space="preserve">) определяет даты начала и окончания регистрации </w:t>
      </w:r>
      <w:proofErr w:type="gramStart"/>
      <w:r w:rsidRPr="0015351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535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3513">
        <w:rPr>
          <w:rFonts w:ascii="Times New Roman" w:hAnsi="Times New Roman" w:cs="Times New Roman"/>
          <w:sz w:val="28"/>
          <w:szCs w:val="28"/>
        </w:rPr>
        <w:t>заявок</w:t>
      </w:r>
      <w:proofErr w:type="gramEnd"/>
      <w:r w:rsidRPr="00153513">
        <w:rPr>
          <w:rFonts w:ascii="Times New Roman" w:hAnsi="Times New Roman" w:cs="Times New Roman"/>
          <w:sz w:val="28"/>
          <w:szCs w:val="28"/>
        </w:rPr>
        <w:t>, дату и время проведения процедуры продажи имущества;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е) определяет размер, срок и условия внесения физическими и юридическими лицами задатка на участие в продаже имущества на аукционе, конкурсе, продаже имущества посредством публичного предложения (далее соответственно - претенденты, задаток), а также иные условия договора о задатке;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ж) проверяет правильность оформления представленных претендентами документов и определяет их соответствие требованиям законодательства Российской Федерации и перечню, содержащемуся в информационном сообщении о проведении продажи имущества;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351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53513">
        <w:rPr>
          <w:rFonts w:ascii="Times New Roman" w:hAnsi="Times New Roman" w:cs="Times New Roman"/>
          <w:sz w:val="28"/>
          <w:szCs w:val="28"/>
        </w:rPr>
        <w:t>) организует подготовку информационного сообщения о проведении продажи имущества и об итогах продажи имущества;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и) производит расчеты с претендентами, участниками и победителем;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к) подготавливает договор купли-продажи с победителем;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л) обеспечивает передачу имущества победителю и совершает необходимые действия, связанные с переходом права собственности на него;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м) осуществляет иные функции, предусмотренные законом настоящим Положением.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bidi="ru-RU"/>
        </w:rPr>
      </w:pPr>
      <w:r w:rsidRPr="00153513">
        <w:rPr>
          <w:rFonts w:ascii="Times New Roman" w:hAnsi="Times New Roman" w:cs="Times New Roman"/>
          <w:sz w:val="28"/>
          <w:szCs w:val="28"/>
        </w:rPr>
        <w:t>4. К</w:t>
      </w:r>
      <w:r w:rsidRPr="00153513"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омиссия по приватизации имущества </w:t>
      </w:r>
      <w:r w:rsidR="00281AB9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</w:t>
      </w:r>
      <w:r w:rsidR="00281AB9" w:rsidRPr="0015351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81AB9">
        <w:rPr>
          <w:rFonts w:ascii="Times New Roman" w:hAnsi="Times New Roman" w:cs="Times New Roman"/>
          <w:sz w:val="28"/>
          <w:szCs w:val="28"/>
        </w:rPr>
        <w:t>а</w:t>
      </w:r>
      <w:r w:rsidRPr="00153513"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 осуществляет функции и полномочия по продаже жилых помещений в соответствии со своими полномочиями.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3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Для приобретения жилого помещения претендент представляет Организатору торгов (лично или через своего полномочного представителя) в установленный в информационном сообщении срок заявку по утвержденной Организатором торгов форме. 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3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Заявка и опись представленных документов составляются в 2 экземплярах, один из которых остается у Организатора торгов, другой - у заявителя. 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3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Прием заявок Организатором торгов </w:t>
      </w:r>
      <w:proofErr w:type="gramStart"/>
      <w:r w:rsidRPr="00153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осуществляется в течение не менее 25 календарных дней начинается</w:t>
      </w:r>
      <w:proofErr w:type="gramEnd"/>
      <w:r w:rsidRPr="00153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даты, указанной в информационном сообщении о проведении продажи.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3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Признание претендентов участниками торгов осуществляется в течение пяти рабочих дней со дня окончания срока приема указанных заявок. Аукцион проводится не позднее 3 рабочих дней </w:t>
      </w:r>
      <w:proofErr w:type="gramStart"/>
      <w:r w:rsidRPr="00153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даты признания</w:t>
      </w:r>
      <w:proofErr w:type="gramEnd"/>
      <w:r w:rsidRPr="00153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претендентов участниками аукциона.</w:t>
      </w:r>
    </w:p>
    <w:p w:rsidR="00153513" w:rsidRPr="00153513" w:rsidRDefault="00281AB9" w:rsidP="00153513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</w:t>
      </w:r>
      <w:r w:rsidR="00153513" w:rsidRPr="00153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Претенденты вправе ознакомиться с иной информацией о торгах, условиями договора купли-продажи жилого помещения непосредственно у Организатора торгов. 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3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Заявка с прилагаемыми к ней документами регистрируется Организатором торгов в журнале приема заявок с присвоением каждой заявке номера и указанием даты и времени подачи документов. На каждом экземпляре заявки Организатором торгов делается отметка о принятии заявки с указанием ее номера, даты и времени принятия.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3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Заявки, поступившие по истечении срока их приема, указанного в информационном сообщении о проведении продажи, вместе с описью, на которой делается отметка об отказе в принятии документов, возвращаются претендентам или их уполномоченным представителям под расписку. 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color w:val="000000"/>
          <w:sz w:val="28"/>
          <w:szCs w:val="28"/>
        </w:rPr>
        <w:t>Организатор торгов принимает</w:t>
      </w:r>
      <w:r w:rsidRPr="00153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меры по обеспечению сохранности заявок и прилагаемых к ним документов, а также конфиденциальности сведений о лицах, подавших заявки, и содержания представленных ими документов до момента их рассмотрения.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11. Для участия в торгах претендент вносит задаток в размере 20 процентов начальной цены, указанной в информационном сообщении о продаже жилого помещения.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Документом, подтверждающим поступление задатка на счет, указанный в информационном сообщении, является выписка с этого счета.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3513">
        <w:rPr>
          <w:rFonts w:ascii="Times New Roman" w:hAnsi="Times New Roman" w:cs="Times New Roman"/>
          <w:color w:val="000000"/>
          <w:sz w:val="28"/>
          <w:szCs w:val="28"/>
        </w:rPr>
        <w:t xml:space="preserve">12. Извещение о проведении торгов является публичной офертой для заключения договора о задатке в соответствии со статьей 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  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3513">
        <w:rPr>
          <w:rFonts w:ascii="Times New Roman" w:hAnsi="Times New Roman" w:cs="Times New Roman"/>
          <w:color w:val="000000"/>
          <w:sz w:val="28"/>
          <w:szCs w:val="28"/>
        </w:rPr>
        <w:t xml:space="preserve">13. Претендент имеет право заключить письменный договор </w:t>
      </w:r>
      <w:proofErr w:type="gramStart"/>
      <w:r w:rsidRPr="00153513">
        <w:rPr>
          <w:rFonts w:ascii="Times New Roman" w:hAnsi="Times New Roman" w:cs="Times New Roman"/>
          <w:color w:val="000000"/>
          <w:sz w:val="28"/>
          <w:szCs w:val="28"/>
        </w:rPr>
        <w:t>о задатке с Организатором торгов в период с даты начала приема заявок на участие</w:t>
      </w:r>
      <w:proofErr w:type="gramEnd"/>
      <w:r w:rsidRPr="00153513">
        <w:rPr>
          <w:rFonts w:ascii="Times New Roman" w:hAnsi="Times New Roman" w:cs="Times New Roman"/>
          <w:color w:val="000000"/>
          <w:sz w:val="28"/>
          <w:szCs w:val="28"/>
        </w:rPr>
        <w:t xml:space="preserve"> в торгах до даты окончания срока приема заявок на участие в торгах.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3513">
        <w:rPr>
          <w:rFonts w:ascii="Times New Roman" w:hAnsi="Times New Roman" w:cs="Times New Roman"/>
          <w:color w:val="000000"/>
          <w:sz w:val="28"/>
          <w:szCs w:val="28"/>
        </w:rPr>
        <w:t xml:space="preserve">14. Оплата задатка производится путем перечисления денежных средств на счет Продавца в безналичном порядке на реквизиты, указанные в извещении о торгах либо в договоре о задатке. 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color w:val="000000"/>
          <w:sz w:val="28"/>
          <w:szCs w:val="28"/>
        </w:rPr>
        <w:t xml:space="preserve">15. Оплата задатка производится Претендентом по каждому жилому помещению (лоту) отдельно. 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16. Физические или юридические лица, желающие приобрести в собственность муниципальные жилые помещения, должны представить организатору торгов: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-</w:t>
      </w:r>
      <w:r w:rsidR="006F78DA">
        <w:rPr>
          <w:rFonts w:ascii="Times New Roman" w:hAnsi="Times New Roman" w:cs="Times New Roman"/>
          <w:sz w:val="28"/>
          <w:szCs w:val="28"/>
        </w:rPr>
        <w:t xml:space="preserve"> </w:t>
      </w:r>
      <w:r w:rsidRPr="00153513">
        <w:rPr>
          <w:rFonts w:ascii="Times New Roman" w:hAnsi="Times New Roman" w:cs="Times New Roman"/>
          <w:sz w:val="28"/>
          <w:szCs w:val="28"/>
        </w:rPr>
        <w:t>заявление о приобретении муниципального жилого помещения (лота);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-</w:t>
      </w:r>
      <w:r w:rsidR="006F78DA">
        <w:rPr>
          <w:rFonts w:ascii="Times New Roman" w:hAnsi="Times New Roman" w:cs="Times New Roman"/>
          <w:sz w:val="28"/>
          <w:szCs w:val="28"/>
        </w:rPr>
        <w:t xml:space="preserve"> </w:t>
      </w:r>
      <w:r w:rsidRPr="00153513">
        <w:rPr>
          <w:rFonts w:ascii="Times New Roman" w:hAnsi="Times New Roman" w:cs="Times New Roman"/>
          <w:sz w:val="28"/>
          <w:szCs w:val="28"/>
        </w:rPr>
        <w:t>копию документа, подтверждающего право собственности на долю жилого помещения, в котором расположена отчуждаемая доля;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-</w:t>
      </w:r>
      <w:r w:rsidR="006F78DA">
        <w:rPr>
          <w:rFonts w:ascii="Times New Roman" w:hAnsi="Times New Roman" w:cs="Times New Roman"/>
          <w:sz w:val="28"/>
          <w:szCs w:val="28"/>
        </w:rPr>
        <w:t xml:space="preserve"> </w:t>
      </w:r>
      <w:r w:rsidRPr="00153513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личность, для физических лиц либо копии учредительных документов (устав, идентификационный номер налогоплательщика, основной государственный регистрационный номер, выписка из единого государственного реестра юридических лиц, документы, подтверждающие полномочия директора и др.) для юридических лиц;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-</w:t>
      </w:r>
      <w:r w:rsidR="006F78DA">
        <w:rPr>
          <w:rFonts w:ascii="Times New Roman" w:hAnsi="Times New Roman" w:cs="Times New Roman"/>
          <w:sz w:val="28"/>
          <w:szCs w:val="28"/>
        </w:rPr>
        <w:t xml:space="preserve"> </w:t>
      </w:r>
      <w:r w:rsidRPr="00153513">
        <w:rPr>
          <w:rFonts w:ascii="Times New Roman" w:hAnsi="Times New Roman" w:cs="Times New Roman"/>
          <w:sz w:val="28"/>
          <w:szCs w:val="28"/>
        </w:rPr>
        <w:t>нотариально заверенное согласие супруга на приобретение жилых помещений (для физических лиц).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Указанный перечень документов является исчерпывающим.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3513">
        <w:rPr>
          <w:rFonts w:ascii="Times New Roman" w:hAnsi="Times New Roman" w:cs="Times New Roman"/>
          <w:sz w:val="28"/>
          <w:szCs w:val="28"/>
        </w:rPr>
        <w:t xml:space="preserve">17. </w:t>
      </w:r>
      <w:r w:rsidRPr="00153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(для юридического лица) и подписаны претендентом или его представителем.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3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данным документам (в том числе к каждому тому) также прилагается их опись. Заявка и такая опись составляются в двух экземплярах, один из которых остается у Организатора торгов, другой - у претендента.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Соблюдение претендентом указанных требований означает, что заявка и документы, представляемые одновременно с заявкой, поданы от имени претендента. 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3513">
        <w:rPr>
          <w:rFonts w:ascii="Times New Roman" w:hAnsi="Times New Roman" w:cs="Times New Roman"/>
          <w:sz w:val="28"/>
          <w:szCs w:val="28"/>
        </w:rPr>
        <w:t xml:space="preserve">18. </w:t>
      </w:r>
      <w:r w:rsidRPr="00153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Цена имущества, предложенная победителем торгов, заносится в протокол об итогах продажи жилого помещения, составляемый в 2 экземплярах.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3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Протокол об итогах продажи жилого помещения, подписанный аукционистом и членами комиссии по приватизации имущества </w:t>
      </w:r>
      <w:r w:rsidR="006F78DA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</w:t>
      </w:r>
      <w:r w:rsidR="006F78DA" w:rsidRPr="0015351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F78DA">
        <w:rPr>
          <w:rFonts w:ascii="Times New Roman" w:hAnsi="Times New Roman" w:cs="Times New Roman"/>
          <w:sz w:val="28"/>
          <w:szCs w:val="28"/>
        </w:rPr>
        <w:t>а</w:t>
      </w:r>
      <w:r w:rsidRPr="00153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является документом, удостоверяющим право победителя на заключение договора купли-продажи муниципального имущества.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3513">
        <w:rPr>
          <w:rFonts w:ascii="Times New Roman" w:hAnsi="Times New Roman" w:cs="Times New Roman"/>
          <w:sz w:val="28"/>
          <w:szCs w:val="28"/>
        </w:rPr>
        <w:t xml:space="preserve">Договор купли-продажи жилых помещений заключается в письменной форме и регистрируется </w:t>
      </w:r>
      <w:proofErr w:type="gramStart"/>
      <w:r w:rsidRPr="0015351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535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3513">
        <w:rPr>
          <w:rFonts w:ascii="Times New Roman" w:hAnsi="Times New Roman" w:cs="Times New Roman"/>
          <w:sz w:val="28"/>
          <w:szCs w:val="28"/>
        </w:rPr>
        <w:t>Организатором</w:t>
      </w:r>
      <w:proofErr w:type="gramEnd"/>
      <w:r w:rsidRPr="00153513">
        <w:rPr>
          <w:rFonts w:ascii="Times New Roman" w:hAnsi="Times New Roman" w:cs="Times New Roman"/>
          <w:sz w:val="28"/>
          <w:szCs w:val="28"/>
        </w:rPr>
        <w:t xml:space="preserve"> торгов в журнале регистрации договоров купли-продажи жилых помещений. 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19. </w:t>
      </w:r>
      <w:r w:rsidRPr="00153513">
        <w:rPr>
          <w:rFonts w:ascii="Times New Roman" w:hAnsi="Times New Roman" w:cs="Times New Roman"/>
          <w:sz w:val="28"/>
          <w:szCs w:val="28"/>
        </w:rPr>
        <w:t xml:space="preserve"> Претенденты, признанные участниками аукциона, и претенденты, не допущенные к участию в аукционе, уведомляются о принятом решении не позднее следующего рабочего дня </w:t>
      </w:r>
      <w:proofErr w:type="gramStart"/>
      <w:r w:rsidRPr="00153513">
        <w:rPr>
          <w:rFonts w:ascii="Times New Roman" w:hAnsi="Times New Roman" w:cs="Times New Roman"/>
          <w:sz w:val="28"/>
          <w:szCs w:val="28"/>
        </w:rPr>
        <w:t>с даты оформления</w:t>
      </w:r>
      <w:proofErr w:type="gramEnd"/>
      <w:r w:rsidRPr="00153513">
        <w:rPr>
          <w:rFonts w:ascii="Times New Roman" w:hAnsi="Times New Roman" w:cs="Times New Roman"/>
          <w:sz w:val="28"/>
          <w:szCs w:val="28"/>
        </w:rPr>
        <w:t xml:space="preserve">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20. </w:t>
      </w:r>
      <w:r w:rsidRPr="00153513">
        <w:rPr>
          <w:rFonts w:ascii="Times New Roman" w:hAnsi="Times New Roman" w:cs="Times New Roman"/>
          <w:sz w:val="28"/>
          <w:szCs w:val="28"/>
        </w:rPr>
        <w:t>Лицам, перечислившим задаток для участия в аукционе, денежные средства возвращаются в следующем порядке: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1611"/>
      <w:r w:rsidRPr="00153513">
        <w:rPr>
          <w:rFonts w:ascii="Times New Roman" w:hAnsi="Times New Roman" w:cs="Times New Roman"/>
          <w:sz w:val="28"/>
          <w:szCs w:val="28"/>
        </w:rPr>
        <w:t>а) участникам аукциона, за исключением его победителя, - в течение 5 календарных дней со дня подведения итогов аукциона;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1612"/>
      <w:bookmarkEnd w:id="3"/>
      <w:r w:rsidRPr="00153513">
        <w:rPr>
          <w:rFonts w:ascii="Times New Roman" w:hAnsi="Times New Roman" w:cs="Times New Roman"/>
          <w:sz w:val="28"/>
          <w:szCs w:val="28"/>
        </w:rPr>
        <w:t>б) претендентам, не допущенным к участию в аукционе, - в течение 5 календарных дней со дня подписания протокола о признании претендентов участниками аукциона</w:t>
      </w:r>
      <w:bookmarkEnd w:id="4"/>
      <w:r w:rsidRPr="00153513">
        <w:rPr>
          <w:rFonts w:ascii="Times New Roman" w:hAnsi="Times New Roman" w:cs="Times New Roman"/>
          <w:sz w:val="28"/>
          <w:szCs w:val="28"/>
        </w:rPr>
        <w:t>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Задаток победителя аукциона по продаже муниципального имущества засчитывается в счет оплаты приобретаемого имущества и подлежит перечислению в установленном порядке в бюджет соответствующего уровня бюджетной системы Российской Федерации в течение 5 календарных дней со дня, установленного для заключения договора купли-продажи имущества.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21. Заключение договора купли-продажи муниципального имущества с победителем торгов осуществляется в течение 5 рабочих дней </w:t>
      </w:r>
      <w:proofErr w:type="gramStart"/>
      <w:r w:rsidRPr="00153513">
        <w:rPr>
          <w:rFonts w:ascii="Times New Roman" w:hAnsi="Times New Roman" w:cs="Times New Roman"/>
          <w:sz w:val="28"/>
          <w:szCs w:val="28"/>
          <w:shd w:val="clear" w:color="auto" w:fill="FFFFFF"/>
        </w:rPr>
        <w:t>с даты подведения</w:t>
      </w:r>
      <w:proofErr w:type="gramEnd"/>
      <w:r w:rsidRPr="001535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итогов торгов. 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22. Фактическая передача жилого помещения осуществляется на основании акта приема-передачи, оформленного в соответствии с действующим законодательством, являющегося неотъемлемой частью договора купли-продажи.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 xml:space="preserve">23. Покупатель производит оплату в течение 30 календарных дней </w:t>
      </w:r>
      <w:proofErr w:type="gramStart"/>
      <w:r w:rsidRPr="00153513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153513">
        <w:rPr>
          <w:rFonts w:ascii="Times New Roman" w:hAnsi="Times New Roman" w:cs="Times New Roman"/>
          <w:sz w:val="28"/>
          <w:szCs w:val="28"/>
        </w:rPr>
        <w:t xml:space="preserve"> сторонами договора купли-продажи.  </w:t>
      </w:r>
      <w:r w:rsidRPr="00153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платежном поручении, оформляющем оплату, должны быть указаны сведения о наименовании покупателя имущества, дате проведения торгов, дате заключения договора купли-продажи.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 xml:space="preserve">24. Государственная регистрация договора купли - продажи осуществляется после полной оплаты покупателем жилого помещения. 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25. Право собственности на жилое помещение переходит к покупателю после государственной регистрации сделки по переходу права собственности в установленном законом порядке.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26. Расходы по регистрации права собственности возлагаются на покупателя.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 xml:space="preserve">27. При неисполнении покупателем условий оплаты в установленный срок договор </w:t>
      </w:r>
      <w:proofErr w:type="gramStart"/>
      <w:r w:rsidRPr="00153513">
        <w:rPr>
          <w:rFonts w:ascii="Times New Roman" w:hAnsi="Times New Roman" w:cs="Times New Roman"/>
          <w:sz w:val="28"/>
          <w:szCs w:val="28"/>
        </w:rPr>
        <w:t>купли-продажи</w:t>
      </w:r>
      <w:proofErr w:type="gramEnd"/>
      <w:r w:rsidRPr="00153513">
        <w:rPr>
          <w:rFonts w:ascii="Times New Roman" w:hAnsi="Times New Roman" w:cs="Times New Roman"/>
          <w:sz w:val="28"/>
          <w:szCs w:val="28"/>
        </w:rPr>
        <w:t xml:space="preserve"> может быть расторгнут продавцом в одностороннем порядке.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3513">
        <w:rPr>
          <w:rFonts w:ascii="Times New Roman" w:hAnsi="Times New Roman" w:cs="Times New Roman"/>
          <w:sz w:val="28"/>
          <w:szCs w:val="28"/>
        </w:rPr>
        <w:t xml:space="preserve">28. Информация о продаже жилого помещения подлежит размещению на официальном сайте администрации </w:t>
      </w:r>
      <w:r w:rsidR="006F78DA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</w:t>
      </w:r>
      <w:r w:rsidR="006F78DA" w:rsidRPr="0015351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F78DA">
        <w:rPr>
          <w:rFonts w:ascii="Times New Roman" w:hAnsi="Times New Roman" w:cs="Times New Roman"/>
          <w:sz w:val="28"/>
          <w:szCs w:val="28"/>
        </w:rPr>
        <w:t>а</w:t>
      </w:r>
      <w:r w:rsidRPr="00153513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53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29. </w:t>
      </w:r>
      <w:r w:rsidRPr="0015351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Организатор торгов вправе отменить проведение торгов не </w:t>
      </w:r>
      <w:proofErr w:type="gramStart"/>
      <w:r w:rsidRPr="0015351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позднее</w:t>
      </w:r>
      <w:proofErr w:type="gramEnd"/>
      <w:r w:rsidRPr="0015351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чем за три дня до наступления даты его проведения</w:t>
      </w:r>
      <w:r w:rsidRPr="00153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351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30. </w:t>
      </w:r>
      <w:r w:rsidRPr="00153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вопросы, касающиеся проведения торгов, не нашедшие отражения в настоящем Положении, регулируются законодательством Российской Федерации.  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53513" w:rsidRPr="00153513" w:rsidRDefault="00153513" w:rsidP="006F78DA">
      <w:pPr>
        <w:pStyle w:val="af2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4. Продажа доли жилых помещений в общем долевом праве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1. Продажа муниципальной доли в праве общей долевой собственности на жилые помещения осуществляется участникам долевой собственности на соответствующие жилые помещения в соответствии с действующим законодательством Российской Федерации.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Управление уведомляет лиц, являющихся участниками долевой собственности на соответствующие жилые помещения домовладения, в котором освободились жилые помещения, о предполагаемой продаже жилых помещений.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В уведомлении указываются величина рыночной стоимости, перечень документов, необходимых для принятия решения о продаже жилого помещения, срок принятия решения о покупке жилого помещения, дате начала приема заявлений.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2. Покупателем доли жилых помещений в общем долевом праве собственности выступает лицо, первым подавшее заявление с полным пакетом документов, зарегистрированное в соответствии с пунктом 2 раздела 3 настоящего Положения.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3. Перечень необходимых документов, правила их оформления и регистрации для претендентов, желающих приобрести долю жилого помещения в общем долевом праве на домовладение, указан в пункте 6 раздела 3 настоящего Положения.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 xml:space="preserve">4. В случае соответствия предоставленного пакета документов требованиям настоящего Положения, организатор торгов готовит проект постановления администрации </w:t>
      </w:r>
      <w:r w:rsidR="00DD0DC7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</w:t>
      </w:r>
      <w:r w:rsidR="00DD0DC7" w:rsidRPr="0015351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D0DC7">
        <w:rPr>
          <w:rFonts w:ascii="Times New Roman" w:hAnsi="Times New Roman" w:cs="Times New Roman"/>
          <w:sz w:val="28"/>
          <w:szCs w:val="28"/>
        </w:rPr>
        <w:t>а</w:t>
      </w:r>
      <w:r w:rsidRPr="00153513">
        <w:rPr>
          <w:rFonts w:ascii="Times New Roman" w:hAnsi="Times New Roman" w:cs="Times New Roman"/>
          <w:sz w:val="28"/>
          <w:szCs w:val="28"/>
        </w:rPr>
        <w:t>, а после его принятия - оформляет договор купли-продажи.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5. Взаимоотношения сторон по продаже доли жилых помещений в общем долевом праве собственности регламентируются нормами действующего гражданского законодательства.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6. При непредставлении заявления о приобретении доли жилых помещений в общем долевом праве собственности в срок, указанный в уведомлении, данный факт расценивается как отказ от приобретения.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3513">
        <w:rPr>
          <w:rFonts w:ascii="Times New Roman" w:hAnsi="Times New Roman" w:cs="Times New Roman"/>
          <w:sz w:val="28"/>
          <w:szCs w:val="28"/>
        </w:rPr>
        <w:t xml:space="preserve">7. Договор купли-продажи жилых помещений заключается в письменной форме и регистрируется организатором торгов в журнале регистрации договоров купли-продажи жилых помещений. 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Заключение договора купли-продажи жилого помещения с участником общей долевой собственности осуществляется в течение 14 календарных дней </w:t>
      </w:r>
      <w:proofErr w:type="gramStart"/>
      <w:r w:rsidRPr="00153513">
        <w:rPr>
          <w:rFonts w:ascii="Times New Roman" w:hAnsi="Times New Roman" w:cs="Times New Roman"/>
          <w:sz w:val="28"/>
          <w:szCs w:val="28"/>
          <w:shd w:val="clear" w:color="auto" w:fill="FFFFFF"/>
        </w:rPr>
        <w:t>с даты рассмотрения</w:t>
      </w:r>
      <w:proofErr w:type="gramEnd"/>
      <w:r w:rsidRPr="001535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заявки. 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>8. Фактическая передача жилого помещения осуществляется на основании акта приема-передачи, оформленного в соответствии с действующим законодательством, являющегося неотъемлемой частью договора купли-продажи.</w:t>
      </w:r>
    </w:p>
    <w:p w:rsidR="00153513" w:rsidRP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513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153513">
        <w:rPr>
          <w:rFonts w:ascii="Times New Roman" w:hAnsi="Times New Roman" w:cs="Times New Roman"/>
          <w:sz w:val="28"/>
          <w:szCs w:val="28"/>
        </w:rPr>
        <w:t>В случае отсутствия заявок от лиц, являющихся участниками долевой собственности на соответствующие жилые помещения домовладения, о приобретении доли в срок, указанный в уведомлении, организатор торгов организует проведение открытого аукциона по продаже доли жилых помещений в общем долевом праве собственности в соответствии со статьями 447, 448, 449 Гражданского кодекса Российской Федерации, в порядке, установленном в разделе 3 настоящего Положения.».</w:t>
      </w:r>
      <w:proofErr w:type="gramEnd"/>
    </w:p>
    <w:p w:rsidR="00153513" w:rsidRDefault="00153513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0DC7" w:rsidRDefault="00DD0DC7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0DC7" w:rsidRPr="00153513" w:rsidRDefault="00DD0DC7" w:rsidP="0015351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0DC7" w:rsidRPr="00EF70ED" w:rsidRDefault="00DD0DC7" w:rsidP="00DD0DC7">
      <w:pPr>
        <w:pStyle w:val="af2"/>
        <w:rPr>
          <w:rFonts w:ascii="Times New Roman" w:hAnsi="Times New Roman"/>
          <w:sz w:val="28"/>
          <w:szCs w:val="28"/>
        </w:rPr>
      </w:pPr>
      <w:r w:rsidRPr="00EF70ED">
        <w:rPr>
          <w:rFonts w:ascii="Times New Roman" w:hAnsi="Times New Roman"/>
          <w:sz w:val="28"/>
          <w:szCs w:val="28"/>
        </w:rPr>
        <w:t>Ведущий специалист общего отдела</w:t>
      </w:r>
    </w:p>
    <w:p w:rsidR="00DD0DC7" w:rsidRPr="00EF70ED" w:rsidRDefault="00DD0DC7" w:rsidP="00DD0DC7">
      <w:pPr>
        <w:pStyle w:val="af2"/>
        <w:rPr>
          <w:rFonts w:ascii="Times New Roman" w:hAnsi="Times New Roman"/>
          <w:sz w:val="28"/>
          <w:szCs w:val="28"/>
        </w:rPr>
      </w:pPr>
      <w:r w:rsidRPr="00EF70ED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EF70ED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</w:p>
    <w:p w:rsidR="00AE4DAA" w:rsidRPr="00DD0DC7" w:rsidRDefault="00DD0DC7" w:rsidP="00DD0DC7">
      <w:pPr>
        <w:pStyle w:val="af2"/>
      </w:pPr>
      <w:r w:rsidRPr="00EF70ED">
        <w:rPr>
          <w:rFonts w:ascii="Times New Roman" w:hAnsi="Times New Roman"/>
          <w:sz w:val="28"/>
          <w:szCs w:val="28"/>
        </w:rPr>
        <w:t>сельского поселения Каневского района</w:t>
      </w:r>
      <w:r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Т.В.Дудка </w:t>
      </w:r>
    </w:p>
    <w:sectPr w:rsidR="00AE4DAA" w:rsidRPr="00DD0DC7" w:rsidSect="00DD0DC7">
      <w:pgSz w:w="11906" w:h="16838"/>
      <w:pgMar w:top="1135" w:right="567" w:bottom="993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5AA" w:rsidRDefault="00A445AA">
      <w:r>
        <w:separator/>
      </w:r>
    </w:p>
  </w:endnote>
  <w:endnote w:type="continuationSeparator" w:id="1">
    <w:p w:rsidR="00A445AA" w:rsidRDefault="00A445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5AA" w:rsidRDefault="00A445AA">
      <w:r>
        <w:separator/>
      </w:r>
    </w:p>
  </w:footnote>
  <w:footnote w:type="continuationSeparator" w:id="1">
    <w:p w:rsidR="00A445AA" w:rsidRDefault="00A445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1420F8"/>
    <w:rsid w:val="00153513"/>
    <w:rsid w:val="001B1696"/>
    <w:rsid w:val="001B4F0E"/>
    <w:rsid w:val="001C282F"/>
    <w:rsid w:val="001F2199"/>
    <w:rsid w:val="00281AB9"/>
    <w:rsid w:val="002C15B9"/>
    <w:rsid w:val="002D57BB"/>
    <w:rsid w:val="00333DF7"/>
    <w:rsid w:val="00335F2F"/>
    <w:rsid w:val="00341F4A"/>
    <w:rsid w:val="00386587"/>
    <w:rsid w:val="00390132"/>
    <w:rsid w:val="003A40D0"/>
    <w:rsid w:val="003B3EA2"/>
    <w:rsid w:val="003D1315"/>
    <w:rsid w:val="003E51C2"/>
    <w:rsid w:val="003F76C0"/>
    <w:rsid w:val="00401404"/>
    <w:rsid w:val="004254E3"/>
    <w:rsid w:val="00435526"/>
    <w:rsid w:val="004B032A"/>
    <w:rsid w:val="004D4288"/>
    <w:rsid w:val="00520A75"/>
    <w:rsid w:val="00575A38"/>
    <w:rsid w:val="0058037A"/>
    <w:rsid w:val="00586F7C"/>
    <w:rsid w:val="00593388"/>
    <w:rsid w:val="005E7483"/>
    <w:rsid w:val="005F278C"/>
    <w:rsid w:val="005F56D7"/>
    <w:rsid w:val="00646F62"/>
    <w:rsid w:val="00691ECE"/>
    <w:rsid w:val="006F2C89"/>
    <w:rsid w:val="006F78DA"/>
    <w:rsid w:val="007C30A5"/>
    <w:rsid w:val="007D3F71"/>
    <w:rsid w:val="00897EE2"/>
    <w:rsid w:val="008A0DA3"/>
    <w:rsid w:val="008B7340"/>
    <w:rsid w:val="009264E7"/>
    <w:rsid w:val="009B50C8"/>
    <w:rsid w:val="00A021E9"/>
    <w:rsid w:val="00A14CDE"/>
    <w:rsid w:val="00A445AA"/>
    <w:rsid w:val="00A53A49"/>
    <w:rsid w:val="00A547AE"/>
    <w:rsid w:val="00A569B3"/>
    <w:rsid w:val="00A73080"/>
    <w:rsid w:val="00A967DA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9307D"/>
    <w:rsid w:val="00CA6F14"/>
    <w:rsid w:val="00CF459A"/>
    <w:rsid w:val="00D03951"/>
    <w:rsid w:val="00D20CF3"/>
    <w:rsid w:val="00D302FE"/>
    <w:rsid w:val="00D46658"/>
    <w:rsid w:val="00D47D02"/>
    <w:rsid w:val="00D942AE"/>
    <w:rsid w:val="00D95AEF"/>
    <w:rsid w:val="00D973CD"/>
    <w:rsid w:val="00DC3AB9"/>
    <w:rsid w:val="00DD0DC7"/>
    <w:rsid w:val="00DF1D50"/>
    <w:rsid w:val="00E0508E"/>
    <w:rsid w:val="00E14172"/>
    <w:rsid w:val="00E2283B"/>
    <w:rsid w:val="00E23033"/>
    <w:rsid w:val="00EA354D"/>
    <w:rsid w:val="00EB50C4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219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1F2199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F2199"/>
  </w:style>
  <w:style w:type="character" w:customStyle="1" w:styleId="WW8Num1z1">
    <w:name w:val="WW8Num1z1"/>
    <w:rsid w:val="001F2199"/>
  </w:style>
  <w:style w:type="character" w:customStyle="1" w:styleId="WW8Num1z2">
    <w:name w:val="WW8Num1z2"/>
    <w:rsid w:val="001F2199"/>
  </w:style>
  <w:style w:type="character" w:customStyle="1" w:styleId="WW8Num1z3">
    <w:name w:val="WW8Num1z3"/>
    <w:rsid w:val="001F2199"/>
  </w:style>
  <w:style w:type="character" w:customStyle="1" w:styleId="WW8Num1z4">
    <w:name w:val="WW8Num1z4"/>
    <w:rsid w:val="001F2199"/>
  </w:style>
  <w:style w:type="character" w:customStyle="1" w:styleId="WW8Num1z5">
    <w:name w:val="WW8Num1z5"/>
    <w:rsid w:val="001F2199"/>
  </w:style>
  <w:style w:type="character" w:customStyle="1" w:styleId="WW8Num1z6">
    <w:name w:val="WW8Num1z6"/>
    <w:rsid w:val="001F2199"/>
  </w:style>
  <w:style w:type="character" w:customStyle="1" w:styleId="WW8Num1z7">
    <w:name w:val="WW8Num1z7"/>
    <w:rsid w:val="001F2199"/>
  </w:style>
  <w:style w:type="character" w:customStyle="1" w:styleId="WW8Num1z8">
    <w:name w:val="WW8Num1z8"/>
    <w:rsid w:val="001F2199"/>
  </w:style>
  <w:style w:type="character" w:customStyle="1" w:styleId="10">
    <w:name w:val="Основной шрифт абзаца1"/>
    <w:rsid w:val="001F2199"/>
  </w:style>
  <w:style w:type="character" w:styleId="a3">
    <w:name w:val="page number"/>
    <w:basedOn w:val="10"/>
    <w:rsid w:val="001F2199"/>
  </w:style>
  <w:style w:type="character" w:customStyle="1" w:styleId="a4">
    <w:name w:val="Название Знак"/>
    <w:basedOn w:val="10"/>
    <w:rsid w:val="001F2199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1F2199"/>
    <w:rPr>
      <w:sz w:val="24"/>
      <w:szCs w:val="24"/>
    </w:rPr>
  </w:style>
  <w:style w:type="character" w:customStyle="1" w:styleId="60">
    <w:name w:val="Заголовок 6 Знак"/>
    <w:basedOn w:val="10"/>
    <w:rsid w:val="001F2199"/>
    <w:rPr>
      <w:b/>
      <w:bCs/>
      <w:sz w:val="28"/>
      <w:szCs w:val="24"/>
    </w:rPr>
  </w:style>
  <w:style w:type="character" w:customStyle="1" w:styleId="a6">
    <w:name w:val="Текст Знак"/>
    <w:basedOn w:val="10"/>
    <w:rsid w:val="001F2199"/>
    <w:rPr>
      <w:rFonts w:ascii="Courier New" w:hAnsi="Courier New" w:cs="Courier New"/>
    </w:rPr>
  </w:style>
  <w:style w:type="character" w:styleId="a7">
    <w:name w:val="Hyperlink"/>
    <w:basedOn w:val="10"/>
    <w:rsid w:val="001F2199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1F21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1F2199"/>
    <w:pPr>
      <w:spacing w:after="120"/>
    </w:pPr>
  </w:style>
  <w:style w:type="paragraph" w:styleId="aa">
    <w:name w:val="List"/>
    <w:basedOn w:val="a9"/>
    <w:rsid w:val="001F2199"/>
    <w:rPr>
      <w:rFonts w:cs="Mangal"/>
    </w:rPr>
  </w:style>
  <w:style w:type="paragraph" w:customStyle="1" w:styleId="11">
    <w:name w:val="Название1"/>
    <w:basedOn w:val="a"/>
    <w:rsid w:val="001F2199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1F2199"/>
    <w:pPr>
      <w:suppressLineNumbers/>
    </w:pPr>
    <w:rPr>
      <w:rFonts w:cs="Mangal"/>
    </w:rPr>
  </w:style>
  <w:style w:type="paragraph" w:styleId="ab">
    <w:name w:val="Body Text Indent"/>
    <w:basedOn w:val="a"/>
    <w:rsid w:val="001F2199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1F2199"/>
    <w:pPr>
      <w:jc w:val="both"/>
    </w:pPr>
    <w:rPr>
      <w:sz w:val="28"/>
      <w:szCs w:val="20"/>
    </w:rPr>
  </w:style>
  <w:style w:type="paragraph" w:styleId="ac">
    <w:name w:val="header"/>
    <w:basedOn w:val="a"/>
    <w:rsid w:val="001F2199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1F2199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1F2199"/>
    <w:pPr>
      <w:jc w:val="center"/>
    </w:pPr>
    <w:rPr>
      <w:i/>
      <w:iCs/>
    </w:rPr>
  </w:style>
  <w:style w:type="paragraph" w:styleId="af">
    <w:name w:val="footer"/>
    <w:basedOn w:val="a"/>
    <w:rsid w:val="001F2199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1F2199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1F2199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1F2199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1F2199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1F2199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4B032A"/>
    <w:rPr>
      <w:rFonts w:asciiTheme="minorHAnsi" w:eastAsiaTheme="minorEastAsia" w:hAnsiTheme="minorHAnsi" w:cstheme="minorBidi"/>
      <w:sz w:val="22"/>
      <w:szCs w:val="22"/>
    </w:rPr>
  </w:style>
  <w:style w:type="paragraph" w:customStyle="1" w:styleId="Standard">
    <w:name w:val="Standard"/>
    <w:rsid w:val="00153513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153513"/>
    <w:pPr>
      <w:widowControl w:val="0"/>
      <w:autoSpaceDE w:val="0"/>
      <w:autoSpaceDN w:val="0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2655</Words>
  <Characters>15136</Characters>
  <Application>Microsoft Office Word</Application>
  <DocSecurity>0</DocSecurity>
  <Lines>126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Об утверждении Положения о порядке и условиях продажи освободившихся жилых помещ</vt:lpstr>
      <vt:lpstr>Каневского района</vt:lpstr>
      <vt:lpstr/>
      <vt:lpstr/>
    </vt:vector>
  </TitlesOfParts>
  <Company>Microsoft</Company>
  <LinksUpToDate>false</LinksUpToDate>
  <CharactersWithSpaces>17756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2020-08-18T13:01:00Z</dcterms:created>
  <dcterms:modified xsi:type="dcterms:W3CDTF">2020-08-18T13:01:00Z</dcterms:modified>
</cp:coreProperties>
</file>