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B27" w:rsidRDefault="00131B47" w:rsidP="00483585">
      <w:pPr>
        <w:jc w:val="center"/>
        <w:rPr>
          <w:noProof/>
          <w:sz w:val="28"/>
          <w:szCs w:val="28"/>
          <w:lang w:eastAsia="ru-RU"/>
        </w:rPr>
      </w:pPr>
      <w:r>
        <w:rPr>
          <w:noProof/>
          <w:sz w:val="28"/>
          <w:szCs w:val="28"/>
          <w:lang w:eastAsia="ru-RU"/>
        </w:rPr>
        <w:drawing>
          <wp:inline distT="0" distB="0" distL="0" distR="0">
            <wp:extent cx="495300" cy="628650"/>
            <wp:effectExtent l="19050" t="0" r="0" b="0"/>
            <wp:docPr id="1" name="Рисунок 3"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pic:cNvPicPr>
                      <a:picLocks noChangeAspect="1" noChangeArrowheads="1"/>
                    </pic:cNvPicPr>
                  </pic:nvPicPr>
                  <pic:blipFill>
                    <a:blip r:embed="rId5"/>
                    <a:srcRect/>
                    <a:stretch>
                      <a:fillRect/>
                    </a:stretch>
                  </pic:blipFill>
                  <pic:spPr bwMode="auto">
                    <a:xfrm>
                      <a:off x="0" y="0"/>
                      <a:ext cx="495300" cy="628650"/>
                    </a:xfrm>
                    <a:prstGeom prst="rect">
                      <a:avLst/>
                    </a:prstGeom>
                    <a:noFill/>
                    <a:ln w="9525">
                      <a:noFill/>
                      <a:miter lim="800000"/>
                      <a:headEnd/>
                      <a:tailEnd/>
                    </a:ln>
                  </pic:spPr>
                </pic:pic>
              </a:graphicData>
            </a:graphic>
          </wp:inline>
        </w:drawing>
      </w:r>
    </w:p>
    <w:p w:rsidR="002E7B27" w:rsidRPr="00BD14BC" w:rsidRDefault="002E7B27" w:rsidP="002E7B27">
      <w:pPr>
        <w:rPr>
          <w:caps/>
          <w:sz w:val="28"/>
          <w:szCs w:val="28"/>
          <w:lang w:eastAsia="ar-SA"/>
        </w:rPr>
      </w:pPr>
    </w:p>
    <w:p w:rsidR="00483585" w:rsidRDefault="002E7B27" w:rsidP="002E7B27">
      <w:pPr>
        <w:jc w:val="center"/>
        <w:rPr>
          <w:b/>
          <w:caps/>
          <w:sz w:val="28"/>
          <w:szCs w:val="28"/>
        </w:rPr>
      </w:pPr>
      <w:r w:rsidRPr="002E7B27">
        <w:rPr>
          <w:b/>
          <w:caps/>
          <w:sz w:val="28"/>
          <w:szCs w:val="28"/>
        </w:rPr>
        <w:t xml:space="preserve">администрациЯ </w:t>
      </w:r>
    </w:p>
    <w:p w:rsidR="002E7B27" w:rsidRPr="002E7B27" w:rsidRDefault="00483585" w:rsidP="002E7B27">
      <w:pPr>
        <w:jc w:val="center"/>
        <w:rPr>
          <w:b/>
          <w:caps/>
          <w:sz w:val="28"/>
          <w:szCs w:val="28"/>
        </w:rPr>
      </w:pPr>
      <w:r>
        <w:rPr>
          <w:b/>
          <w:caps/>
          <w:sz w:val="28"/>
          <w:szCs w:val="28"/>
        </w:rPr>
        <w:t xml:space="preserve">красногвардейского сельского </w:t>
      </w:r>
      <w:r w:rsidRPr="002E7B27">
        <w:rPr>
          <w:b/>
          <w:caps/>
          <w:sz w:val="28"/>
          <w:szCs w:val="28"/>
        </w:rPr>
        <w:t>п</w:t>
      </w:r>
      <w:r w:rsidRPr="002E7B27">
        <w:rPr>
          <w:b/>
          <w:caps/>
          <w:sz w:val="28"/>
          <w:szCs w:val="28"/>
        </w:rPr>
        <w:t>о</w:t>
      </w:r>
      <w:r w:rsidRPr="002E7B27">
        <w:rPr>
          <w:b/>
          <w:caps/>
          <w:sz w:val="28"/>
          <w:szCs w:val="28"/>
        </w:rPr>
        <w:t>селения</w:t>
      </w:r>
    </w:p>
    <w:p w:rsidR="002E7B27" w:rsidRDefault="00483585" w:rsidP="002E7B27">
      <w:pPr>
        <w:jc w:val="center"/>
        <w:rPr>
          <w:b/>
          <w:caps/>
          <w:sz w:val="28"/>
          <w:szCs w:val="28"/>
        </w:rPr>
      </w:pPr>
      <w:r>
        <w:rPr>
          <w:b/>
          <w:caps/>
          <w:sz w:val="28"/>
          <w:szCs w:val="28"/>
        </w:rPr>
        <w:t>КАНЕВСКОГО</w:t>
      </w:r>
      <w:r w:rsidR="002E7B27" w:rsidRPr="002E7B27">
        <w:rPr>
          <w:b/>
          <w:caps/>
          <w:sz w:val="28"/>
          <w:szCs w:val="28"/>
        </w:rPr>
        <w:t xml:space="preserve"> РАЙОНА</w:t>
      </w:r>
    </w:p>
    <w:p w:rsidR="00483585" w:rsidRPr="002E7B27" w:rsidRDefault="00483585" w:rsidP="002E7B27">
      <w:pPr>
        <w:jc w:val="center"/>
        <w:rPr>
          <w:sz w:val="28"/>
          <w:szCs w:val="28"/>
        </w:rPr>
      </w:pPr>
    </w:p>
    <w:p w:rsidR="00483585" w:rsidRPr="002E7B27" w:rsidRDefault="00483585" w:rsidP="00483585">
      <w:pPr>
        <w:jc w:val="center"/>
        <w:rPr>
          <w:b/>
          <w:caps/>
          <w:sz w:val="28"/>
          <w:szCs w:val="28"/>
        </w:rPr>
      </w:pPr>
      <w:r w:rsidRPr="002E7B27">
        <w:rPr>
          <w:b/>
          <w:caps/>
          <w:sz w:val="28"/>
          <w:szCs w:val="28"/>
        </w:rPr>
        <w:t>ПОСТАНОВЛЕНИЕ</w:t>
      </w:r>
    </w:p>
    <w:p w:rsidR="002E7B27" w:rsidRPr="00BD14BC" w:rsidRDefault="002E7B27" w:rsidP="002E7B27">
      <w:pPr>
        <w:jc w:val="center"/>
        <w:rPr>
          <w:caps/>
          <w:sz w:val="28"/>
          <w:szCs w:val="28"/>
          <w:lang w:eastAsia="ru-RU"/>
        </w:rPr>
      </w:pPr>
    </w:p>
    <w:p w:rsidR="002E7B27" w:rsidRPr="002E7B27" w:rsidRDefault="002E7B27" w:rsidP="002E7B27">
      <w:pPr>
        <w:pStyle w:val="ab"/>
        <w:spacing w:after="0"/>
        <w:ind w:left="20"/>
        <w:rPr>
          <w:sz w:val="28"/>
          <w:szCs w:val="28"/>
        </w:rPr>
      </w:pPr>
      <w:r w:rsidRPr="002E7B27">
        <w:rPr>
          <w:sz w:val="28"/>
          <w:szCs w:val="28"/>
        </w:rPr>
        <w:t>_________</w:t>
      </w:r>
      <w:r w:rsidR="00483585">
        <w:rPr>
          <w:sz w:val="28"/>
          <w:szCs w:val="28"/>
        </w:rPr>
        <w:t>___________</w:t>
      </w:r>
      <w:r w:rsidRPr="002E7B27">
        <w:rPr>
          <w:sz w:val="28"/>
          <w:szCs w:val="28"/>
        </w:rPr>
        <w:t xml:space="preserve">                                                                         </w:t>
      </w:r>
      <w:r w:rsidR="00483585">
        <w:rPr>
          <w:sz w:val="28"/>
          <w:szCs w:val="28"/>
        </w:rPr>
        <w:t xml:space="preserve">        </w:t>
      </w:r>
      <w:r w:rsidR="00F70E13">
        <w:rPr>
          <w:sz w:val="28"/>
          <w:szCs w:val="28"/>
        </w:rPr>
        <w:t xml:space="preserve">  </w:t>
      </w:r>
      <w:r w:rsidRPr="002E7B27">
        <w:rPr>
          <w:sz w:val="28"/>
          <w:szCs w:val="28"/>
        </w:rPr>
        <w:t xml:space="preserve">     №_____ </w:t>
      </w:r>
    </w:p>
    <w:p w:rsidR="00483585" w:rsidRDefault="002E7B27" w:rsidP="00483585">
      <w:pPr>
        <w:pStyle w:val="ab"/>
        <w:spacing w:after="0"/>
        <w:ind w:left="20"/>
        <w:jc w:val="center"/>
        <w:rPr>
          <w:rStyle w:val="a8"/>
          <w:color w:val="000000"/>
          <w:sz w:val="28"/>
          <w:szCs w:val="28"/>
        </w:rPr>
      </w:pPr>
      <w:r w:rsidRPr="002E7B27">
        <w:rPr>
          <w:rStyle w:val="a8"/>
          <w:color w:val="000000"/>
          <w:sz w:val="28"/>
          <w:szCs w:val="28"/>
        </w:rPr>
        <w:t>поселок Красногвардеец</w:t>
      </w:r>
    </w:p>
    <w:p w:rsidR="00483585" w:rsidRDefault="00483585" w:rsidP="00483585">
      <w:pPr>
        <w:pStyle w:val="ab"/>
        <w:spacing w:after="0"/>
        <w:ind w:left="20"/>
        <w:jc w:val="center"/>
        <w:rPr>
          <w:rStyle w:val="a8"/>
          <w:color w:val="000000"/>
          <w:sz w:val="28"/>
          <w:szCs w:val="28"/>
        </w:rPr>
      </w:pPr>
    </w:p>
    <w:p w:rsidR="00483585" w:rsidRDefault="002E7B27" w:rsidP="00483585">
      <w:pPr>
        <w:pStyle w:val="ab"/>
        <w:spacing w:after="0"/>
        <w:ind w:left="20"/>
        <w:jc w:val="center"/>
        <w:rPr>
          <w:rFonts w:eastAsia="Times New Roman"/>
          <w:b/>
          <w:sz w:val="28"/>
          <w:szCs w:val="28"/>
          <w:lang w:eastAsia="ru-RU"/>
        </w:rPr>
      </w:pPr>
      <w:proofErr w:type="gramStart"/>
      <w:r w:rsidRPr="002E7B27">
        <w:rPr>
          <w:rFonts w:eastAsia="Times New Roman"/>
          <w:b/>
          <w:sz w:val="28"/>
          <w:szCs w:val="28"/>
          <w:lang w:eastAsia="ru-RU"/>
        </w:rPr>
        <w:t>Об утверждении муниципальной программы Красногвардейского сельского поселения Каневского района «</w:t>
      </w:r>
      <w:r w:rsidRPr="002E7B27">
        <w:rPr>
          <w:b/>
          <w:sz w:val="28"/>
          <w:szCs w:val="28"/>
        </w:rPr>
        <w:t>Обеспечение реализации функций муниципального образования, связанных с муниципальным управлением</w:t>
      </w:r>
      <w:r w:rsidRPr="002E7B27">
        <w:rPr>
          <w:rFonts w:eastAsia="Times New Roman"/>
          <w:b/>
          <w:sz w:val="28"/>
          <w:szCs w:val="28"/>
          <w:lang w:eastAsia="ru-RU"/>
        </w:rPr>
        <w:t xml:space="preserve">» </w:t>
      </w:r>
      <w:proofErr w:type="gramEnd"/>
    </w:p>
    <w:p w:rsidR="002E7B27" w:rsidRPr="00483585" w:rsidRDefault="002E7B27" w:rsidP="00483585">
      <w:pPr>
        <w:pStyle w:val="ab"/>
        <w:spacing w:after="0"/>
        <w:ind w:left="20"/>
        <w:jc w:val="center"/>
        <w:rPr>
          <w:sz w:val="28"/>
          <w:szCs w:val="28"/>
        </w:rPr>
      </w:pPr>
      <w:r w:rsidRPr="002E7B27">
        <w:rPr>
          <w:rFonts w:eastAsia="Times New Roman"/>
          <w:b/>
          <w:sz w:val="28"/>
          <w:szCs w:val="28"/>
          <w:lang w:eastAsia="ru-RU"/>
        </w:rPr>
        <w:t>на 20</w:t>
      </w:r>
      <w:r w:rsidR="006F3FD9">
        <w:rPr>
          <w:rFonts w:eastAsia="Times New Roman"/>
          <w:b/>
          <w:sz w:val="28"/>
          <w:szCs w:val="28"/>
          <w:lang w:eastAsia="ru-RU"/>
        </w:rPr>
        <w:t>21</w:t>
      </w:r>
      <w:r w:rsidRPr="002E7B27">
        <w:rPr>
          <w:rFonts w:eastAsia="Times New Roman"/>
          <w:b/>
          <w:sz w:val="28"/>
          <w:szCs w:val="28"/>
          <w:lang w:eastAsia="ru-RU"/>
        </w:rPr>
        <w:t>-202</w:t>
      </w:r>
      <w:r w:rsidR="006F3FD9">
        <w:rPr>
          <w:rFonts w:eastAsia="Times New Roman"/>
          <w:b/>
          <w:sz w:val="28"/>
          <w:szCs w:val="28"/>
          <w:lang w:eastAsia="ru-RU"/>
        </w:rPr>
        <w:t>3</w:t>
      </w:r>
      <w:r w:rsidRPr="002E7B27">
        <w:rPr>
          <w:rFonts w:eastAsia="Times New Roman"/>
          <w:b/>
          <w:sz w:val="28"/>
          <w:szCs w:val="28"/>
          <w:lang w:eastAsia="ru-RU"/>
        </w:rPr>
        <w:t xml:space="preserve"> годы</w:t>
      </w:r>
    </w:p>
    <w:p w:rsidR="00483585" w:rsidRDefault="00483585" w:rsidP="004D3DF2">
      <w:pPr>
        <w:pStyle w:val="14"/>
        <w:ind w:firstLine="567"/>
        <w:jc w:val="both"/>
        <w:rPr>
          <w:rFonts w:ascii="Times New Roman" w:hAnsi="Times New Roman"/>
          <w:sz w:val="28"/>
          <w:szCs w:val="28"/>
        </w:rPr>
      </w:pPr>
    </w:p>
    <w:p w:rsidR="00BD14BC" w:rsidRDefault="00BD14BC" w:rsidP="004D3DF2">
      <w:pPr>
        <w:pStyle w:val="14"/>
        <w:ind w:firstLine="567"/>
        <w:jc w:val="both"/>
        <w:rPr>
          <w:rFonts w:ascii="Times New Roman" w:hAnsi="Times New Roman"/>
          <w:sz w:val="28"/>
          <w:szCs w:val="28"/>
        </w:rPr>
      </w:pPr>
    </w:p>
    <w:p w:rsidR="004D3DF2" w:rsidRDefault="002E7B27" w:rsidP="004D3DF2">
      <w:pPr>
        <w:pStyle w:val="14"/>
        <w:ind w:firstLine="567"/>
        <w:jc w:val="both"/>
        <w:rPr>
          <w:rFonts w:ascii="Times New Roman" w:hAnsi="Times New Roman"/>
          <w:sz w:val="28"/>
          <w:szCs w:val="28"/>
        </w:rPr>
      </w:pPr>
      <w:proofErr w:type="gramStart"/>
      <w:r w:rsidRPr="004D3DF2">
        <w:rPr>
          <w:rFonts w:ascii="Times New Roman" w:hAnsi="Times New Roman"/>
          <w:sz w:val="28"/>
          <w:szCs w:val="28"/>
        </w:rPr>
        <w:t>В соответствии со статьей 179 Бюджетного кодекса Российской Фед</w:t>
      </w:r>
      <w:r w:rsidRPr="004D3DF2">
        <w:rPr>
          <w:rFonts w:ascii="Times New Roman" w:hAnsi="Times New Roman"/>
          <w:sz w:val="28"/>
          <w:szCs w:val="28"/>
        </w:rPr>
        <w:t>е</w:t>
      </w:r>
      <w:r w:rsidRPr="004D3DF2">
        <w:rPr>
          <w:rFonts w:ascii="Times New Roman" w:hAnsi="Times New Roman"/>
          <w:sz w:val="28"/>
          <w:szCs w:val="28"/>
        </w:rPr>
        <w:t>рации, постановлением администрации Красногвардейского сельского пос</w:t>
      </w:r>
      <w:r w:rsidRPr="004D3DF2">
        <w:rPr>
          <w:rFonts w:ascii="Times New Roman" w:hAnsi="Times New Roman"/>
          <w:sz w:val="28"/>
          <w:szCs w:val="28"/>
        </w:rPr>
        <w:t>е</w:t>
      </w:r>
      <w:r w:rsidRPr="004D3DF2">
        <w:rPr>
          <w:rFonts w:ascii="Times New Roman" w:hAnsi="Times New Roman"/>
          <w:sz w:val="28"/>
          <w:szCs w:val="28"/>
        </w:rPr>
        <w:t xml:space="preserve">ления Каневского района от </w:t>
      </w:r>
      <w:r w:rsidR="006F3FD9" w:rsidRPr="004D3DF2">
        <w:rPr>
          <w:rFonts w:ascii="Times New Roman" w:hAnsi="Times New Roman"/>
          <w:sz w:val="28"/>
          <w:szCs w:val="28"/>
        </w:rPr>
        <w:t>1</w:t>
      </w:r>
      <w:r w:rsidR="00460462" w:rsidRPr="004D3DF2">
        <w:rPr>
          <w:rFonts w:ascii="Times New Roman" w:hAnsi="Times New Roman"/>
          <w:sz w:val="28"/>
          <w:szCs w:val="28"/>
        </w:rPr>
        <w:t>8</w:t>
      </w:r>
      <w:r w:rsidR="006F3FD9" w:rsidRPr="004D3DF2">
        <w:rPr>
          <w:rFonts w:ascii="Times New Roman" w:hAnsi="Times New Roman"/>
          <w:sz w:val="28"/>
          <w:szCs w:val="28"/>
        </w:rPr>
        <w:t xml:space="preserve"> </w:t>
      </w:r>
      <w:r w:rsidR="00460462" w:rsidRPr="004D3DF2">
        <w:rPr>
          <w:rFonts w:ascii="Times New Roman" w:hAnsi="Times New Roman"/>
          <w:sz w:val="28"/>
          <w:szCs w:val="28"/>
        </w:rPr>
        <w:t>августа</w:t>
      </w:r>
      <w:r w:rsidR="006F3FD9" w:rsidRPr="004D3DF2">
        <w:rPr>
          <w:rFonts w:ascii="Times New Roman" w:hAnsi="Times New Roman"/>
          <w:sz w:val="28"/>
          <w:szCs w:val="28"/>
        </w:rPr>
        <w:t xml:space="preserve"> 20</w:t>
      </w:r>
      <w:r w:rsidR="00460462" w:rsidRPr="004D3DF2">
        <w:rPr>
          <w:rFonts w:ascii="Times New Roman" w:hAnsi="Times New Roman"/>
          <w:sz w:val="28"/>
          <w:szCs w:val="28"/>
        </w:rPr>
        <w:t>20</w:t>
      </w:r>
      <w:r w:rsidR="006F3FD9" w:rsidRPr="004D3DF2">
        <w:rPr>
          <w:rFonts w:ascii="Times New Roman" w:hAnsi="Times New Roman"/>
          <w:sz w:val="28"/>
          <w:szCs w:val="28"/>
        </w:rPr>
        <w:t xml:space="preserve"> года № 1</w:t>
      </w:r>
      <w:r w:rsidR="00460462" w:rsidRPr="004D3DF2">
        <w:rPr>
          <w:rFonts w:ascii="Times New Roman" w:hAnsi="Times New Roman"/>
          <w:sz w:val="28"/>
          <w:szCs w:val="28"/>
        </w:rPr>
        <w:t>03</w:t>
      </w:r>
      <w:r w:rsidR="006F3FD9" w:rsidRPr="004D3DF2">
        <w:rPr>
          <w:rFonts w:ascii="Times New Roman" w:hAnsi="Times New Roman"/>
          <w:sz w:val="28"/>
          <w:szCs w:val="28"/>
        </w:rPr>
        <w:t xml:space="preserve"> </w:t>
      </w:r>
      <w:r w:rsidRPr="004D3DF2">
        <w:rPr>
          <w:rFonts w:ascii="Times New Roman" w:hAnsi="Times New Roman"/>
          <w:sz w:val="28"/>
          <w:szCs w:val="28"/>
        </w:rPr>
        <w:t>«</w:t>
      </w:r>
      <w:r w:rsidRPr="004D3DF2">
        <w:rPr>
          <w:rFonts w:ascii="Times New Roman" w:hAnsi="Times New Roman"/>
          <w:bCs/>
          <w:sz w:val="28"/>
          <w:szCs w:val="28"/>
          <w:lang/>
        </w:rPr>
        <w:t>Об утверждении перечня муниципальных пр</w:t>
      </w:r>
      <w:r w:rsidRPr="004D3DF2">
        <w:rPr>
          <w:rFonts w:ascii="Times New Roman" w:hAnsi="Times New Roman"/>
          <w:bCs/>
          <w:sz w:val="28"/>
          <w:szCs w:val="28"/>
          <w:lang/>
        </w:rPr>
        <w:t>о</w:t>
      </w:r>
      <w:r w:rsidRPr="004D3DF2">
        <w:rPr>
          <w:rFonts w:ascii="Times New Roman" w:hAnsi="Times New Roman"/>
          <w:bCs/>
          <w:sz w:val="28"/>
          <w:szCs w:val="28"/>
          <w:lang/>
        </w:rPr>
        <w:t xml:space="preserve">грамм </w:t>
      </w:r>
      <w:r w:rsidRPr="004D3DF2">
        <w:rPr>
          <w:rFonts w:ascii="Times New Roman" w:hAnsi="Times New Roman"/>
          <w:sz w:val="28"/>
          <w:szCs w:val="28"/>
        </w:rPr>
        <w:t>Красногвардейского</w:t>
      </w:r>
      <w:r w:rsidRPr="004D3DF2">
        <w:rPr>
          <w:rFonts w:ascii="Times New Roman" w:hAnsi="Times New Roman"/>
          <w:bCs/>
          <w:sz w:val="28"/>
          <w:szCs w:val="28"/>
          <w:lang/>
        </w:rPr>
        <w:t xml:space="preserve"> сельского поселения Каневского района</w:t>
      </w:r>
      <w:r w:rsidRPr="00483585">
        <w:rPr>
          <w:rFonts w:ascii="Times New Roman" w:hAnsi="Times New Roman"/>
          <w:sz w:val="28"/>
          <w:szCs w:val="28"/>
        </w:rPr>
        <w:t>»,</w:t>
      </w:r>
      <w:r w:rsidR="004D3DF2" w:rsidRPr="004D3DF2">
        <w:rPr>
          <w:sz w:val="28"/>
          <w:szCs w:val="28"/>
        </w:rPr>
        <w:t xml:space="preserve"> </w:t>
      </w:r>
      <w:r w:rsidR="004D3DF2">
        <w:rPr>
          <w:rFonts w:ascii="Times New Roman" w:hAnsi="Times New Roman"/>
          <w:sz w:val="28"/>
          <w:szCs w:val="28"/>
        </w:rPr>
        <w:t>постановление</w:t>
      </w:r>
      <w:r w:rsidR="00C53FD6">
        <w:rPr>
          <w:rFonts w:ascii="Times New Roman" w:hAnsi="Times New Roman"/>
          <w:sz w:val="28"/>
          <w:szCs w:val="28"/>
        </w:rPr>
        <w:t>м</w:t>
      </w:r>
      <w:r w:rsidR="004D3DF2">
        <w:rPr>
          <w:rFonts w:ascii="Times New Roman" w:hAnsi="Times New Roman"/>
          <w:sz w:val="28"/>
          <w:szCs w:val="28"/>
        </w:rPr>
        <w:t xml:space="preserve"> администрации Красногвардейского сельского посел</w:t>
      </w:r>
      <w:r w:rsidR="00483585">
        <w:rPr>
          <w:rFonts w:ascii="Times New Roman" w:hAnsi="Times New Roman"/>
          <w:sz w:val="28"/>
          <w:szCs w:val="28"/>
        </w:rPr>
        <w:t xml:space="preserve">ения Каневского района от 10 ноября </w:t>
      </w:r>
      <w:r w:rsidR="004D3DF2">
        <w:rPr>
          <w:rFonts w:ascii="Times New Roman" w:hAnsi="Times New Roman"/>
          <w:sz w:val="28"/>
          <w:szCs w:val="28"/>
        </w:rPr>
        <w:t>2014 года № 113 (в редакции от 28.10.2015 года № 83) «Об утверждении Порядка принятия решения о разработке, формирования, реализации</w:t>
      </w:r>
      <w:proofErr w:type="gramEnd"/>
      <w:r w:rsidR="004D3DF2">
        <w:rPr>
          <w:rFonts w:ascii="Times New Roman" w:hAnsi="Times New Roman"/>
          <w:sz w:val="28"/>
          <w:szCs w:val="28"/>
        </w:rPr>
        <w:t xml:space="preserve"> и оценки эффективности реализации муниципальных программ Красногвардейского сельского поселения Каневского района»</w:t>
      </w:r>
      <w:r w:rsidR="004D3DF2" w:rsidRPr="00026F6A">
        <w:rPr>
          <w:rFonts w:ascii="Times New Roman" w:hAnsi="Times New Roman"/>
          <w:sz w:val="28"/>
          <w:szCs w:val="28"/>
        </w:rPr>
        <w:t xml:space="preserve"> </w:t>
      </w:r>
      <w:proofErr w:type="spellStart"/>
      <w:proofErr w:type="gramStart"/>
      <w:r w:rsidR="004D3DF2" w:rsidRPr="00026F6A">
        <w:rPr>
          <w:rFonts w:ascii="Times New Roman" w:hAnsi="Times New Roman"/>
          <w:sz w:val="28"/>
          <w:szCs w:val="28"/>
        </w:rPr>
        <w:t>п</w:t>
      </w:r>
      <w:proofErr w:type="spellEnd"/>
      <w:proofErr w:type="gramEnd"/>
      <w:r w:rsidR="004D3DF2" w:rsidRPr="00026F6A">
        <w:rPr>
          <w:rFonts w:ascii="Times New Roman" w:hAnsi="Times New Roman"/>
          <w:sz w:val="28"/>
          <w:szCs w:val="28"/>
        </w:rPr>
        <w:t xml:space="preserve"> о с т а </w:t>
      </w:r>
      <w:proofErr w:type="spellStart"/>
      <w:r w:rsidR="004D3DF2" w:rsidRPr="00026F6A">
        <w:rPr>
          <w:rFonts w:ascii="Times New Roman" w:hAnsi="Times New Roman"/>
          <w:sz w:val="28"/>
          <w:szCs w:val="28"/>
        </w:rPr>
        <w:t>н</w:t>
      </w:r>
      <w:proofErr w:type="spellEnd"/>
      <w:r w:rsidR="004D3DF2" w:rsidRPr="00026F6A">
        <w:rPr>
          <w:rFonts w:ascii="Times New Roman" w:hAnsi="Times New Roman"/>
          <w:sz w:val="28"/>
          <w:szCs w:val="28"/>
        </w:rPr>
        <w:t xml:space="preserve"> о в л я ю:</w:t>
      </w:r>
    </w:p>
    <w:p w:rsidR="002E7B27" w:rsidRPr="002E7B27" w:rsidRDefault="008B26AD" w:rsidP="002E7B27">
      <w:pPr>
        <w:pStyle w:val="afa"/>
        <w:numPr>
          <w:ilvl w:val="0"/>
          <w:numId w:val="1"/>
        </w:numPr>
        <w:ind w:left="0" w:firstLine="567"/>
      </w:pPr>
      <w:r>
        <w:rPr>
          <w:rFonts w:eastAsia="Times New Roman"/>
          <w:lang w:eastAsia="ru-RU"/>
        </w:rPr>
        <w:t xml:space="preserve">1. </w:t>
      </w:r>
      <w:proofErr w:type="gramStart"/>
      <w:r w:rsidR="002E7B27" w:rsidRPr="002E7B27">
        <w:rPr>
          <w:rFonts w:eastAsia="Times New Roman"/>
          <w:lang w:eastAsia="ru-RU"/>
        </w:rPr>
        <w:t xml:space="preserve">Утвердить муниципальную программу </w:t>
      </w:r>
      <w:r w:rsidR="002E7B27" w:rsidRPr="002E7B27">
        <w:t>Красногвардейского</w:t>
      </w:r>
      <w:r w:rsidR="002E7B27" w:rsidRPr="002E7B27">
        <w:rPr>
          <w:rFonts w:eastAsia="Times New Roman"/>
          <w:lang w:eastAsia="ru-RU"/>
        </w:rPr>
        <w:t xml:space="preserve"> сел</w:t>
      </w:r>
      <w:r w:rsidR="002E7B27" w:rsidRPr="002E7B27">
        <w:rPr>
          <w:rFonts w:eastAsia="Times New Roman"/>
          <w:lang w:eastAsia="ru-RU"/>
        </w:rPr>
        <w:t>ь</w:t>
      </w:r>
      <w:r w:rsidR="002E7B27" w:rsidRPr="002E7B27">
        <w:rPr>
          <w:rFonts w:eastAsia="Times New Roman"/>
          <w:lang w:eastAsia="ru-RU"/>
        </w:rPr>
        <w:t>ского поселения Каневского района «</w:t>
      </w:r>
      <w:r w:rsidR="002E7B27" w:rsidRPr="002E7B27">
        <w:t>Обеспечение реализации функций муниципального образования, связанных с муниципальным управлением</w:t>
      </w:r>
      <w:r w:rsidR="002E7B27" w:rsidRPr="002E7B27">
        <w:rPr>
          <w:rFonts w:eastAsia="Times New Roman"/>
          <w:lang w:eastAsia="ru-RU"/>
        </w:rPr>
        <w:t>» на 20</w:t>
      </w:r>
      <w:r w:rsidR="006F3FD9">
        <w:rPr>
          <w:rFonts w:eastAsia="Times New Roman"/>
          <w:lang w:eastAsia="ru-RU"/>
        </w:rPr>
        <w:t>21</w:t>
      </w:r>
      <w:r w:rsidR="002E7B27" w:rsidRPr="002E7B27">
        <w:rPr>
          <w:rFonts w:eastAsia="Times New Roman"/>
          <w:lang w:eastAsia="ru-RU"/>
        </w:rPr>
        <w:t>-202</w:t>
      </w:r>
      <w:r w:rsidR="006F3FD9">
        <w:rPr>
          <w:rFonts w:eastAsia="Times New Roman"/>
          <w:lang w:eastAsia="ru-RU"/>
        </w:rPr>
        <w:t>3</w:t>
      </w:r>
      <w:r w:rsidR="002E7B27" w:rsidRPr="002E7B27">
        <w:rPr>
          <w:rFonts w:eastAsia="Times New Roman"/>
          <w:lang w:eastAsia="ru-RU"/>
        </w:rPr>
        <w:t xml:space="preserve"> годы (прилагается).</w:t>
      </w:r>
      <w:proofErr w:type="gramEnd"/>
    </w:p>
    <w:p w:rsidR="002E7B27" w:rsidRPr="002E7B27" w:rsidRDefault="002E7B27" w:rsidP="002E7B27">
      <w:pPr>
        <w:tabs>
          <w:tab w:val="center" w:pos="4677"/>
          <w:tab w:val="right" w:pos="9355"/>
        </w:tabs>
        <w:ind w:firstLine="567"/>
        <w:jc w:val="both"/>
        <w:rPr>
          <w:sz w:val="28"/>
          <w:szCs w:val="28"/>
        </w:rPr>
      </w:pPr>
      <w:r w:rsidRPr="002E7B27">
        <w:rPr>
          <w:sz w:val="28"/>
          <w:szCs w:val="28"/>
          <w:lang w:eastAsia="ru-RU"/>
        </w:rPr>
        <w:t>2. Координацию работы по выполнению мероприятий Прог</w:t>
      </w:r>
      <w:r w:rsidR="00483585">
        <w:rPr>
          <w:sz w:val="28"/>
          <w:szCs w:val="28"/>
          <w:lang w:eastAsia="ru-RU"/>
        </w:rPr>
        <w:t xml:space="preserve">раммы возложить на общий отдел </w:t>
      </w:r>
      <w:r w:rsidRPr="002E7B27">
        <w:rPr>
          <w:sz w:val="28"/>
          <w:szCs w:val="28"/>
          <w:lang w:eastAsia="ru-RU"/>
        </w:rPr>
        <w:t xml:space="preserve">администрации </w:t>
      </w:r>
      <w:proofErr w:type="gramStart"/>
      <w:r w:rsidRPr="002E7B27">
        <w:rPr>
          <w:sz w:val="28"/>
          <w:szCs w:val="28"/>
        </w:rPr>
        <w:t>Кра</w:t>
      </w:r>
      <w:r w:rsidRPr="002E7B27">
        <w:rPr>
          <w:sz w:val="28"/>
          <w:szCs w:val="28"/>
        </w:rPr>
        <w:t>с</w:t>
      </w:r>
      <w:r w:rsidRPr="002E7B27">
        <w:rPr>
          <w:sz w:val="28"/>
          <w:szCs w:val="28"/>
        </w:rPr>
        <w:t>ногвардейского</w:t>
      </w:r>
      <w:proofErr w:type="gramEnd"/>
      <w:r w:rsidRPr="002E7B27">
        <w:rPr>
          <w:sz w:val="28"/>
          <w:szCs w:val="28"/>
          <w:lang w:eastAsia="ru-RU"/>
        </w:rPr>
        <w:t xml:space="preserve"> сельского поселения Каневского района</w:t>
      </w:r>
      <w:r w:rsidR="00C53FD6">
        <w:rPr>
          <w:sz w:val="28"/>
          <w:szCs w:val="28"/>
          <w:lang w:eastAsia="ru-RU"/>
        </w:rPr>
        <w:t xml:space="preserve"> (А.Ю.Донец)</w:t>
      </w:r>
      <w:r w:rsidRPr="002E7B27">
        <w:rPr>
          <w:sz w:val="28"/>
          <w:szCs w:val="28"/>
          <w:lang w:eastAsia="ru-RU"/>
        </w:rPr>
        <w:t>.</w:t>
      </w:r>
    </w:p>
    <w:p w:rsidR="002E7B27" w:rsidRDefault="002E7B27" w:rsidP="002E7B27">
      <w:pPr>
        <w:pStyle w:val="afa"/>
        <w:ind w:left="0" w:firstLine="567"/>
      </w:pPr>
      <w:r w:rsidRPr="002E7B27">
        <w:rPr>
          <w:rFonts w:eastAsia="Times New Roman"/>
          <w:lang w:eastAsia="ru-RU"/>
        </w:rPr>
        <w:t>3.</w:t>
      </w:r>
      <w:r w:rsidRPr="002E7B27">
        <w:t xml:space="preserve"> Отделу учета и отчетности администрации</w:t>
      </w:r>
      <w:r w:rsidRPr="002E7B27">
        <w:rPr>
          <w:rFonts w:eastAsia="Times New Roman"/>
          <w:lang w:eastAsia="ru-RU"/>
        </w:rPr>
        <w:t xml:space="preserve"> </w:t>
      </w:r>
      <w:r w:rsidRPr="002E7B27">
        <w:t>Красногвардейского</w:t>
      </w:r>
      <w:r w:rsidR="00C53FD6">
        <w:rPr>
          <w:rFonts w:eastAsia="Times New Roman"/>
          <w:lang w:eastAsia="ru-RU"/>
        </w:rPr>
        <w:t xml:space="preserve"> </w:t>
      </w:r>
      <w:r w:rsidR="00E27178">
        <w:rPr>
          <w:rFonts w:eastAsia="Times New Roman"/>
          <w:lang w:eastAsia="ru-RU"/>
        </w:rPr>
        <w:t>сельского поселения</w:t>
      </w:r>
      <w:r w:rsidR="00C53FD6">
        <w:rPr>
          <w:rFonts w:eastAsia="Times New Roman"/>
          <w:lang w:eastAsia="ru-RU"/>
        </w:rPr>
        <w:t xml:space="preserve"> (</w:t>
      </w:r>
      <w:proofErr w:type="spellStart"/>
      <w:r w:rsidR="00C53FD6">
        <w:rPr>
          <w:rFonts w:eastAsia="Times New Roman"/>
          <w:lang w:eastAsia="ru-RU"/>
        </w:rPr>
        <w:t>Л.В.Грибенюк</w:t>
      </w:r>
      <w:proofErr w:type="spellEnd"/>
      <w:r w:rsidR="00C53FD6">
        <w:rPr>
          <w:rFonts w:eastAsia="Times New Roman"/>
          <w:lang w:eastAsia="ru-RU"/>
        </w:rPr>
        <w:t xml:space="preserve">) </w:t>
      </w:r>
      <w:r w:rsidRPr="002E7B27">
        <w:rPr>
          <w:rFonts w:eastAsia="Times New Roman"/>
          <w:lang w:eastAsia="ru-RU"/>
        </w:rPr>
        <w:t xml:space="preserve">предусмотреть в муниципальном бюджете средства для реализации муниципальной программы </w:t>
      </w:r>
      <w:r w:rsidRPr="002E7B27">
        <w:t>Красногвардейского</w:t>
      </w:r>
      <w:r w:rsidRPr="002E7B27">
        <w:rPr>
          <w:rFonts w:eastAsia="Times New Roman"/>
          <w:lang w:eastAsia="ru-RU"/>
        </w:rPr>
        <w:t xml:space="preserve"> сельского поселения Каневского района «</w:t>
      </w:r>
      <w:r w:rsidRPr="002E7B27">
        <w:t>Обеспечение реализации функций муниципального образования, связанных с муниципальным управлением</w:t>
      </w:r>
      <w:r w:rsidRPr="002E7B27">
        <w:rPr>
          <w:rFonts w:eastAsia="Times New Roman"/>
          <w:lang w:eastAsia="ru-RU"/>
        </w:rPr>
        <w:t>» на 20</w:t>
      </w:r>
      <w:r w:rsidR="006F3FD9">
        <w:rPr>
          <w:rFonts w:eastAsia="Times New Roman"/>
          <w:lang w:eastAsia="ru-RU"/>
        </w:rPr>
        <w:t>21</w:t>
      </w:r>
      <w:r w:rsidRPr="002E7B27">
        <w:rPr>
          <w:rFonts w:eastAsia="Times New Roman"/>
          <w:lang w:eastAsia="ru-RU"/>
        </w:rPr>
        <w:t>-202</w:t>
      </w:r>
      <w:r w:rsidR="006F3FD9">
        <w:rPr>
          <w:rFonts w:eastAsia="Times New Roman"/>
          <w:lang w:eastAsia="ru-RU"/>
        </w:rPr>
        <w:t>3</w:t>
      </w:r>
      <w:r w:rsidRPr="002E7B27">
        <w:rPr>
          <w:rFonts w:eastAsia="Times New Roman"/>
          <w:lang w:eastAsia="ru-RU"/>
        </w:rPr>
        <w:t xml:space="preserve"> годы.</w:t>
      </w:r>
    </w:p>
    <w:p w:rsidR="002E7B27" w:rsidRDefault="002E7B27" w:rsidP="002E7B27">
      <w:pPr>
        <w:pStyle w:val="afa"/>
        <w:ind w:left="0" w:firstLine="567"/>
        <w:rPr>
          <w:rFonts w:eastAsia="Times New Roman"/>
          <w:lang w:eastAsia="ru-RU"/>
        </w:rPr>
      </w:pPr>
      <w:r w:rsidRPr="002E7B27">
        <w:rPr>
          <w:rFonts w:eastAsia="Times New Roman"/>
          <w:lang w:eastAsia="ru-RU"/>
        </w:rPr>
        <w:t>4.</w:t>
      </w:r>
      <w:r w:rsidR="008B26AD">
        <w:rPr>
          <w:rFonts w:eastAsia="Times New Roman"/>
          <w:lang w:eastAsia="ru-RU"/>
        </w:rPr>
        <w:t xml:space="preserve"> </w:t>
      </w:r>
      <w:r w:rsidRPr="002E7B27">
        <w:rPr>
          <w:rFonts w:eastAsia="Times New Roman"/>
          <w:lang w:eastAsia="ru-RU"/>
        </w:rPr>
        <w:t xml:space="preserve">Общему отделу администрации </w:t>
      </w:r>
      <w:r w:rsidRPr="002E7B27">
        <w:t>Красногвардейского</w:t>
      </w:r>
      <w:r w:rsidRPr="002E7B27">
        <w:rPr>
          <w:rFonts w:eastAsia="Times New Roman"/>
          <w:lang w:eastAsia="ru-RU"/>
        </w:rPr>
        <w:t xml:space="preserve"> сельского пос</w:t>
      </w:r>
      <w:r w:rsidRPr="002E7B27">
        <w:rPr>
          <w:rFonts w:eastAsia="Times New Roman"/>
          <w:lang w:eastAsia="ru-RU"/>
        </w:rPr>
        <w:t>е</w:t>
      </w:r>
      <w:r w:rsidRPr="002E7B27">
        <w:rPr>
          <w:rFonts w:eastAsia="Times New Roman"/>
          <w:lang w:eastAsia="ru-RU"/>
        </w:rPr>
        <w:t>ления (</w:t>
      </w:r>
      <w:r w:rsidR="006F3FD9">
        <w:rPr>
          <w:rFonts w:eastAsia="Times New Roman"/>
          <w:lang w:eastAsia="ru-RU"/>
        </w:rPr>
        <w:t>Дудка</w:t>
      </w:r>
      <w:r w:rsidRPr="002E7B27">
        <w:rPr>
          <w:rFonts w:eastAsia="Times New Roman"/>
          <w:lang w:eastAsia="ru-RU"/>
        </w:rPr>
        <w:t xml:space="preserve">) </w:t>
      </w:r>
      <w:proofErr w:type="gramStart"/>
      <w:r w:rsidRPr="002E7B27">
        <w:rPr>
          <w:rFonts w:eastAsia="Times New Roman"/>
          <w:lang w:eastAsia="ru-RU"/>
        </w:rPr>
        <w:t>разместить</w:t>
      </w:r>
      <w:proofErr w:type="gramEnd"/>
      <w:r w:rsidRPr="002E7B27">
        <w:rPr>
          <w:rFonts w:eastAsia="Times New Roman"/>
          <w:lang w:eastAsia="ru-RU"/>
        </w:rPr>
        <w:t xml:space="preserve"> настоящее постановление на официальном сайте администрации </w:t>
      </w:r>
      <w:r w:rsidRPr="002E7B27">
        <w:t>Красногвардейского</w:t>
      </w:r>
      <w:r w:rsidRPr="002E7B27">
        <w:rPr>
          <w:rFonts w:eastAsia="Times New Roman"/>
          <w:lang w:eastAsia="ru-RU"/>
        </w:rPr>
        <w:t xml:space="preserve"> сельского поселения Каневского ра</w:t>
      </w:r>
      <w:r w:rsidRPr="002E7B27">
        <w:rPr>
          <w:rFonts w:eastAsia="Times New Roman"/>
          <w:lang w:eastAsia="ru-RU"/>
        </w:rPr>
        <w:t>й</w:t>
      </w:r>
      <w:r w:rsidRPr="002E7B27">
        <w:rPr>
          <w:rFonts w:eastAsia="Times New Roman"/>
          <w:lang w:eastAsia="ru-RU"/>
        </w:rPr>
        <w:t>она в информационно-телек</w:t>
      </w:r>
      <w:r>
        <w:rPr>
          <w:rFonts w:eastAsia="Times New Roman"/>
          <w:lang w:eastAsia="ru-RU"/>
        </w:rPr>
        <w:t>оммуникационной сети «Интернет».</w:t>
      </w:r>
    </w:p>
    <w:p w:rsidR="002E7B27" w:rsidRPr="00C53FD6" w:rsidRDefault="002E7B27" w:rsidP="00C53FD6">
      <w:pPr>
        <w:pStyle w:val="-"/>
        <w:ind w:firstLine="567"/>
        <w:jc w:val="both"/>
        <w:rPr>
          <w:color w:val="000000"/>
          <w:sz w:val="24"/>
          <w:u w:val="none"/>
        </w:rPr>
      </w:pPr>
      <w:r w:rsidRPr="00C53FD6">
        <w:rPr>
          <w:color w:val="auto"/>
          <w:sz w:val="28"/>
          <w:szCs w:val="28"/>
          <w:u w:val="none"/>
        </w:rPr>
        <w:lastRenderedPageBreak/>
        <w:t>5.</w:t>
      </w:r>
      <w:r w:rsidR="008B26AD">
        <w:t xml:space="preserve"> </w:t>
      </w:r>
      <w:proofErr w:type="gramStart"/>
      <w:r w:rsidR="00C53FD6" w:rsidRPr="001C2B03">
        <w:rPr>
          <w:color w:val="000000"/>
          <w:sz w:val="28"/>
          <w:u w:val="none"/>
        </w:rPr>
        <w:t>Контроль за</w:t>
      </w:r>
      <w:proofErr w:type="gramEnd"/>
      <w:r w:rsidR="00C53FD6" w:rsidRPr="001C2B03">
        <w:rPr>
          <w:color w:val="000000"/>
          <w:sz w:val="28"/>
          <w:u w:val="none"/>
        </w:rPr>
        <w:t xml:space="preserve"> выполнением настоящего постановления </w:t>
      </w:r>
      <w:r w:rsidR="00C53FD6">
        <w:rPr>
          <w:color w:val="000000"/>
          <w:sz w:val="28"/>
          <w:u w:val="none"/>
        </w:rPr>
        <w:t>оставляю за собой</w:t>
      </w:r>
      <w:r w:rsidR="00C53FD6" w:rsidRPr="001C2B03">
        <w:rPr>
          <w:color w:val="000000"/>
          <w:sz w:val="28"/>
          <w:u w:val="none"/>
        </w:rPr>
        <w:t>.</w:t>
      </w:r>
    </w:p>
    <w:p w:rsidR="002E7B27" w:rsidRDefault="002E7B27" w:rsidP="002E7B27">
      <w:pPr>
        <w:pStyle w:val="afa"/>
        <w:ind w:left="0" w:firstLine="567"/>
      </w:pPr>
      <w:r w:rsidRPr="002E7B27">
        <w:t>6.</w:t>
      </w:r>
      <w:r w:rsidR="00C53FD6" w:rsidRPr="00C53FD6">
        <w:rPr>
          <w:color w:val="000000"/>
        </w:rPr>
        <w:t xml:space="preserve"> </w:t>
      </w:r>
      <w:r w:rsidR="00C53FD6">
        <w:rPr>
          <w:color w:val="000000"/>
        </w:rPr>
        <w:t>Постановле</w:t>
      </w:r>
      <w:r w:rsidR="00C53FD6" w:rsidRPr="006C1A83">
        <w:rPr>
          <w:color w:val="000000"/>
        </w:rPr>
        <w:t>ни</w:t>
      </w:r>
      <w:r w:rsidR="00C53FD6">
        <w:rPr>
          <w:color w:val="000000"/>
        </w:rPr>
        <w:t>е</w:t>
      </w:r>
      <w:r w:rsidR="00C53FD6">
        <w:t xml:space="preserve"> вступает в силу со дня его</w:t>
      </w:r>
      <w:r w:rsidR="00C53FD6" w:rsidRPr="00A30D5C">
        <w:t xml:space="preserve"> подписания и распространяется на пр</w:t>
      </w:r>
      <w:r w:rsidR="00C53FD6">
        <w:t xml:space="preserve">авоотношения, возникшие с </w:t>
      </w:r>
      <w:r w:rsidRPr="002E7B27">
        <w:t>1 января 20</w:t>
      </w:r>
      <w:r w:rsidR="006F3FD9">
        <w:t>21</w:t>
      </w:r>
      <w:r w:rsidRPr="002E7B27">
        <w:t xml:space="preserve"> года.</w:t>
      </w:r>
    </w:p>
    <w:p w:rsidR="00BD14BC" w:rsidRDefault="00BD14BC" w:rsidP="002E7B27">
      <w:pPr>
        <w:pStyle w:val="afa"/>
        <w:ind w:left="0" w:firstLine="567"/>
      </w:pPr>
    </w:p>
    <w:p w:rsidR="00BD14BC" w:rsidRDefault="00BD14BC" w:rsidP="002E7B27">
      <w:pPr>
        <w:pStyle w:val="afa"/>
        <w:ind w:left="0" w:firstLine="567"/>
      </w:pPr>
    </w:p>
    <w:p w:rsidR="00BD14BC" w:rsidRPr="002E7B27" w:rsidRDefault="00BD14BC" w:rsidP="002E7B27">
      <w:pPr>
        <w:pStyle w:val="afa"/>
        <w:ind w:left="0" w:firstLine="567"/>
      </w:pPr>
    </w:p>
    <w:tbl>
      <w:tblPr>
        <w:tblW w:w="0" w:type="auto"/>
        <w:tblLook w:val="04A0"/>
      </w:tblPr>
      <w:tblGrid>
        <w:gridCol w:w="4785"/>
        <w:gridCol w:w="5388"/>
      </w:tblGrid>
      <w:tr w:rsidR="002E7B27" w:rsidRPr="002E7B27" w:rsidTr="001C0D98">
        <w:tc>
          <w:tcPr>
            <w:tcW w:w="4785" w:type="dxa"/>
          </w:tcPr>
          <w:p w:rsidR="002E7B27" w:rsidRPr="002E7B27" w:rsidRDefault="006F3FD9" w:rsidP="00605A35">
            <w:pPr>
              <w:rPr>
                <w:sz w:val="28"/>
                <w:szCs w:val="28"/>
              </w:rPr>
            </w:pPr>
            <w:r>
              <w:rPr>
                <w:rFonts w:eastAsia="Times New Roman"/>
                <w:sz w:val="28"/>
                <w:szCs w:val="28"/>
                <w:lang w:eastAsia="ru-RU"/>
              </w:rPr>
              <w:t>Г</w:t>
            </w:r>
            <w:r w:rsidR="002E7B27" w:rsidRPr="002E7B27">
              <w:rPr>
                <w:rFonts w:eastAsia="Times New Roman"/>
                <w:sz w:val="28"/>
                <w:szCs w:val="28"/>
                <w:lang w:eastAsia="ru-RU"/>
              </w:rPr>
              <w:t>лав</w:t>
            </w:r>
            <w:r>
              <w:rPr>
                <w:rFonts w:eastAsia="Times New Roman"/>
                <w:sz w:val="28"/>
                <w:szCs w:val="28"/>
                <w:lang w:eastAsia="ru-RU"/>
              </w:rPr>
              <w:t xml:space="preserve">а </w:t>
            </w:r>
            <w:proofErr w:type="gramStart"/>
            <w:r w:rsidR="002E7B27" w:rsidRPr="002E7B27">
              <w:rPr>
                <w:sz w:val="28"/>
                <w:szCs w:val="28"/>
              </w:rPr>
              <w:t>Красногвардейского</w:t>
            </w:r>
            <w:proofErr w:type="gramEnd"/>
            <w:r w:rsidR="002E7B27" w:rsidRPr="002E7B27">
              <w:rPr>
                <w:rFonts w:eastAsia="Times New Roman"/>
                <w:sz w:val="28"/>
                <w:szCs w:val="28"/>
                <w:lang w:eastAsia="ru-RU"/>
              </w:rPr>
              <w:t xml:space="preserve"> сельского </w:t>
            </w:r>
          </w:p>
          <w:p w:rsidR="002E7B27" w:rsidRPr="002E7B27" w:rsidRDefault="002E7B27" w:rsidP="00605A35">
            <w:pPr>
              <w:keepNext/>
              <w:rPr>
                <w:rFonts w:eastAsia="Times New Roman"/>
                <w:sz w:val="28"/>
                <w:szCs w:val="28"/>
                <w:lang w:eastAsia="ru-RU"/>
              </w:rPr>
            </w:pPr>
            <w:r w:rsidRPr="002E7B27">
              <w:rPr>
                <w:rFonts w:eastAsia="Times New Roman"/>
                <w:sz w:val="28"/>
                <w:szCs w:val="28"/>
                <w:lang w:eastAsia="ru-RU"/>
              </w:rPr>
              <w:t>поселения Каневского района</w:t>
            </w:r>
          </w:p>
        </w:tc>
        <w:tc>
          <w:tcPr>
            <w:tcW w:w="5388" w:type="dxa"/>
            <w:vAlign w:val="bottom"/>
          </w:tcPr>
          <w:p w:rsidR="002E7B27" w:rsidRPr="002E7B27" w:rsidRDefault="006F3FD9" w:rsidP="00605A35">
            <w:pPr>
              <w:keepNext/>
              <w:jc w:val="right"/>
              <w:rPr>
                <w:rFonts w:eastAsia="Times New Roman"/>
                <w:sz w:val="28"/>
                <w:szCs w:val="28"/>
                <w:lang w:eastAsia="ru-RU"/>
              </w:rPr>
            </w:pPr>
            <w:proofErr w:type="spellStart"/>
            <w:r>
              <w:rPr>
                <w:rFonts w:eastAsia="Times New Roman"/>
                <w:sz w:val="28"/>
                <w:szCs w:val="28"/>
                <w:lang w:eastAsia="ru-RU"/>
              </w:rPr>
              <w:t>Ю.В.Гринь</w:t>
            </w:r>
            <w:proofErr w:type="spellEnd"/>
          </w:p>
        </w:tc>
      </w:tr>
    </w:tbl>
    <w:p w:rsidR="002E7B27" w:rsidRPr="00BD14BC" w:rsidRDefault="002E7B27">
      <w:pPr>
        <w:rPr>
          <w:sz w:val="28"/>
          <w:szCs w:val="28"/>
        </w:rPr>
      </w:pPr>
    </w:p>
    <w:p w:rsidR="002E7B27" w:rsidRDefault="002E7B27">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BD14BC" w:rsidRDefault="00BD14BC">
      <w:pPr>
        <w:rPr>
          <w:sz w:val="28"/>
          <w:szCs w:val="28"/>
        </w:rPr>
      </w:pPr>
    </w:p>
    <w:p w:rsidR="00C53FD6" w:rsidRDefault="00C53FD6">
      <w:pPr>
        <w:rPr>
          <w:sz w:val="28"/>
          <w:szCs w:val="28"/>
        </w:rPr>
      </w:pPr>
    </w:p>
    <w:p w:rsidR="00C53FD6" w:rsidRPr="00BD14BC" w:rsidRDefault="00C53FD6">
      <w:pPr>
        <w:rPr>
          <w:sz w:val="28"/>
          <w:szCs w:val="28"/>
        </w:rPr>
      </w:pPr>
    </w:p>
    <w:p w:rsidR="00BD14BC" w:rsidRDefault="00BD14BC" w:rsidP="00BD14BC">
      <w:pPr>
        <w:jc w:val="right"/>
        <w:rPr>
          <w:sz w:val="28"/>
          <w:szCs w:val="28"/>
        </w:rPr>
      </w:pPr>
      <w:r>
        <w:rPr>
          <w:sz w:val="28"/>
          <w:szCs w:val="28"/>
        </w:rPr>
        <w:t>ПРИЛОЖЕНИЕ</w:t>
      </w:r>
    </w:p>
    <w:p w:rsidR="00BD14BC" w:rsidRDefault="00BD14BC" w:rsidP="00BD14BC">
      <w:pPr>
        <w:jc w:val="right"/>
        <w:rPr>
          <w:sz w:val="28"/>
          <w:szCs w:val="28"/>
        </w:rPr>
      </w:pPr>
      <w:r w:rsidRPr="00BD14BC">
        <w:rPr>
          <w:sz w:val="28"/>
          <w:szCs w:val="28"/>
        </w:rPr>
        <w:t xml:space="preserve"> </w:t>
      </w:r>
    </w:p>
    <w:p w:rsidR="00BD14BC" w:rsidRDefault="00BD14BC" w:rsidP="00BD14BC">
      <w:pPr>
        <w:jc w:val="right"/>
      </w:pPr>
      <w:r>
        <w:rPr>
          <w:sz w:val="28"/>
          <w:szCs w:val="28"/>
        </w:rPr>
        <w:t>УТВЕРЖДЕНА</w:t>
      </w:r>
    </w:p>
    <w:p w:rsidR="00BD14BC" w:rsidRDefault="00BD14BC" w:rsidP="00BD14BC">
      <w:pPr>
        <w:jc w:val="right"/>
        <w:rPr>
          <w:sz w:val="28"/>
          <w:szCs w:val="28"/>
        </w:rPr>
      </w:pPr>
      <w:r>
        <w:rPr>
          <w:sz w:val="28"/>
          <w:szCs w:val="28"/>
        </w:rPr>
        <w:t xml:space="preserve">постановлением администрации </w:t>
      </w:r>
    </w:p>
    <w:p w:rsidR="00BD14BC" w:rsidRDefault="00BD14BC" w:rsidP="00BD14BC">
      <w:pPr>
        <w:jc w:val="right"/>
        <w:rPr>
          <w:sz w:val="28"/>
          <w:szCs w:val="28"/>
        </w:rPr>
      </w:pPr>
      <w:r>
        <w:rPr>
          <w:sz w:val="28"/>
          <w:szCs w:val="28"/>
        </w:rPr>
        <w:t>Красногвардейского сельского</w:t>
      </w:r>
    </w:p>
    <w:p w:rsidR="00BD14BC" w:rsidRDefault="00BD14BC" w:rsidP="00BD14BC">
      <w:pPr>
        <w:jc w:val="right"/>
      </w:pPr>
      <w:r>
        <w:rPr>
          <w:sz w:val="28"/>
          <w:szCs w:val="28"/>
        </w:rPr>
        <w:t>поселения Каневского района</w:t>
      </w:r>
    </w:p>
    <w:p w:rsidR="00BD14BC" w:rsidRDefault="00BD14BC" w:rsidP="00BD14BC">
      <w:pPr>
        <w:jc w:val="right"/>
      </w:pPr>
      <w:r>
        <w:rPr>
          <w:sz w:val="28"/>
          <w:szCs w:val="28"/>
        </w:rPr>
        <w:t xml:space="preserve">от__________________ №______ </w:t>
      </w:r>
    </w:p>
    <w:p w:rsidR="00BD14BC" w:rsidRDefault="00BD14BC" w:rsidP="00BD14BC">
      <w:pPr>
        <w:jc w:val="right"/>
      </w:pPr>
    </w:p>
    <w:p w:rsidR="00BD14BC" w:rsidRDefault="00BD14BC">
      <w:pPr>
        <w:jc w:val="center"/>
      </w:pPr>
    </w:p>
    <w:p w:rsidR="00075B54" w:rsidRDefault="00075B54">
      <w:pPr>
        <w:jc w:val="center"/>
      </w:pPr>
      <w:proofErr w:type="gramStart"/>
      <w:r>
        <w:rPr>
          <w:sz w:val="28"/>
          <w:szCs w:val="28"/>
        </w:rPr>
        <w:t xml:space="preserve">Муниципальная программа </w:t>
      </w:r>
      <w:r w:rsidR="00BD14BC">
        <w:rPr>
          <w:sz w:val="28"/>
          <w:szCs w:val="28"/>
        </w:rPr>
        <w:t>Красногвардейского сельского поселения Каневского района</w:t>
      </w:r>
      <w:r w:rsidR="00BD14BC">
        <w:t xml:space="preserve"> </w:t>
      </w:r>
      <w:r>
        <w:rPr>
          <w:sz w:val="28"/>
          <w:szCs w:val="28"/>
        </w:rPr>
        <w:t>«Обеспечение реализации функций муниципального образования, связанных с муниципальным управлением» на 20</w:t>
      </w:r>
      <w:r w:rsidR="006F3FD9">
        <w:rPr>
          <w:sz w:val="28"/>
          <w:szCs w:val="28"/>
        </w:rPr>
        <w:t>21</w:t>
      </w:r>
      <w:r>
        <w:rPr>
          <w:sz w:val="28"/>
          <w:szCs w:val="28"/>
        </w:rPr>
        <w:t>-202</w:t>
      </w:r>
      <w:r w:rsidR="006F3FD9">
        <w:rPr>
          <w:sz w:val="28"/>
          <w:szCs w:val="28"/>
        </w:rPr>
        <w:t>3</w:t>
      </w:r>
      <w:r>
        <w:rPr>
          <w:sz w:val="28"/>
          <w:szCs w:val="28"/>
        </w:rPr>
        <w:t xml:space="preserve"> годы</w:t>
      </w:r>
      <w:proofErr w:type="gramEnd"/>
    </w:p>
    <w:p w:rsidR="00075B54" w:rsidRDefault="00075B54">
      <w:pPr>
        <w:pStyle w:val="2"/>
        <w:widowControl/>
        <w:numPr>
          <w:ilvl w:val="1"/>
          <w:numId w:val="2"/>
        </w:numPr>
        <w:spacing w:before="0" w:after="0" w:line="100" w:lineRule="atLeast"/>
        <w:jc w:val="center"/>
        <w:rPr>
          <w:rFonts w:ascii="Times New Roman" w:hAnsi="Times New Roman"/>
          <w:b w:val="0"/>
          <w:szCs w:val="20"/>
        </w:rPr>
      </w:pPr>
    </w:p>
    <w:p w:rsidR="00075B54" w:rsidRPr="00BD14BC" w:rsidRDefault="00075B54">
      <w:pPr>
        <w:spacing w:line="100" w:lineRule="atLeast"/>
        <w:jc w:val="center"/>
      </w:pPr>
      <w:r w:rsidRPr="00BD14BC">
        <w:rPr>
          <w:rFonts w:eastAsia="Times New Roman"/>
          <w:sz w:val="28"/>
          <w:szCs w:val="28"/>
        </w:rPr>
        <w:t>ПАСПОРТ</w:t>
      </w:r>
    </w:p>
    <w:p w:rsidR="00075B54" w:rsidRDefault="00075B54">
      <w:pPr>
        <w:jc w:val="center"/>
      </w:pPr>
      <w:proofErr w:type="gramStart"/>
      <w:r>
        <w:rPr>
          <w:sz w:val="28"/>
          <w:szCs w:val="28"/>
        </w:rPr>
        <w:t xml:space="preserve">муниципальной программы </w:t>
      </w:r>
      <w:r w:rsidR="00BD14BC">
        <w:rPr>
          <w:sz w:val="28"/>
          <w:szCs w:val="28"/>
        </w:rPr>
        <w:t>Красногвардейского сельского поселения Каневского района</w:t>
      </w:r>
      <w:r>
        <w:rPr>
          <w:sz w:val="28"/>
          <w:szCs w:val="28"/>
        </w:rPr>
        <w:t xml:space="preserve"> «Обеспечение реализации функций муниципального образования, связанных с муниципальным управлением» на 20</w:t>
      </w:r>
      <w:r w:rsidR="006F3FD9">
        <w:rPr>
          <w:sz w:val="28"/>
          <w:szCs w:val="28"/>
        </w:rPr>
        <w:t>21</w:t>
      </w:r>
      <w:r>
        <w:rPr>
          <w:sz w:val="28"/>
          <w:szCs w:val="28"/>
        </w:rPr>
        <w:t>-202</w:t>
      </w:r>
      <w:r w:rsidR="006F3FD9">
        <w:rPr>
          <w:sz w:val="28"/>
          <w:szCs w:val="28"/>
        </w:rPr>
        <w:t>3</w:t>
      </w:r>
      <w:r>
        <w:rPr>
          <w:sz w:val="28"/>
          <w:szCs w:val="28"/>
        </w:rPr>
        <w:t xml:space="preserve"> годы</w:t>
      </w:r>
      <w:proofErr w:type="gramEnd"/>
    </w:p>
    <w:p w:rsidR="00075B54" w:rsidRDefault="00075B54">
      <w:pPr>
        <w:jc w:val="center"/>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5205"/>
      </w:tblGrid>
      <w:tr w:rsidR="00075B54" w:rsidTr="00BD14BC">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Координатор муниципальной программы</w:t>
            </w:r>
          </w:p>
        </w:tc>
        <w:tc>
          <w:tcPr>
            <w:tcW w:w="5205" w:type="dxa"/>
            <w:shd w:val="clear" w:color="auto" w:fill="auto"/>
            <w:vAlign w:val="center"/>
          </w:tcPr>
          <w:p w:rsidR="00075B54" w:rsidRDefault="00BD14BC" w:rsidP="00C53FD6">
            <w:pPr>
              <w:pStyle w:val="NoSpacing"/>
              <w:tabs>
                <w:tab w:val="center" w:pos="4677"/>
              </w:tabs>
              <w:spacing w:after="0" w:line="240" w:lineRule="auto"/>
              <w:jc w:val="both"/>
            </w:pPr>
            <w:proofErr w:type="gramStart"/>
            <w:r>
              <w:rPr>
                <w:rFonts w:ascii="Times New Roman" w:eastAsia="Times New Roman" w:hAnsi="Times New Roman" w:cs="Times New Roman"/>
                <w:sz w:val="28"/>
                <w:szCs w:val="28"/>
              </w:rPr>
              <w:t>О</w:t>
            </w:r>
            <w:r w:rsidR="008B26AD">
              <w:rPr>
                <w:rFonts w:ascii="Times New Roman" w:eastAsia="Times New Roman" w:hAnsi="Times New Roman" w:cs="Times New Roman"/>
                <w:sz w:val="28"/>
                <w:szCs w:val="28"/>
              </w:rPr>
              <w:t>бщий</w:t>
            </w:r>
            <w:proofErr w:type="gramEnd"/>
            <w:r w:rsidR="008B26AD">
              <w:rPr>
                <w:rFonts w:ascii="Times New Roman" w:eastAsia="Times New Roman" w:hAnsi="Times New Roman" w:cs="Times New Roman"/>
                <w:sz w:val="28"/>
                <w:szCs w:val="28"/>
              </w:rPr>
              <w:t xml:space="preserve"> отдел администрации</w:t>
            </w:r>
            <w:r>
              <w:rPr>
                <w:rFonts w:ascii="Times New Roman" w:eastAsia="Times New Roman" w:hAnsi="Times New Roman" w:cs="Times New Roman"/>
                <w:sz w:val="28"/>
                <w:szCs w:val="28"/>
              </w:rPr>
              <w:t xml:space="preserve"> Красногвардейского сельского поселения Каневского района</w:t>
            </w:r>
          </w:p>
        </w:tc>
      </w:tr>
      <w:tr w:rsidR="00075B54" w:rsidTr="00BD14BC">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Координаторы подпрограмм</w:t>
            </w:r>
          </w:p>
        </w:tc>
        <w:tc>
          <w:tcPr>
            <w:tcW w:w="5205" w:type="dxa"/>
            <w:shd w:val="clear" w:color="auto" w:fill="auto"/>
            <w:vAlign w:val="center"/>
          </w:tcPr>
          <w:p w:rsidR="00075B54" w:rsidRPr="00D376D1" w:rsidRDefault="00BD14BC" w:rsidP="008B26AD">
            <w:pPr>
              <w:pStyle w:val="NoSpacing"/>
              <w:tabs>
                <w:tab w:val="center" w:pos="4677"/>
              </w:tabs>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не предусмотрены</w:t>
            </w:r>
          </w:p>
        </w:tc>
      </w:tr>
      <w:tr w:rsidR="00075B54" w:rsidTr="00BD14BC">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Участники муниципальной программы</w:t>
            </w:r>
          </w:p>
        </w:tc>
        <w:tc>
          <w:tcPr>
            <w:tcW w:w="5205" w:type="dxa"/>
            <w:shd w:val="clear" w:color="auto" w:fill="auto"/>
            <w:vAlign w:val="center"/>
          </w:tcPr>
          <w:p w:rsidR="00075B54" w:rsidRPr="00D376D1" w:rsidRDefault="00075B54" w:rsidP="00C53FD6">
            <w:pPr>
              <w:pStyle w:val="NoSpacing"/>
              <w:tabs>
                <w:tab w:val="center" w:pos="4677"/>
              </w:tabs>
              <w:spacing w:after="0" w:line="240" w:lineRule="auto"/>
              <w:jc w:val="both"/>
              <w:rPr>
                <w:rFonts w:ascii="Times New Roman" w:hAnsi="Times New Roman" w:cs="Times New Roman"/>
                <w:sz w:val="28"/>
                <w:szCs w:val="28"/>
              </w:rPr>
            </w:pPr>
            <w:r w:rsidRPr="00D376D1">
              <w:rPr>
                <w:rFonts w:ascii="Times New Roman" w:hAnsi="Times New Roman" w:cs="Times New Roman"/>
                <w:sz w:val="28"/>
                <w:szCs w:val="28"/>
              </w:rPr>
              <w:t xml:space="preserve">Администрация </w:t>
            </w:r>
            <w:proofErr w:type="gramStart"/>
            <w:r w:rsidR="001F7529" w:rsidRPr="001F7529">
              <w:rPr>
                <w:rFonts w:ascii="Times New Roman" w:hAnsi="Times New Roman" w:cs="Times New Roman"/>
                <w:sz w:val="28"/>
                <w:szCs w:val="28"/>
              </w:rPr>
              <w:t>Красногвардейского</w:t>
            </w:r>
            <w:proofErr w:type="gramEnd"/>
            <w:r w:rsidRPr="00D376D1">
              <w:rPr>
                <w:rFonts w:ascii="Times New Roman" w:hAnsi="Times New Roman" w:cs="Times New Roman"/>
                <w:sz w:val="28"/>
                <w:szCs w:val="28"/>
              </w:rPr>
              <w:t xml:space="preserve"> сельского поселения Каневского района</w:t>
            </w:r>
          </w:p>
        </w:tc>
      </w:tr>
      <w:tr w:rsidR="00075B54" w:rsidTr="00BD14BC">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Подпрограммы муниципальной программы</w:t>
            </w:r>
          </w:p>
        </w:tc>
        <w:tc>
          <w:tcPr>
            <w:tcW w:w="5205"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не предусмотрены</w:t>
            </w:r>
          </w:p>
        </w:tc>
      </w:tr>
      <w:tr w:rsidR="00075B54" w:rsidTr="00BD14BC">
        <w:trPr>
          <w:trHeight w:val="353"/>
        </w:trPr>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Ведомственные целевые программы</w:t>
            </w:r>
          </w:p>
        </w:tc>
        <w:tc>
          <w:tcPr>
            <w:tcW w:w="5205"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не предусмотрены</w:t>
            </w:r>
          </w:p>
        </w:tc>
      </w:tr>
      <w:tr w:rsidR="00075B54" w:rsidTr="00BD14BC">
        <w:trPr>
          <w:trHeight w:val="701"/>
        </w:trPr>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Цели муниципальной программы</w:t>
            </w:r>
          </w:p>
        </w:tc>
        <w:tc>
          <w:tcPr>
            <w:tcW w:w="5205" w:type="dxa"/>
            <w:shd w:val="clear" w:color="auto" w:fill="auto"/>
            <w:vAlign w:val="center"/>
          </w:tcPr>
          <w:p w:rsidR="00DD02B0" w:rsidRDefault="00BD14BC" w:rsidP="00BD14BC">
            <w:pPr>
              <w:pStyle w:val="af3"/>
              <w:ind w:firstLine="318"/>
              <w:jc w:val="both"/>
              <w:rPr>
                <w:rFonts w:ascii="Times New Roman" w:hAnsi="Times New Roman" w:cs="Times New Roman"/>
                <w:sz w:val="28"/>
                <w:szCs w:val="28"/>
              </w:rPr>
            </w:pPr>
            <w:r>
              <w:rPr>
                <w:rFonts w:ascii="Times New Roman" w:hAnsi="Times New Roman" w:cs="Times New Roman"/>
                <w:sz w:val="28"/>
                <w:szCs w:val="28"/>
              </w:rPr>
              <w:t>- о</w:t>
            </w:r>
            <w:r w:rsidR="00075B54" w:rsidRPr="004F5139">
              <w:rPr>
                <w:rFonts w:ascii="Times New Roman" w:hAnsi="Times New Roman" w:cs="Times New Roman"/>
                <w:sz w:val="28"/>
                <w:szCs w:val="28"/>
              </w:rPr>
              <w:t xml:space="preserve">беспечение </w:t>
            </w:r>
            <w:r w:rsidR="00DD02B0">
              <w:rPr>
                <w:rFonts w:ascii="Times New Roman" w:hAnsi="Times New Roman" w:cs="Times New Roman"/>
                <w:sz w:val="28"/>
                <w:szCs w:val="28"/>
              </w:rPr>
              <w:t>деятельности руковод</w:t>
            </w:r>
            <w:r w:rsidR="00045353">
              <w:rPr>
                <w:rFonts w:ascii="Times New Roman" w:hAnsi="Times New Roman" w:cs="Times New Roman"/>
                <w:sz w:val="28"/>
                <w:szCs w:val="28"/>
              </w:rPr>
              <w:t>и</w:t>
            </w:r>
            <w:r w:rsidR="00DD02B0">
              <w:rPr>
                <w:rFonts w:ascii="Times New Roman" w:hAnsi="Times New Roman" w:cs="Times New Roman"/>
                <w:sz w:val="28"/>
                <w:szCs w:val="28"/>
              </w:rPr>
              <w:t xml:space="preserve">телей </w:t>
            </w:r>
            <w:r w:rsidR="00045353">
              <w:rPr>
                <w:rFonts w:ascii="Times New Roman" w:hAnsi="Times New Roman" w:cs="Times New Roman"/>
                <w:sz w:val="28"/>
                <w:szCs w:val="28"/>
              </w:rPr>
              <w:t>ТОС</w:t>
            </w:r>
            <w:r w:rsidR="00DD02B0">
              <w:rPr>
                <w:rFonts w:ascii="Times New Roman" w:hAnsi="Times New Roman" w:cs="Times New Roman"/>
                <w:sz w:val="28"/>
                <w:szCs w:val="28"/>
              </w:rPr>
              <w:t xml:space="preserve"> для осуществлени</w:t>
            </w:r>
            <w:r w:rsidR="00045353">
              <w:rPr>
                <w:rFonts w:ascii="Times New Roman" w:hAnsi="Times New Roman" w:cs="Times New Roman"/>
                <w:sz w:val="28"/>
                <w:szCs w:val="28"/>
              </w:rPr>
              <w:t>я</w:t>
            </w:r>
            <w:r w:rsidR="00DD02B0">
              <w:rPr>
                <w:rFonts w:ascii="Times New Roman" w:hAnsi="Times New Roman" w:cs="Times New Roman"/>
                <w:sz w:val="28"/>
                <w:szCs w:val="28"/>
              </w:rPr>
              <w:t xml:space="preserve"> собственных ин</w:t>
            </w:r>
            <w:r w:rsidR="00045353">
              <w:rPr>
                <w:rFonts w:ascii="Times New Roman" w:hAnsi="Times New Roman" w:cs="Times New Roman"/>
                <w:sz w:val="28"/>
                <w:szCs w:val="28"/>
              </w:rPr>
              <w:t>и</w:t>
            </w:r>
            <w:r w:rsidR="00DD02B0">
              <w:rPr>
                <w:rFonts w:ascii="Times New Roman" w:hAnsi="Times New Roman" w:cs="Times New Roman"/>
                <w:sz w:val="28"/>
                <w:szCs w:val="28"/>
              </w:rPr>
              <w:t xml:space="preserve">циатив по вопросам местного значения </w:t>
            </w:r>
          </w:p>
          <w:p w:rsidR="00045353" w:rsidRDefault="00DD02B0" w:rsidP="00BD14BC">
            <w:pPr>
              <w:pStyle w:val="af3"/>
              <w:ind w:firstLine="318"/>
              <w:jc w:val="both"/>
              <w:rPr>
                <w:rFonts w:ascii="Times New Roman" w:hAnsi="Times New Roman" w:cs="Times New Roman"/>
                <w:sz w:val="28"/>
                <w:szCs w:val="28"/>
              </w:rPr>
            </w:pPr>
            <w:r>
              <w:rPr>
                <w:rFonts w:ascii="Times New Roman" w:hAnsi="Times New Roman" w:cs="Times New Roman"/>
                <w:sz w:val="28"/>
                <w:szCs w:val="28"/>
              </w:rPr>
              <w:t>- обеспечение достоверных св</w:t>
            </w:r>
            <w:r w:rsidR="00045353">
              <w:rPr>
                <w:rFonts w:ascii="Times New Roman" w:hAnsi="Times New Roman" w:cs="Times New Roman"/>
                <w:sz w:val="28"/>
                <w:szCs w:val="28"/>
              </w:rPr>
              <w:t>е</w:t>
            </w:r>
            <w:r>
              <w:rPr>
                <w:rFonts w:ascii="Times New Roman" w:hAnsi="Times New Roman" w:cs="Times New Roman"/>
                <w:sz w:val="28"/>
                <w:szCs w:val="28"/>
              </w:rPr>
              <w:t>д</w:t>
            </w:r>
            <w:r w:rsidR="00045353">
              <w:rPr>
                <w:rFonts w:ascii="Times New Roman" w:hAnsi="Times New Roman" w:cs="Times New Roman"/>
                <w:sz w:val="28"/>
                <w:szCs w:val="28"/>
              </w:rPr>
              <w:t>е</w:t>
            </w:r>
            <w:r>
              <w:rPr>
                <w:rFonts w:ascii="Times New Roman" w:hAnsi="Times New Roman" w:cs="Times New Roman"/>
                <w:sz w:val="28"/>
                <w:szCs w:val="28"/>
              </w:rPr>
              <w:t>н</w:t>
            </w:r>
            <w:r w:rsidR="00045353">
              <w:rPr>
                <w:rFonts w:ascii="Times New Roman" w:hAnsi="Times New Roman" w:cs="Times New Roman"/>
                <w:sz w:val="28"/>
                <w:szCs w:val="28"/>
              </w:rPr>
              <w:t>и</w:t>
            </w:r>
            <w:r>
              <w:rPr>
                <w:rFonts w:ascii="Times New Roman" w:hAnsi="Times New Roman" w:cs="Times New Roman"/>
                <w:sz w:val="28"/>
                <w:szCs w:val="28"/>
              </w:rPr>
              <w:t>й</w:t>
            </w:r>
            <w:r w:rsidR="00DE758E">
              <w:rPr>
                <w:rFonts w:ascii="Times New Roman" w:hAnsi="Times New Roman" w:cs="Times New Roman"/>
                <w:sz w:val="28"/>
                <w:szCs w:val="28"/>
              </w:rPr>
              <w:t xml:space="preserve"> о списках членов личного подсобного хозяйства; площадях земельных участков личного подсобного хозяйства, занятых посевами и посадками сельскохозяйственных культур, плодовыми, ягодными насаждениями; количестве сельскохозяйственных животных, птицы и пчел; сельскохозяйственной технике, оборудовании, транспортных средствах, принадлежащих на праве собственности или ином праве гражданину, ведущему хозяйство</w:t>
            </w:r>
          </w:p>
          <w:p w:rsidR="00075B54" w:rsidRPr="004F5139" w:rsidRDefault="00045353" w:rsidP="00BD14BC">
            <w:pPr>
              <w:pStyle w:val="af3"/>
              <w:ind w:firstLine="318"/>
              <w:jc w:val="both"/>
              <w:rPr>
                <w:rFonts w:ascii="Times New Roman" w:hAnsi="Times New Roman" w:cs="Times New Roman"/>
                <w:sz w:val="28"/>
                <w:szCs w:val="28"/>
              </w:rPr>
            </w:pPr>
            <w:r w:rsidRPr="00E27178">
              <w:rPr>
                <w:sz w:val="28"/>
                <w:szCs w:val="28"/>
              </w:rPr>
              <w:t xml:space="preserve">- </w:t>
            </w:r>
            <w:r w:rsidRPr="00045353">
              <w:rPr>
                <w:rFonts w:ascii="Times New Roman" w:hAnsi="Times New Roman" w:cs="Times New Roman"/>
                <w:sz w:val="28"/>
                <w:szCs w:val="28"/>
              </w:rPr>
              <w:t>обеспечение эффективного управления муниципальным имуществом</w:t>
            </w:r>
          </w:p>
        </w:tc>
      </w:tr>
      <w:tr w:rsidR="00075B54" w:rsidTr="00BD14BC">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Задачи муниципальной программы</w:t>
            </w:r>
          </w:p>
        </w:tc>
        <w:tc>
          <w:tcPr>
            <w:tcW w:w="5205" w:type="dxa"/>
            <w:shd w:val="clear" w:color="auto" w:fill="auto"/>
            <w:vAlign w:val="center"/>
          </w:tcPr>
          <w:p w:rsidR="00C3332A" w:rsidRDefault="00C3332A" w:rsidP="001D6E30">
            <w:pPr>
              <w:pStyle w:val="NoSpacing"/>
              <w:spacing w:after="0" w:line="240" w:lineRule="auto"/>
              <w:ind w:firstLine="318"/>
              <w:jc w:val="both"/>
            </w:pPr>
            <w:r>
              <w:rPr>
                <w:rFonts w:ascii="Times New Roman" w:hAnsi="Times New Roman" w:cs="Times New Roman"/>
                <w:sz w:val="28"/>
                <w:szCs w:val="28"/>
              </w:rPr>
              <w:t>- оказание финансовой поддержки для организации и непосредственной реализации функций, принятых на себя территориальным общественным самоуправлением;</w:t>
            </w:r>
          </w:p>
          <w:p w:rsidR="00C3332A" w:rsidRDefault="00C3332A" w:rsidP="001D6E30">
            <w:pPr>
              <w:ind w:firstLine="318"/>
              <w:jc w:val="both"/>
              <w:rPr>
                <w:sz w:val="28"/>
                <w:szCs w:val="28"/>
              </w:rPr>
            </w:pPr>
            <w:r>
              <w:rPr>
                <w:sz w:val="28"/>
                <w:szCs w:val="28"/>
              </w:rPr>
              <w:t>-</w:t>
            </w:r>
            <w:r w:rsidR="001D6E30">
              <w:rPr>
                <w:sz w:val="28"/>
                <w:szCs w:val="28"/>
              </w:rPr>
              <w:t xml:space="preserve"> </w:t>
            </w:r>
            <w:r>
              <w:rPr>
                <w:sz w:val="28"/>
                <w:szCs w:val="28"/>
              </w:rPr>
              <w:t xml:space="preserve">организация учета личных подсобных хозяйств </w:t>
            </w:r>
            <w:r w:rsidR="009B4F96">
              <w:rPr>
                <w:sz w:val="28"/>
                <w:szCs w:val="28"/>
              </w:rPr>
              <w:t>расположенных на территории красногвардейского с/</w:t>
            </w:r>
            <w:proofErr w:type="spellStart"/>
            <w:proofErr w:type="gramStart"/>
            <w:r w:rsidR="009B4F96">
              <w:rPr>
                <w:sz w:val="28"/>
                <w:szCs w:val="28"/>
              </w:rPr>
              <w:t>п</w:t>
            </w:r>
            <w:proofErr w:type="spellEnd"/>
            <w:proofErr w:type="gramEnd"/>
          </w:p>
          <w:p w:rsidR="00C3332A" w:rsidRPr="00E27178" w:rsidRDefault="00C3332A" w:rsidP="001D6E30">
            <w:pPr>
              <w:ind w:firstLine="318"/>
              <w:jc w:val="both"/>
            </w:pPr>
            <w:r>
              <w:rPr>
                <w:sz w:val="28"/>
                <w:szCs w:val="28"/>
              </w:rPr>
              <w:t>-</w:t>
            </w:r>
            <w:r w:rsidR="001D6E30">
              <w:rPr>
                <w:sz w:val="28"/>
                <w:szCs w:val="28"/>
              </w:rPr>
              <w:t xml:space="preserve"> </w:t>
            </w:r>
            <w:r>
              <w:rPr>
                <w:sz w:val="28"/>
                <w:szCs w:val="28"/>
              </w:rPr>
              <w:t>осуществление государственной регистрации прав на муниципальное  имущество</w:t>
            </w:r>
            <w:r w:rsidR="009B4F96">
              <w:rPr>
                <w:sz w:val="28"/>
                <w:szCs w:val="28"/>
              </w:rPr>
              <w:t xml:space="preserve"> и </w:t>
            </w:r>
            <w:proofErr w:type="gramStart"/>
            <w:r w:rsidR="009B4F96">
              <w:rPr>
                <w:sz w:val="28"/>
                <w:szCs w:val="28"/>
              </w:rPr>
              <w:t>имущество</w:t>
            </w:r>
            <w:proofErr w:type="gramEnd"/>
            <w:r w:rsidR="009B4F96">
              <w:rPr>
                <w:sz w:val="28"/>
                <w:szCs w:val="28"/>
              </w:rPr>
              <w:t xml:space="preserve"> </w:t>
            </w:r>
            <w:r>
              <w:rPr>
                <w:sz w:val="28"/>
                <w:szCs w:val="28"/>
              </w:rPr>
              <w:t xml:space="preserve"> приобретаемое  в муниципальную собственность Красногвардейского сельского поселения Каневского района</w:t>
            </w:r>
            <w:r w:rsidRPr="00E27178">
              <w:rPr>
                <w:sz w:val="28"/>
                <w:szCs w:val="28"/>
              </w:rPr>
              <w:t>;</w:t>
            </w:r>
          </w:p>
          <w:p w:rsidR="00C3332A" w:rsidRPr="00E27178" w:rsidRDefault="00C3332A" w:rsidP="001D6E30">
            <w:pPr>
              <w:ind w:firstLine="318"/>
              <w:jc w:val="both"/>
            </w:pPr>
            <w:r w:rsidRPr="00E27178">
              <w:rPr>
                <w:sz w:val="28"/>
                <w:szCs w:val="28"/>
              </w:rPr>
              <w:t>-</w:t>
            </w:r>
            <w:r w:rsidR="001D6E30">
              <w:rPr>
                <w:sz w:val="28"/>
                <w:szCs w:val="28"/>
              </w:rPr>
              <w:t xml:space="preserve"> </w:t>
            </w:r>
            <w:r w:rsidR="009B4F96">
              <w:rPr>
                <w:sz w:val="28"/>
                <w:szCs w:val="28"/>
              </w:rPr>
              <w:t>о</w:t>
            </w:r>
            <w:r>
              <w:rPr>
                <w:sz w:val="28"/>
                <w:szCs w:val="28"/>
              </w:rPr>
              <w:t>рганизаци</w:t>
            </w:r>
            <w:r w:rsidR="009B4F96">
              <w:rPr>
                <w:sz w:val="28"/>
                <w:szCs w:val="28"/>
              </w:rPr>
              <w:t xml:space="preserve">я процессов </w:t>
            </w:r>
            <w:r w:rsidRPr="00E27178">
              <w:rPr>
                <w:sz w:val="28"/>
                <w:szCs w:val="28"/>
              </w:rPr>
              <w:t xml:space="preserve"> приватизации, торгов (конкурсов, аукционов) по продаже муниципального имущества;</w:t>
            </w:r>
          </w:p>
          <w:p w:rsidR="00C3332A" w:rsidRDefault="00C3332A" w:rsidP="001D6E30">
            <w:pPr>
              <w:ind w:firstLine="318"/>
              <w:jc w:val="both"/>
            </w:pPr>
            <w:r w:rsidRPr="00E27178">
              <w:rPr>
                <w:sz w:val="28"/>
                <w:szCs w:val="28"/>
              </w:rPr>
              <w:t xml:space="preserve">- осуществление </w:t>
            </w:r>
            <w:proofErr w:type="gramStart"/>
            <w:r w:rsidRPr="00E27178">
              <w:rPr>
                <w:sz w:val="28"/>
                <w:szCs w:val="28"/>
              </w:rPr>
              <w:t>контроля за</w:t>
            </w:r>
            <w:proofErr w:type="gramEnd"/>
            <w:r w:rsidRPr="00E27178">
              <w:rPr>
                <w:sz w:val="28"/>
                <w:szCs w:val="28"/>
              </w:rPr>
              <w:t xml:space="preserve"> сохранностью и использованием по назначению муниципального имущества;</w:t>
            </w:r>
          </w:p>
          <w:p w:rsidR="00C3332A" w:rsidRDefault="00C3332A" w:rsidP="001D6E30">
            <w:pPr>
              <w:ind w:firstLine="318"/>
              <w:jc w:val="both"/>
            </w:pPr>
            <w:r>
              <w:rPr>
                <w:sz w:val="28"/>
                <w:szCs w:val="28"/>
              </w:rPr>
              <w:t>-</w:t>
            </w:r>
            <w:r w:rsidR="001D6E30">
              <w:rPr>
                <w:sz w:val="28"/>
                <w:szCs w:val="28"/>
              </w:rPr>
              <w:t xml:space="preserve"> </w:t>
            </w:r>
            <w:r>
              <w:rPr>
                <w:sz w:val="28"/>
                <w:szCs w:val="28"/>
              </w:rPr>
              <w:t>обеспечение содержания имущества казны Красногвардейского сельского поселения Каневского района.</w:t>
            </w:r>
          </w:p>
          <w:p w:rsidR="00075B54" w:rsidRPr="004F5139" w:rsidRDefault="00C3332A" w:rsidP="001D6E30">
            <w:pPr>
              <w:pStyle w:val="af"/>
              <w:snapToGrid w:val="0"/>
              <w:ind w:right="228" w:firstLine="318"/>
              <w:jc w:val="both"/>
              <w:rPr>
                <w:sz w:val="28"/>
                <w:szCs w:val="28"/>
              </w:rPr>
            </w:pPr>
            <w:r>
              <w:rPr>
                <w:sz w:val="28"/>
                <w:szCs w:val="28"/>
              </w:rPr>
              <w:t>- обеспечение реализации функций муниципального образования, связанн</w:t>
            </w:r>
            <w:r w:rsidR="001D6E30">
              <w:rPr>
                <w:sz w:val="28"/>
                <w:szCs w:val="28"/>
              </w:rPr>
              <w:t>ых с муниципальным управлением,</w:t>
            </w:r>
            <w:r>
              <w:rPr>
                <w:sz w:val="28"/>
                <w:szCs w:val="28"/>
              </w:rPr>
              <w:t xml:space="preserve"> по средствам контроля за уплат</w:t>
            </w:r>
            <w:r w:rsidR="009B4F96">
              <w:rPr>
                <w:sz w:val="28"/>
                <w:szCs w:val="28"/>
              </w:rPr>
              <w:t>у</w:t>
            </w:r>
            <w:r>
              <w:rPr>
                <w:sz w:val="28"/>
                <w:szCs w:val="28"/>
              </w:rPr>
              <w:t xml:space="preserve"> налога на имущество, земельного налога.</w:t>
            </w:r>
          </w:p>
        </w:tc>
      </w:tr>
      <w:tr w:rsidR="00075B54" w:rsidTr="00BD14BC">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Перечень целевых показателей муниципальной программы</w:t>
            </w:r>
          </w:p>
        </w:tc>
        <w:tc>
          <w:tcPr>
            <w:tcW w:w="5205" w:type="dxa"/>
            <w:shd w:val="clear" w:color="auto" w:fill="auto"/>
            <w:vAlign w:val="center"/>
          </w:tcPr>
          <w:p w:rsidR="00075B54" w:rsidRDefault="00FB6577" w:rsidP="001D6E30">
            <w:pPr>
              <w:pStyle w:val="NoSpacing"/>
              <w:tabs>
                <w:tab w:val="center" w:pos="4677"/>
              </w:tabs>
              <w:spacing w:after="0" w:line="240" w:lineRule="auto"/>
              <w:ind w:firstLine="318"/>
              <w:jc w:val="both"/>
            </w:pPr>
            <w:r>
              <w:rPr>
                <w:rFonts w:ascii="Times New Roman" w:hAnsi="Times New Roman" w:cs="Times New Roman"/>
                <w:sz w:val="28"/>
                <w:szCs w:val="28"/>
              </w:rPr>
              <w:t>К</w:t>
            </w:r>
            <w:r w:rsidRPr="009912C9">
              <w:rPr>
                <w:rFonts w:ascii="Times New Roman" w:hAnsi="Times New Roman" w:cs="Times New Roman"/>
                <w:sz w:val="28"/>
                <w:szCs w:val="28"/>
              </w:rPr>
              <w:t>оличество руководителей органов территориального общественного самоуправления, получающих компенсационную выплату</w:t>
            </w:r>
            <w:r>
              <w:rPr>
                <w:rFonts w:ascii="Times New Roman" w:hAnsi="Times New Roman" w:cs="Times New Roman"/>
                <w:sz w:val="28"/>
                <w:szCs w:val="28"/>
              </w:rPr>
              <w:t xml:space="preserve">, </w:t>
            </w:r>
            <w:r w:rsidRPr="009912C9">
              <w:rPr>
                <w:rFonts w:ascii="Times New Roman" w:hAnsi="Times New Roman" w:cs="Times New Roman"/>
                <w:sz w:val="28"/>
                <w:szCs w:val="28"/>
              </w:rPr>
              <w:t>количество дворов в поселении, подлежащих  переписи населения</w:t>
            </w:r>
            <w:r>
              <w:rPr>
                <w:rFonts w:ascii="Times New Roman" w:hAnsi="Times New Roman" w:cs="Times New Roman"/>
                <w:sz w:val="28"/>
                <w:szCs w:val="28"/>
              </w:rPr>
              <w:t xml:space="preserve">, </w:t>
            </w:r>
            <w:r w:rsidRPr="00FB6577">
              <w:rPr>
                <w:rFonts w:ascii="Times New Roman" w:hAnsi="Times New Roman" w:cs="Times New Roman"/>
                <w:sz w:val="28"/>
                <w:szCs w:val="28"/>
              </w:rPr>
              <w:t>количество объектов имущества, подлежащих оценке при оформлении в муниципальную собственность</w:t>
            </w:r>
            <w:r>
              <w:rPr>
                <w:rFonts w:ascii="Times New Roman" w:hAnsi="Times New Roman" w:cs="Times New Roman"/>
                <w:sz w:val="28"/>
                <w:szCs w:val="28"/>
              </w:rPr>
              <w:t xml:space="preserve">, </w:t>
            </w:r>
            <w:r w:rsidRPr="00FB6577">
              <w:rPr>
                <w:rFonts w:ascii="Times New Roman" w:hAnsi="Times New Roman" w:cs="Times New Roman"/>
                <w:sz w:val="28"/>
                <w:szCs w:val="28"/>
              </w:rPr>
              <w:t>количество объектов муниципального имущества, подлежащего налогообложению</w:t>
            </w:r>
          </w:p>
        </w:tc>
      </w:tr>
      <w:tr w:rsidR="00075B54" w:rsidTr="00BD14BC">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Этапы и сроки реализации муниципальной программы</w:t>
            </w:r>
          </w:p>
        </w:tc>
        <w:tc>
          <w:tcPr>
            <w:tcW w:w="5205"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20</w:t>
            </w:r>
            <w:r w:rsidR="006F3FD9">
              <w:rPr>
                <w:rFonts w:ascii="Times New Roman" w:eastAsia="Times New Roman" w:hAnsi="Times New Roman" w:cs="Times New Roman"/>
                <w:sz w:val="28"/>
                <w:szCs w:val="28"/>
              </w:rPr>
              <w:t>21</w:t>
            </w:r>
            <w:r>
              <w:rPr>
                <w:rFonts w:ascii="Times New Roman" w:eastAsia="Times New Roman" w:hAnsi="Times New Roman" w:cs="Times New Roman"/>
                <w:sz w:val="28"/>
                <w:szCs w:val="28"/>
              </w:rPr>
              <w:t>-202</w:t>
            </w:r>
            <w:r w:rsidR="006F3FD9">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годы</w:t>
            </w:r>
          </w:p>
        </w:tc>
      </w:tr>
      <w:tr w:rsidR="00075B54" w:rsidTr="00BD14BC">
        <w:tc>
          <w:tcPr>
            <w:tcW w:w="4678" w:type="dxa"/>
            <w:shd w:val="clear" w:color="auto" w:fill="auto"/>
            <w:vAlign w:val="center"/>
          </w:tcPr>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Объемы бюджетных ассигнований муниципальной программы, источник финансирования</w:t>
            </w:r>
          </w:p>
        </w:tc>
        <w:tc>
          <w:tcPr>
            <w:tcW w:w="5205" w:type="dxa"/>
            <w:shd w:val="clear" w:color="auto" w:fill="auto"/>
            <w:vAlign w:val="center"/>
          </w:tcPr>
          <w:p w:rsidR="00075B54" w:rsidRPr="00985FA5" w:rsidRDefault="001D6E30" w:rsidP="001D6E30">
            <w:pPr>
              <w:pStyle w:val="NoSpacing"/>
              <w:tabs>
                <w:tab w:val="center" w:pos="4677"/>
              </w:tabs>
              <w:spacing w:after="0" w:line="240" w:lineRule="auto"/>
              <w:jc w:val="both"/>
            </w:pPr>
            <w:r>
              <w:rPr>
                <w:rFonts w:ascii="Times New Roman" w:eastAsia="Times New Roman" w:hAnsi="Times New Roman" w:cs="Times New Roman"/>
                <w:sz w:val="28"/>
                <w:szCs w:val="28"/>
              </w:rPr>
              <w:t xml:space="preserve">Общий объем финансирования </w:t>
            </w:r>
            <w:r w:rsidR="00075B54">
              <w:rPr>
                <w:rFonts w:ascii="Times New Roman" w:eastAsia="Times New Roman" w:hAnsi="Times New Roman" w:cs="Times New Roman"/>
                <w:sz w:val="28"/>
                <w:szCs w:val="28"/>
              </w:rPr>
              <w:t>программы на 20</w:t>
            </w:r>
            <w:r w:rsidR="006F3FD9">
              <w:rPr>
                <w:rFonts w:ascii="Times New Roman" w:eastAsia="Times New Roman" w:hAnsi="Times New Roman" w:cs="Times New Roman"/>
                <w:sz w:val="28"/>
                <w:szCs w:val="28"/>
              </w:rPr>
              <w:t>21</w:t>
            </w:r>
            <w:r w:rsidR="00075B54">
              <w:rPr>
                <w:rFonts w:ascii="Times New Roman" w:eastAsia="Times New Roman" w:hAnsi="Times New Roman" w:cs="Times New Roman"/>
                <w:sz w:val="28"/>
                <w:szCs w:val="28"/>
              </w:rPr>
              <w:t>-202</w:t>
            </w:r>
            <w:r w:rsidR="006F3FD9">
              <w:rPr>
                <w:rFonts w:ascii="Times New Roman" w:eastAsia="Times New Roman" w:hAnsi="Times New Roman" w:cs="Times New Roman"/>
                <w:sz w:val="28"/>
                <w:szCs w:val="28"/>
              </w:rPr>
              <w:t>3</w:t>
            </w:r>
            <w:r w:rsidR="00075B54">
              <w:rPr>
                <w:rFonts w:ascii="Times New Roman" w:eastAsia="Times New Roman" w:hAnsi="Times New Roman" w:cs="Times New Roman"/>
                <w:sz w:val="28"/>
                <w:szCs w:val="28"/>
              </w:rPr>
              <w:t xml:space="preserve"> годы составляет </w:t>
            </w:r>
            <w:r w:rsidR="00C111C2">
              <w:rPr>
                <w:rFonts w:ascii="Times New Roman" w:eastAsia="Times New Roman" w:hAnsi="Times New Roman" w:cs="Times New Roman"/>
                <w:sz w:val="28"/>
                <w:szCs w:val="28"/>
              </w:rPr>
              <w:t>1435,2</w:t>
            </w:r>
            <w:r w:rsidR="00075B54" w:rsidRPr="00985FA5">
              <w:rPr>
                <w:rFonts w:ascii="Times New Roman" w:eastAsia="Times New Roman" w:hAnsi="Times New Roman" w:cs="Times New Roman"/>
                <w:sz w:val="28"/>
                <w:szCs w:val="28"/>
              </w:rPr>
              <w:t xml:space="preserve"> тыс. рублей, в том числе:</w:t>
            </w:r>
          </w:p>
          <w:p w:rsidR="00075B54" w:rsidRPr="00985FA5" w:rsidRDefault="00075B54" w:rsidP="008B26AD">
            <w:pPr>
              <w:pStyle w:val="NoSpacing"/>
              <w:tabs>
                <w:tab w:val="center" w:pos="4677"/>
              </w:tabs>
              <w:spacing w:after="0" w:line="240" w:lineRule="auto"/>
            </w:pPr>
            <w:r w:rsidRPr="00985FA5">
              <w:rPr>
                <w:rFonts w:ascii="Times New Roman" w:eastAsia="Times New Roman" w:hAnsi="Times New Roman" w:cs="Times New Roman"/>
                <w:sz w:val="28"/>
                <w:szCs w:val="28"/>
              </w:rPr>
              <w:t>20</w:t>
            </w:r>
            <w:r w:rsidR="006F3FD9">
              <w:rPr>
                <w:rFonts w:ascii="Times New Roman" w:eastAsia="Times New Roman" w:hAnsi="Times New Roman" w:cs="Times New Roman"/>
                <w:sz w:val="28"/>
                <w:szCs w:val="28"/>
              </w:rPr>
              <w:t>21</w:t>
            </w:r>
            <w:r w:rsidRPr="00985FA5">
              <w:rPr>
                <w:rFonts w:ascii="Times New Roman" w:eastAsia="Times New Roman" w:hAnsi="Times New Roman" w:cs="Times New Roman"/>
                <w:sz w:val="28"/>
                <w:szCs w:val="28"/>
              </w:rPr>
              <w:t xml:space="preserve"> год – </w:t>
            </w:r>
            <w:r w:rsidR="00C111C2">
              <w:rPr>
                <w:rFonts w:ascii="Times New Roman" w:eastAsia="Times New Roman" w:hAnsi="Times New Roman" w:cs="Times New Roman"/>
                <w:sz w:val="28"/>
                <w:szCs w:val="28"/>
              </w:rPr>
              <w:t>478,4</w:t>
            </w:r>
            <w:r w:rsidRPr="00985FA5">
              <w:rPr>
                <w:rFonts w:ascii="Times New Roman" w:eastAsia="Times New Roman" w:hAnsi="Times New Roman" w:cs="Times New Roman"/>
                <w:sz w:val="28"/>
                <w:szCs w:val="28"/>
              </w:rPr>
              <w:t xml:space="preserve"> тыс. руб.</w:t>
            </w:r>
          </w:p>
          <w:p w:rsidR="00075B54" w:rsidRPr="00985FA5" w:rsidRDefault="00075B54" w:rsidP="008B26AD">
            <w:pPr>
              <w:pStyle w:val="NoSpacing"/>
              <w:tabs>
                <w:tab w:val="center" w:pos="4677"/>
              </w:tabs>
              <w:spacing w:after="0" w:line="240" w:lineRule="auto"/>
            </w:pPr>
            <w:r w:rsidRPr="00985FA5">
              <w:rPr>
                <w:rFonts w:ascii="Times New Roman" w:eastAsia="Times New Roman" w:hAnsi="Times New Roman" w:cs="Times New Roman"/>
                <w:sz w:val="28"/>
                <w:szCs w:val="28"/>
              </w:rPr>
              <w:t>20</w:t>
            </w:r>
            <w:r w:rsidR="006F3FD9">
              <w:rPr>
                <w:rFonts w:ascii="Times New Roman" w:eastAsia="Times New Roman" w:hAnsi="Times New Roman" w:cs="Times New Roman"/>
                <w:sz w:val="28"/>
                <w:szCs w:val="28"/>
              </w:rPr>
              <w:t>22</w:t>
            </w:r>
            <w:r w:rsidRPr="00985FA5">
              <w:rPr>
                <w:rFonts w:ascii="Times New Roman" w:eastAsia="Times New Roman" w:hAnsi="Times New Roman" w:cs="Times New Roman"/>
                <w:sz w:val="28"/>
                <w:szCs w:val="28"/>
              </w:rPr>
              <w:t xml:space="preserve"> год – </w:t>
            </w:r>
            <w:r w:rsidR="00C111C2">
              <w:rPr>
                <w:rFonts w:ascii="Times New Roman" w:eastAsia="Times New Roman" w:hAnsi="Times New Roman" w:cs="Times New Roman"/>
                <w:sz w:val="28"/>
                <w:szCs w:val="28"/>
              </w:rPr>
              <w:t>478,4</w:t>
            </w:r>
            <w:r w:rsidRPr="00985FA5">
              <w:rPr>
                <w:rFonts w:ascii="Times New Roman" w:eastAsia="Times New Roman" w:hAnsi="Times New Roman" w:cs="Times New Roman"/>
                <w:sz w:val="28"/>
                <w:szCs w:val="28"/>
              </w:rPr>
              <w:t xml:space="preserve">  тыс. руб.</w:t>
            </w:r>
          </w:p>
          <w:p w:rsidR="00075B54" w:rsidRDefault="00075B54" w:rsidP="008B26AD">
            <w:pPr>
              <w:pStyle w:val="NoSpacing"/>
              <w:tabs>
                <w:tab w:val="center" w:pos="4677"/>
              </w:tabs>
              <w:spacing w:after="0" w:line="240" w:lineRule="auto"/>
            </w:pPr>
            <w:r w:rsidRPr="00985FA5">
              <w:rPr>
                <w:rFonts w:ascii="Times New Roman" w:eastAsia="Times New Roman" w:hAnsi="Times New Roman" w:cs="Times New Roman"/>
                <w:sz w:val="28"/>
                <w:szCs w:val="28"/>
              </w:rPr>
              <w:t>202</w:t>
            </w:r>
            <w:r w:rsidR="006F3FD9">
              <w:rPr>
                <w:rFonts w:ascii="Times New Roman" w:eastAsia="Times New Roman" w:hAnsi="Times New Roman" w:cs="Times New Roman"/>
                <w:sz w:val="28"/>
                <w:szCs w:val="28"/>
              </w:rPr>
              <w:t>3</w:t>
            </w:r>
            <w:r w:rsidRPr="00985FA5">
              <w:rPr>
                <w:rFonts w:ascii="Times New Roman" w:eastAsia="Times New Roman" w:hAnsi="Times New Roman" w:cs="Times New Roman"/>
                <w:sz w:val="28"/>
                <w:szCs w:val="28"/>
              </w:rPr>
              <w:t xml:space="preserve"> год – </w:t>
            </w:r>
            <w:r w:rsidR="00C111C2">
              <w:rPr>
                <w:rFonts w:ascii="Times New Roman" w:eastAsia="Times New Roman" w:hAnsi="Times New Roman" w:cs="Times New Roman"/>
                <w:sz w:val="28"/>
                <w:szCs w:val="28"/>
              </w:rPr>
              <w:t>478,4</w:t>
            </w:r>
            <w:r w:rsidRPr="00985FA5">
              <w:rPr>
                <w:rFonts w:ascii="Times New Roman" w:eastAsia="Times New Roman" w:hAnsi="Times New Roman" w:cs="Times New Roman"/>
                <w:sz w:val="28"/>
                <w:szCs w:val="28"/>
              </w:rPr>
              <w:t xml:space="preserve"> тыс. руб.</w:t>
            </w:r>
          </w:p>
          <w:p w:rsidR="00075B54" w:rsidRDefault="00075B54" w:rsidP="008B26AD">
            <w:pPr>
              <w:pStyle w:val="NoSpacing"/>
              <w:tabs>
                <w:tab w:val="center" w:pos="4677"/>
              </w:tabs>
              <w:spacing w:after="0" w:line="240" w:lineRule="auto"/>
            </w:pPr>
            <w:r>
              <w:rPr>
                <w:rFonts w:ascii="Times New Roman" w:eastAsia="Times New Roman" w:hAnsi="Times New Roman" w:cs="Times New Roman"/>
                <w:sz w:val="28"/>
                <w:szCs w:val="28"/>
              </w:rPr>
              <w:t xml:space="preserve">источник финансирования – средства бюджета </w:t>
            </w:r>
            <w:r w:rsidR="001F7529" w:rsidRPr="001F7529">
              <w:rPr>
                <w:rFonts w:ascii="Times New Roman" w:hAnsi="Times New Roman" w:cs="Times New Roman"/>
                <w:sz w:val="28"/>
                <w:szCs w:val="28"/>
              </w:rPr>
              <w:t>Красногвардейского</w:t>
            </w:r>
            <w:r w:rsidRPr="001F752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сельского поселения.</w:t>
            </w:r>
          </w:p>
        </w:tc>
      </w:tr>
    </w:tbl>
    <w:p w:rsidR="00075B54" w:rsidRDefault="00075B54">
      <w:pPr>
        <w:pStyle w:val="NoSpacing"/>
        <w:tabs>
          <w:tab w:val="center" w:pos="4677"/>
        </w:tabs>
        <w:spacing w:after="0" w:line="240" w:lineRule="auto"/>
        <w:jc w:val="center"/>
        <w:rPr>
          <w:rFonts w:ascii="Times New Roman" w:eastAsia="Times New Roman" w:hAnsi="Times New Roman" w:cs="Times New Roman"/>
          <w:color w:val="002339"/>
          <w:sz w:val="28"/>
          <w:szCs w:val="28"/>
        </w:rPr>
      </w:pPr>
    </w:p>
    <w:p w:rsidR="00075B54" w:rsidRDefault="00075B54">
      <w:pPr>
        <w:jc w:val="center"/>
      </w:pPr>
      <w:r>
        <w:rPr>
          <w:rFonts w:eastAsia="Times New Roman"/>
          <w:color w:val="002339"/>
          <w:sz w:val="28"/>
          <w:szCs w:val="28"/>
        </w:rPr>
        <w:t>1</w:t>
      </w:r>
      <w:r>
        <w:rPr>
          <w:sz w:val="28"/>
          <w:szCs w:val="28"/>
        </w:rPr>
        <w:t>. Характеристика текущего состояния и прогноз развития реализации функций муниципального образования, связанных с муниципальным управлением</w:t>
      </w:r>
    </w:p>
    <w:p w:rsidR="00075B54" w:rsidRDefault="00075B54">
      <w:pPr>
        <w:jc w:val="center"/>
      </w:pPr>
    </w:p>
    <w:p w:rsidR="00075B54" w:rsidRDefault="00075B54">
      <w:pPr>
        <w:ind w:firstLine="708"/>
        <w:jc w:val="both"/>
      </w:pPr>
      <w:r>
        <w:rPr>
          <w:sz w:val="28"/>
          <w:szCs w:val="28"/>
        </w:rPr>
        <w:t xml:space="preserve">Территориальное общественное самоуправление осуществляется в поселениях непосредственно населением. Мероприятия по обеспечению осуществления функций территориальных органов общественного самоуправления представляет собой комплекс целей, задач и мероприятий, направленных на обеспечение деятельности органов территориального общественного </w:t>
      </w:r>
      <w:proofErr w:type="gramStart"/>
      <w:r>
        <w:rPr>
          <w:sz w:val="28"/>
          <w:szCs w:val="28"/>
        </w:rPr>
        <w:t>самоуправления</w:t>
      </w:r>
      <w:proofErr w:type="gramEnd"/>
      <w:r>
        <w:rPr>
          <w:sz w:val="28"/>
          <w:szCs w:val="28"/>
        </w:rPr>
        <w:t xml:space="preserve"> в целях выполнения возложенных на них функций по оказанию содействия органам местного самоуправления в исполнении полномочий, предусмотренных действующим законодательством.</w:t>
      </w:r>
      <w:r>
        <w:rPr>
          <w:rFonts w:cs="Tahoma"/>
          <w:sz w:val="28"/>
          <w:szCs w:val="28"/>
          <w:lang/>
        </w:rPr>
        <w:t xml:space="preserve"> </w:t>
      </w:r>
      <w:r>
        <w:rPr>
          <w:sz w:val="28"/>
          <w:szCs w:val="28"/>
        </w:rPr>
        <w:t xml:space="preserve">Похозяйственный учет играет большую роль в жизни муниципального образования. В первую очередь, это – выдача выписок, справок гражданам на основании данных похозяйственных книг. Администрация </w:t>
      </w:r>
      <w:proofErr w:type="gramStart"/>
      <w:r w:rsidR="008B26AD">
        <w:rPr>
          <w:sz w:val="28"/>
          <w:szCs w:val="28"/>
        </w:rPr>
        <w:t>Красногвардейского</w:t>
      </w:r>
      <w:proofErr w:type="gramEnd"/>
      <w:r w:rsidR="008B26AD">
        <w:rPr>
          <w:sz w:val="28"/>
          <w:szCs w:val="28"/>
        </w:rPr>
        <w:t xml:space="preserve"> </w:t>
      </w:r>
      <w:r>
        <w:rPr>
          <w:sz w:val="28"/>
          <w:szCs w:val="28"/>
        </w:rPr>
        <w:t>сельского поселения</w:t>
      </w:r>
      <w:r w:rsidR="001D6E30">
        <w:rPr>
          <w:sz w:val="28"/>
          <w:szCs w:val="28"/>
        </w:rPr>
        <w:t xml:space="preserve"> Каневского района</w:t>
      </w:r>
      <w:r>
        <w:rPr>
          <w:sz w:val="28"/>
          <w:szCs w:val="28"/>
        </w:rPr>
        <w:t xml:space="preserve">, ведущая </w:t>
      </w:r>
      <w:r w:rsidR="001F7529">
        <w:rPr>
          <w:sz w:val="28"/>
          <w:szCs w:val="28"/>
        </w:rPr>
        <w:t>похозяйственный</w:t>
      </w:r>
      <w:r w:rsidR="004F5139">
        <w:rPr>
          <w:sz w:val="28"/>
          <w:szCs w:val="28"/>
        </w:rPr>
        <w:t xml:space="preserve"> учет,</w:t>
      </w:r>
      <w:r>
        <w:rPr>
          <w:sz w:val="28"/>
          <w:szCs w:val="28"/>
        </w:rPr>
        <w:t xml:space="preserve"> оказывает государственные и муниципальные услуги гражданам. Сведения из этих книг часто являются единственным источником, на основании которого можно подготовить ответы на различные запросы органов государственной власти. Кроме того, данными похозяйственного учета руководствуется государственная статистика при оценке объёмов сельскохозяйственного производства в личных хозяйствах. Администрация </w:t>
      </w:r>
      <w:r w:rsidR="001F7529">
        <w:rPr>
          <w:sz w:val="28"/>
          <w:szCs w:val="28"/>
        </w:rPr>
        <w:t>Красногвардейского</w:t>
      </w:r>
      <w:r>
        <w:rPr>
          <w:sz w:val="28"/>
          <w:szCs w:val="28"/>
        </w:rPr>
        <w:t xml:space="preserve"> сельского поселения Каневского района не является хозяйствующим </w:t>
      </w:r>
      <w:r w:rsidR="00D376D1">
        <w:rPr>
          <w:sz w:val="28"/>
          <w:szCs w:val="28"/>
        </w:rPr>
        <w:t>субъектом</w:t>
      </w:r>
      <w:r w:rsidR="008B26AD">
        <w:rPr>
          <w:sz w:val="28"/>
          <w:szCs w:val="28"/>
        </w:rPr>
        <w:t>,</w:t>
      </w:r>
      <w:r w:rsidR="00D376D1">
        <w:rPr>
          <w:sz w:val="28"/>
          <w:szCs w:val="28"/>
        </w:rPr>
        <w:t xml:space="preserve"> </w:t>
      </w:r>
      <w:r>
        <w:rPr>
          <w:sz w:val="28"/>
          <w:szCs w:val="28"/>
        </w:rPr>
        <w:t>занимающ</w:t>
      </w:r>
      <w:r w:rsidR="00D376D1">
        <w:rPr>
          <w:sz w:val="28"/>
          <w:szCs w:val="28"/>
        </w:rPr>
        <w:t>им</w:t>
      </w:r>
      <w:r w:rsidR="008B26AD">
        <w:rPr>
          <w:sz w:val="28"/>
          <w:szCs w:val="28"/>
        </w:rPr>
        <w:t>ся коммерческой деятельностью</w:t>
      </w:r>
      <w:r>
        <w:rPr>
          <w:sz w:val="28"/>
          <w:szCs w:val="28"/>
        </w:rPr>
        <w:t xml:space="preserve">, </w:t>
      </w:r>
      <w:r w:rsidR="00D376D1">
        <w:rPr>
          <w:sz w:val="28"/>
          <w:szCs w:val="28"/>
        </w:rPr>
        <w:t>основную часть</w:t>
      </w:r>
      <w:r>
        <w:rPr>
          <w:sz w:val="28"/>
          <w:szCs w:val="28"/>
        </w:rPr>
        <w:t xml:space="preserve"> бюджет</w:t>
      </w:r>
      <w:r w:rsidR="00D376D1">
        <w:rPr>
          <w:sz w:val="28"/>
          <w:szCs w:val="28"/>
        </w:rPr>
        <w:t>а</w:t>
      </w:r>
      <w:r>
        <w:rPr>
          <w:sz w:val="28"/>
          <w:szCs w:val="28"/>
        </w:rPr>
        <w:t xml:space="preserve"> формирует за счет </w:t>
      </w:r>
      <w:r w:rsidR="00D376D1">
        <w:rPr>
          <w:sz w:val="28"/>
          <w:szCs w:val="28"/>
        </w:rPr>
        <w:t>налоговых и неналоговых поступлений.</w:t>
      </w:r>
      <w:r>
        <w:rPr>
          <w:sz w:val="28"/>
          <w:szCs w:val="28"/>
        </w:rPr>
        <w:t xml:space="preserve"> </w:t>
      </w:r>
      <w:r w:rsidR="00D376D1">
        <w:rPr>
          <w:sz w:val="28"/>
          <w:szCs w:val="28"/>
        </w:rPr>
        <w:t>О</w:t>
      </w:r>
      <w:r>
        <w:rPr>
          <w:sz w:val="28"/>
          <w:szCs w:val="28"/>
        </w:rPr>
        <w:t xml:space="preserve">дним из приоритетов </w:t>
      </w:r>
      <w:r w:rsidR="00D376D1">
        <w:rPr>
          <w:sz w:val="28"/>
          <w:szCs w:val="28"/>
        </w:rPr>
        <w:t>увеличения</w:t>
      </w:r>
      <w:r>
        <w:rPr>
          <w:sz w:val="28"/>
          <w:szCs w:val="28"/>
        </w:rPr>
        <w:t xml:space="preserve"> </w:t>
      </w:r>
      <w:r w:rsidR="00D376D1">
        <w:rPr>
          <w:sz w:val="28"/>
          <w:szCs w:val="28"/>
        </w:rPr>
        <w:t>доходной</w:t>
      </w:r>
      <w:r>
        <w:rPr>
          <w:sz w:val="28"/>
          <w:szCs w:val="28"/>
        </w:rPr>
        <w:t xml:space="preserve"> части </w:t>
      </w:r>
      <w:r w:rsidR="00D376D1">
        <w:rPr>
          <w:sz w:val="28"/>
          <w:szCs w:val="28"/>
        </w:rPr>
        <w:t xml:space="preserve">бюджета </w:t>
      </w:r>
      <w:r>
        <w:rPr>
          <w:sz w:val="28"/>
          <w:szCs w:val="28"/>
        </w:rPr>
        <w:t xml:space="preserve">является </w:t>
      </w:r>
      <w:r w:rsidR="00D376D1">
        <w:rPr>
          <w:sz w:val="28"/>
          <w:szCs w:val="28"/>
        </w:rPr>
        <w:t>эффективное</w:t>
      </w:r>
      <w:r>
        <w:rPr>
          <w:sz w:val="28"/>
          <w:szCs w:val="28"/>
        </w:rPr>
        <w:t xml:space="preserve"> </w:t>
      </w:r>
      <w:r w:rsidR="00D376D1">
        <w:rPr>
          <w:sz w:val="28"/>
          <w:szCs w:val="28"/>
        </w:rPr>
        <w:t>управление</w:t>
      </w:r>
      <w:r>
        <w:rPr>
          <w:sz w:val="28"/>
          <w:szCs w:val="28"/>
        </w:rPr>
        <w:t xml:space="preserve"> имуществом поселения. В соответствии с главами 30 и 31 Налогового кодекса Российской федерации администрация </w:t>
      </w:r>
      <w:r w:rsidR="001F7529">
        <w:rPr>
          <w:sz w:val="28"/>
          <w:szCs w:val="28"/>
        </w:rPr>
        <w:t>Красногвардейского</w:t>
      </w:r>
      <w:r>
        <w:rPr>
          <w:sz w:val="28"/>
          <w:szCs w:val="28"/>
        </w:rPr>
        <w:t xml:space="preserve"> сельского поселения </w:t>
      </w:r>
      <w:proofErr w:type="gramStart"/>
      <w:r>
        <w:rPr>
          <w:sz w:val="28"/>
          <w:szCs w:val="28"/>
        </w:rPr>
        <w:t>обязана</w:t>
      </w:r>
      <w:proofErr w:type="gramEnd"/>
      <w:r>
        <w:rPr>
          <w:sz w:val="28"/>
          <w:szCs w:val="28"/>
        </w:rPr>
        <w:t xml:space="preserve"> обеспечить своевременную уплату налога на имущество организаций и земельного налога, что непосредственно связано с реализацией функции муниципального управления.</w:t>
      </w:r>
    </w:p>
    <w:p w:rsidR="00075B54" w:rsidRDefault="00075B54" w:rsidP="001D6E30">
      <w:pPr>
        <w:ind w:firstLine="567"/>
        <w:jc w:val="both"/>
      </w:pPr>
      <w:proofErr w:type="gramStart"/>
      <w:r>
        <w:rPr>
          <w:sz w:val="28"/>
          <w:szCs w:val="28"/>
        </w:rPr>
        <w:t xml:space="preserve">К расходным обязательствам администрации </w:t>
      </w:r>
      <w:r w:rsidR="001F7529">
        <w:rPr>
          <w:sz w:val="28"/>
          <w:szCs w:val="28"/>
        </w:rPr>
        <w:t>Красногвардейского</w:t>
      </w:r>
      <w:r>
        <w:rPr>
          <w:sz w:val="28"/>
          <w:szCs w:val="28"/>
        </w:rPr>
        <w:t xml:space="preserve"> сельского поселения, финансируемым из местного бюджета, законодательством отнесена уплата имущественных налогов:</w:t>
      </w:r>
      <w:proofErr w:type="gramEnd"/>
    </w:p>
    <w:p w:rsidR="00075B54" w:rsidRDefault="00075B54" w:rsidP="001D6E30">
      <w:pPr>
        <w:ind w:firstLine="567"/>
        <w:jc w:val="both"/>
      </w:pPr>
      <w:r>
        <w:rPr>
          <w:sz w:val="28"/>
          <w:szCs w:val="28"/>
        </w:rPr>
        <w:t>- налог на имущество организаций</w:t>
      </w:r>
      <w:r w:rsidR="001D6E30">
        <w:rPr>
          <w:sz w:val="28"/>
          <w:szCs w:val="28"/>
        </w:rPr>
        <w:t>;</w:t>
      </w:r>
    </w:p>
    <w:p w:rsidR="00075B54" w:rsidRDefault="00075B54" w:rsidP="001D6E30">
      <w:pPr>
        <w:ind w:firstLine="567"/>
        <w:jc w:val="both"/>
      </w:pPr>
      <w:r>
        <w:rPr>
          <w:sz w:val="28"/>
          <w:szCs w:val="28"/>
        </w:rPr>
        <w:t>- земельный налог.</w:t>
      </w:r>
    </w:p>
    <w:p w:rsidR="00075B54" w:rsidRDefault="00075B54" w:rsidP="001D6E30">
      <w:pPr>
        <w:ind w:firstLine="567"/>
        <w:jc w:val="both"/>
      </w:pPr>
      <w:r>
        <w:rPr>
          <w:sz w:val="28"/>
          <w:szCs w:val="28"/>
        </w:rPr>
        <w:t xml:space="preserve">Развитие Программы будет осуществляться на основе выполнения мероприятий отдельных направлений, взаимоувязанных по целям, задачам и срокам исполнения. </w:t>
      </w:r>
    </w:p>
    <w:p w:rsidR="00075B54" w:rsidRDefault="00075B54" w:rsidP="001D6E30">
      <w:pPr>
        <w:pStyle w:val="NoSpacing"/>
        <w:spacing w:after="0" w:line="240" w:lineRule="auto"/>
        <w:ind w:firstLine="567"/>
        <w:jc w:val="both"/>
      </w:pPr>
      <w:r>
        <w:rPr>
          <w:rFonts w:ascii="Times New Roman" w:hAnsi="Times New Roman" w:cs="Times New Roman"/>
          <w:sz w:val="28"/>
          <w:szCs w:val="28"/>
        </w:rPr>
        <w:t>Для финансирования муниципальной программы предусмотрены средства бюджета поселения.</w:t>
      </w:r>
    </w:p>
    <w:p w:rsidR="00075B54" w:rsidRDefault="00075B54" w:rsidP="001D6E30">
      <w:pPr>
        <w:pStyle w:val="NoSpacing"/>
        <w:spacing w:after="0" w:line="240" w:lineRule="auto"/>
        <w:ind w:firstLine="567"/>
        <w:jc w:val="both"/>
      </w:pPr>
      <w:r>
        <w:rPr>
          <w:rFonts w:ascii="Times New Roman" w:hAnsi="Times New Roman" w:cs="Times New Roman"/>
          <w:sz w:val="28"/>
          <w:szCs w:val="28"/>
        </w:rPr>
        <w:t>Выполнение намеченных Программой мероприятий позволит:</w:t>
      </w:r>
    </w:p>
    <w:p w:rsidR="00075B54" w:rsidRDefault="00075B54" w:rsidP="001D6E30">
      <w:pPr>
        <w:pStyle w:val="NoSpacing"/>
        <w:spacing w:after="0" w:line="240" w:lineRule="auto"/>
        <w:ind w:firstLine="567"/>
        <w:jc w:val="both"/>
      </w:pPr>
      <w:r>
        <w:rPr>
          <w:rFonts w:ascii="Times New Roman" w:hAnsi="Times New Roman" w:cs="Times New Roman"/>
          <w:sz w:val="28"/>
          <w:szCs w:val="28"/>
        </w:rPr>
        <w:t>улучшить уровень внутреннего управления расход</w:t>
      </w:r>
      <w:r w:rsidR="00D376D1">
        <w:rPr>
          <w:rFonts w:ascii="Times New Roman" w:hAnsi="Times New Roman" w:cs="Times New Roman"/>
          <w:sz w:val="28"/>
          <w:szCs w:val="28"/>
        </w:rPr>
        <w:t>ами</w:t>
      </w:r>
      <w:r>
        <w:rPr>
          <w:rFonts w:ascii="Times New Roman" w:hAnsi="Times New Roman" w:cs="Times New Roman"/>
          <w:sz w:val="28"/>
          <w:szCs w:val="28"/>
        </w:rPr>
        <w:t xml:space="preserve"> администрации </w:t>
      </w:r>
      <w:r w:rsidR="001F7529" w:rsidRPr="001F7529">
        <w:rPr>
          <w:rFonts w:ascii="Times New Roman" w:hAnsi="Times New Roman" w:cs="Times New Roman"/>
          <w:sz w:val="28"/>
          <w:szCs w:val="28"/>
        </w:rPr>
        <w:t>Красногвардейского</w:t>
      </w:r>
      <w:r>
        <w:rPr>
          <w:rFonts w:ascii="Times New Roman" w:hAnsi="Times New Roman" w:cs="Times New Roman"/>
          <w:sz w:val="28"/>
          <w:szCs w:val="28"/>
        </w:rPr>
        <w:t xml:space="preserve"> сельского поселения Каневского района.</w:t>
      </w:r>
    </w:p>
    <w:p w:rsidR="00075B54" w:rsidRDefault="00075B54">
      <w:pPr>
        <w:pStyle w:val="NoSpacing"/>
        <w:spacing w:after="0" w:line="240" w:lineRule="auto"/>
        <w:jc w:val="both"/>
        <w:rPr>
          <w:rFonts w:ascii="Times New Roman" w:hAnsi="Times New Roman" w:cs="Times New Roman"/>
          <w:sz w:val="28"/>
          <w:szCs w:val="28"/>
        </w:rPr>
      </w:pPr>
    </w:p>
    <w:p w:rsidR="00075B54" w:rsidRDefault="00075B54" w:rsidP="001D6E30">
      <w:pPr>
        <w:pStyle w:val="NoSpacing"/>
        <w:spacing w:after="0" w:line="240" w:lineRule="auto"/>
        <w:ind w:firstLine="567"/>
        <w:jc w:val="center"/>
      </w:pPr>
      <w:r>
        <w:rPr>
          <w:rFonts w:ascii="Times New Roman" w:hAnsi="Times New Roman" w:cs="Times New Roman"/>
          <w:sz w:val="28"/>
          <w:szCs w:val="28"/>
        </w:rPr>
        <w:t>2. Цели, задачи и целевые показатели, сроки и этапы реализации муниципальной программы</w:t>
      </w:r>
    </w:p>
    <w:p w:rsidR="00075B54" w:rsidRDefault="00075B54">
      <w:pPr>
        <w:pStyle w:val="NoSpacing"/>
        <w:spacing w:after="0" w:line="240" w:lineRule="auto"/>
        <w:jc w:val="both"/>
      </w:pPr>
      <w:r>
        <w:rPr>
          <w:rFonts w:ascii="Times New Roman" w:eastAsia="Times New Roman" w:hAnsi="Times New Roman" w:cs="Times New Roman"/>
          <w:sz w:val="28"/>
          <w:szCs w:val="28"/>
        </w:rPr>
        <w:t xml:space="preserve"> </w:t>
      </w:r>
    </w:p>
    <w:p w:rsidR="00C3332A" w:rsidRDefault="00075B54" w:rsidP="001D6E30">
      <w:pPr>
        <w:pStyle w:val="af3"/>
        <w:ind w:firstLine="567"/>
        <w:jc w:val="both"/>
        <w:rPr>
          <w:rFonts w:ascii="Times New Roman" w:hAnsi="Times New Roman" w:cs="Times New Roman"/>
          <w:bCs/>
          <w:sz w:val="28"/>
          <w:szCs w:val="28"/>
          <w:lang/>
        </w:rPr>
      </w:pPr>
      <w:r>
        <w:rPr>
          <w:rFonts w:ascii="Times New Roman" w:hAnsi="Times New Roman" w:cs="Times New Roman"/>
          <w:bCs/>
          <w:sz w:val="28"/>
          <w:szCs w:val="28"/>
          <w:lang/>
        </w:rPr>
        <w:t>Целью Программы является</w:t>
      </w:r>
      <w:r w:rsidR="00C3332A">
        <w:rPr>
          <w:rFonts w:ascii="Times New Roman" w:hAnsi="Times New Roman" w:cs="Times New Roman"/>
          <w:bCs/>
          <w:sz w:val="28"/>
          <w:szCs w:val="28"/>
          <w:lang/>
        </w:rPr>
        <w:t>:</w:t>
      </w:r>
    </w:p>
    <w:p w:rsidR="00452C25" w:rsidRPr="001D6E30" w:rsidRDefault="001D6E30" w:rsidP="001D6E30">
      <w:pPr>
        <w:pStyle w:val="af6"/>
        <w:ind w:firstLine="567"/>
        <w:jc w:val="both"/>
        <w:rPr>
          <w:sz w:val="28"/>
          <w:szCs w:val="28"/>
        </w:rPr>
      </w:pPr>
      <w:r>
        <w:rPr>
          <w:sz w:val="28"/>
          <w:szCs w:val="28"/>
        </w:rPr>
        <w:t>- обеспечение</w:t>
      </w:r>
      <w:r w:rsidR="00452C25" w:rsidRPr="001D6E30">
        <w:rPr>
          <w:sz w:val="28"/>
          <w:szCs w:val="28"/>
        </w:rPr>
        <w:t xml:space="preserve"> деятельности руководителей ТОС для осуществления собственных инициатив по вопросам местного значения </w:t>
      </w:r>
    </w:p>
    <w:p w:rsidR="00452C25" w:rsidRPr="001D6E30" w:rsidRDefault="00452C25" w:rsidP="001D6E30">
      <w:pPr>
        <w:pStyle w:val="af6"/>
        <w:ind w:firstLine="567"/>
        <w:jc w:val="both"/>
        <w:rPr>
          <w:sz w:val="28"/>
          <w:szCs w:val="28"/>
        </w:rPr>
      </w:pPr>
      <w:r w:rsidRPr="001D6E30">
        <w:rPr>
          <w:sz w:val="28"/>
          <w:szCs w:val="28"/>
        </w:rPr>
        <w:t>- обеспечение достоверных сведений о списках членов личного подсобного хозяйства; площадях земельных участков личного подсобного хозяйства, занятых посевами и посадками сельскохозяйственных культур, плодовыми, ягодными насаждениями; количестве сельскохозяйственных животных, птицы и пчел; сельскохозяйственной технике, оборудовании, транспортных средствах, принадлежащих на праве собственности или ином праве гражданину, ведущему хозяйство</w:t>
      </w:r>
    </w:p>
    <w:p w:rsidR="00C3332A" w:rsidRPr="001D6E30" w:rsidRDefault="00452C25" w:rsidP="001D6E30">
      <w:pPr>
        <w:pStyle w:val="af6"/>
        <w:ind w:firstLine="567"/>
        <w:jc w:val="both"/>
        <w:rPr>
          <w:sz w:val="28"/>
          <w:szCs w:val="28"/>
        </w:rPr>
      </w:pPr>
      <w:r w:rsidRPr="001D6E30">
        <w:rPr>
          <w:sz w:val="28"/>
          <w:szCs w:val="28"/>
        </w:rPr>
        <w:t>- обеспечение эффективного управления муниципальным имуществом:</w:t>
      </w:r>
    </w:p>
    <w:p w:rsidR="00452C25" w:rsidRDefault="00452C25" w:rsidP="00F25C96">
      <w:pPr>
        <w:pStyle w:val="NoSpacing"/>
        <w:spacing w:after="0" w:line="240" w:lineRule="auto"/>
        <w:ind w:firstLine="709"/>
        <w:jc w:val="both"/>
        <w:rPr>
          <w:rFonts w:ascii="Times New Roman" w:hAnsi="Times New Roman" w:cs="Times New Roman"/>
          <w:sz w:val="28"/>
          <w:szCs w:val="28"/>
        </w:rPr>
      </w:pPr>
    </w:p>
    <w:p w:rsidR="00D376D1" w:rsidRPr="00F25C96" w:rsidRDefault="00075B54" w:rsidP="001D6E30">
      <w:pPr>
        <w:pStyle w:val="NoSpacing"/>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Задачами программы </w:t>
      </w:r>
      <w:r w:rsidR="00F25C96">
        <w:rPr>
          <w:rFonts w:ascii="Times New Roman" w:hAnsi="Times New Roman" w:cs="Times New Roman"/>
          <w:sz w:val="28"/>
          <w:szCs w:val="28"/>
        </w:rPr>
        <w:t>являются:</w:t>
      </w:r>
    </w:p>
    <w:p w:rsidR="00452C25" w:rsidRDefault="00452C25" w:rsidP="001D6E30">
      <w:pPr>
        <w:pStyle w:val="NoSpacing"/>
        <w:spacing w:after="0" w:line="240" w:lineRule="auto"/>
        <w:ind w:firstLine="567"/>
        <w:jc w:val="both"/>
      </w:pPr>
      <w:r>
        <w:rPr>
          <w:rFonts w:ascii="Times New Roman" w:hAnsi="Times New Roman" w:cs="Times New Roman"/>
          <w:sz w:val="28"/>
          <w:szCs w:val="28"/>
        </w:rPr>
        <w:t>- оказание финансовой поддержки для организации и непосредственной реализации функций, принятых на себя территориальным общественным самоуправлением;</w:t>
      </w:r>
    </w:p>
    <w:p w:rsidR="00452C25" w:rsidRDefault="00452C25" w:rsidP="001D6E30">
      <w:pPr>
        <w:ind w:firstLine="567"/>
        <w:jc w:val="both"/>
        <w:rPr>
          <w:sz w:val="28"/>
          <w:szCs w:val="28"/>
        </w:rPr>
      </w:pPr>
      <w:r>
        <w:rPr>
          <w:sz w:val="28"/>
          <w:szCs w:val="28"/>
        </w:rPr>
        <w:t>-организация учета личных подсобных хозяйств расположенных на территории красногвардейского с/</w:t>
      </w:r>
      <w:proofErr w:type="spellStart"/>
      <w:proofErr w:type="gramStart"/>
      <w:r>
        <w:rPr>
          <w:sz w:val="28"/>
          <w:szCs w:val="28"/>
        </w:rPr>
        <w:t>п</w:t>
      </w:r>
      <w:proofErr w:type="spellEnd"/>
      <w:proofErr w:type="gramEnd"/>
    </w:p>
    <w:p w:rsidR="00452C25" w:rsidRPr="00E27178" w:rsidRDefault="00452C25" w:rsidP="001D6E30">
      <w:pPr>
        <w:ind w:firstLine="567"/>
        <w:jc w:val="both"/>
      </w:pPr>
      <w:r>
        <w:rPr>
          <w:sz w:val="28"/>
          <w:szCs w:val="28"/>
        </w:rPr>
        <w:t xml:space="preserve">-осуществление государственной регистрации прав на муниципальное  имущество и </w:t>
      </w:r>
      <w:proofErr w:type="gramStart"/>
      <w:r>
        <w:rPr>
          <w:sz w:val="28"/>
          <w:szCs w:val="28"/>
        </w:rPr>
        <w:t>имущество</w:t>
      </w:r>
      <w:proofErr w:type="gramEnd"/>
      <w:r>
        <w:rPr>
          <w:sz w:val="28"/>
          <w:szCs w:val="28"/>
        </w:rPr>
        <w:t xml:space="preserve">  приобретаемое  в муниципальную собственность Красногвардейского сельского поселения Каневского района</w:t>
      </w:r>
      <w:r w:rsidRPr="00E27178">
        <w:rPr>
          <w:sz w:val="28"/>
          <w:szCs w:val="28"/>
        </w:rPr>
        <w:t>;</w:t>
      </w:r>
    </w:p>
    <w:p w:rsidR="00452C25" w:rsidRPr="00E27178" w:rsidRDefault="00452C25" w:rsidP="001D6E30">
      <w:pPr>
        <w:ind w:firstLine="567"/>
        <w:jc w:val="both"/>
      </w:pPr>
      <w:r w:rsidRPr="00E27178">
        <w:rPr>
          <w:sz w:val="28"/>
          <w:szCs w:val="28"/>
        </w:rPr>
        <w:t>-</w:t>
      </w:r>
      <w:r>
        <w:rPr>
          <w:sz w:val="28"/>
          <w:szCs w:val="28"/>
        </w:rPr>
        <w:t xml:space="preserve">организация процессов </w:t>
      </w:r>
      <w:r w:rsidRPr="00E27178">
        <w:rPr>
          <w:sz w:val="28"/>
          <w:szCs w:val="28"/>
        </w:rPr>
        <w:t xml:space="preserve"> приватизации, торгов (конкурсов, аукционов) по продаже муниципального имущества;</w:t>
      </w:r>
    </w:p>
    <w:p w:rsidR="00452C25" w:rsidRDefault="00452C25" w:rsidP="001D6E30">
      <w:pPr>
        <w:ind w:firstLine="567"/>
        <w:jc w:val="both"/>
      </w:pPr>
      <w:r w:rsidRPr="00E27178">
        <w:rPr>
          <w:sz w:val="28"/>
          <w:szCs w:val="28"/>
        </w:rPr>
        <w:t xml:space="preserve">- осуществление </w:t>
      </w:r>
      <w:proofErr w:type="gramStart"/>
      <w:r w:rsidRPr="00E27178">
        <w:rPr>
          <w:sz w:val="28"/>
          <w:szCs w:val="28"/>
        </w:rPr>
        <w:t>контроля за</w:t>
      </w:r>
      <w:proofErr w:type="gramEnd"/>
      <w:r w:rsidRPr="00E27178">
        <w:rPr>
          <w:sz w:val="28"/>
          <w:szCs w:val="28"/>
        </w:rPr>
        <w:t xml:space="preserve"> сохранностью и использованием по назначению муниципального имущества;</w:t>
      </w:r>
    </w:p>
    <w:p w:rsidR="00452C25" w:rsidRDefault="00452C25" w:rsidP="001D6E30">
      <w:pPr>
        <w:ind w:firstLine="567"/>
        <w:jc w:val="both"/>
      </w:pPr>
      <w:r>
        <w:rPr>
          <w:sz w:val="28"/>
          <w:szCs w:val="28"/>
        </w:rPr>
        <w:t>-обеспечение содержания имущества казны Красногвардейского сельского поселения Каневского района.</w:t>
      </w:r>
    </w:p>
    <w:p w:rsidR="00075B54" w:rsidRPr="00452C25" w:rsidRDefault="00452C25" w:rsidP="001D6E30">
      <w:pPr>
        <w:pStyle w:val="NoSpacing"/>
        <w:spacing w:after="0" w:line="240" w:lineRule="auto"/>
        <w:ind w:firstLine="567"/>
        <w:jc w:val="both"/>
        <w:rPr>
          <w:rFonts w:ascii="Times New Roman" w:hAnsi="Times New Roman" w:cs="Times New Roman"/>
        </w:rPr>
      </w:pPr>
      <w:r w:rsidRPr="00452C25">
        <w:rPr>
          <w:rFonts w:ascii="Times New Roman" w:hAnsi="Times New Roman" w:cs="Times New Roman"/>
          <w:sz w:val="28"/>
          <w:szCs w:val="28"/>
        </w:rPr>
        <w:t>- обеспечение реализации функций муниципального образования, связанных с муниципальным управлением,  по средствам контроля за уплату налога на имущество, земельного налога.</w:t>
      </w:r>
    </w:p>
    <w:p w:rsidR="009912C9" w:rsidRDefault="00075B54" w:rsidP="001D6E30">
      <w:pPr>
        <w:pStyle w:val="NoSpacing"/>
        <w:spacing w:after="0" w:line="240" w:lineRule="auto"/>
        <w:ind w:firstLine="567"/>
        <w:jc w:val="both"/>
      </w:pPr>
      <w:r>
        <w:rPr>
          <w:rFonts w:ascii="Times New Roman" w:hAnsi="Times New Roman" w:cs="Times New Roman"/>
          <w:sz w:val="28"/>
          <w:szCs w:val="28"/>
        </w:rPr>
        <w:t>Срок и этапы реализации подпрограммы – 20</w:t>
      </w:r>
      <w:r w:rsidR="006F3FD9">
        <w:rPr>
          <w:rFonts w:ascii="Times New Roman" w:hAnsi="Times New Roman" w:cs="Times New Roman"/>
          <w:sz w:val="28"/>
          <w:szCs w:val="28"/>
        </w:rPr>
        <w:t>21</w:t>
      </w:r>
      <w:r>
        <w:rPr>
          <w:rFonts w:ascii="Times New Roman" w:hAnsi="Times New Roman" w:cs="Times New Roman"/>
          <w:sz w:val="28"/>
          <w:szCs w:val="28"/>
        </w:rPr>
        <w:t>-202</w:t>
      </w:r>
      <w:r w:rsidR="006F3FD9">
        <w:rPr>
          <w:rFonts w:ascii="Times New Roman" w:hAnsi="Times New Roman" w:cs="Times New Roman"/>
          <w:sz w:val="28"/>
          <w:szCs w:val="28"/>
        </w:rPr>
        <w:t>3</w:t>
      </w:r>
      <w:r>
        <w:rPr>
          <w:rFonts w:ascii="Times New Roman" w:hAnsi="Times New Roman" w:cs="Times New Roman"/>
          <w:sz w:val="28"/>
          <w:szCs w:val="28"/>
        </w:rPr>
        <w:t xml:space="preserve"> годы. Этапы не предусмотрены.</w:t>
      </w:r>
    </w:p>
    <w:p w:rsidR="00075B54" w:rsidRDefault="00075B54" w:rsidP="001D6E30">
      <w:pPr>
        <w:pStyle w:val="NoSpacing"/>
        <w:spacing w:after="0" w:line="240" w:lineRule="auto"/>
        <w:ind w:firstLine="567"/>
        <w:jc w:val="both"/>
        <w:sectPr w:rsidR="00075B54" w:rsidSect="00BD14BC">
          <w:pgSz w:w="11906" w:h="16838"/>
          <w:pgMar w:top="851" w:right="567" w:bottom="851" w:left="1276" w:header="720" w:footer="720" w:gutter="0"/>
          <w:cols w:space="720"/>
          <w:docGrid w:linePitch="360"/>
        </w:sectPr>
      </w:pPr>
      <w:r>
        <w:rPr>
          <w:rFonts w:ascii="Times New Roman" w:hAnsi="Times New Roman" w:cs="Times New Roman"/>
          <w:sz w:val="28"/>
          <w:szCs w:val="28"/>
        </w:rPr>
        <w:t>Целевые показатели, характеризующие цели, задачи муниципальной программы, приведены в таблице № 1</w:t>
      </w:r>
      <w:r w:rsidR="004F5139">
        <w:rPr>
          <w:rFonts w:ascii="Times New Roman" w:hAnsi="Times New Roman" w:cs="Times New Roman"/>
          <w:sz w:val="28"/>
          <w:szCs w:val="28"/>
        </w:rPr>
        <w:t>.</w:t>
      </w:r>
    </w:p>
    <w:p w:rsidR="00075B54" w:rsidRDefault="00075B54">
      <w:pPr>
        <w:jc w:val="right"/>
      </w:pPr>
      <w:r>
        <w:rPr>
          <w:sz w:val="28"/>
          <w:szCs w:val="28"/>
        </w:rPr>
        <w:t>Таблица № 1</w:t>
      </w:r>
    </w:p>
    <w:p w:rsidR="00075B54" w:rsidRDefault="00075B54">
      <w:pPr>
        <w:jc w:val="center"/>
      </w:pPr>
      <w:proofErr w:type="gramStart"/>
      <w:r>
        <w:rPr>
          <w:sz w:val="28"/>
          <w:szCs w:val="28"/>
        </w:rPr>
        <w:t>ЦЕЛИ, ЗАДАЧИ И ЦЕЛЕВЫЕ ПОКАЗАТЕЛИ МУНИЦИПАЛЬНОЙ ПРОГРАММЫ</w:t>
      </w:r>
      <w:r w:rsidR="001D6E30">
        <w:rPr>
          <w:sz w:val="28"/>
          <w:szCs w:val="28"/>
        </w:rPr>
        <w:t xml:space="preserve"> Красногвардейского сельского поселения Каневского района</w:t>
      </w:r>
      <w:r w:rsidR="001D6E30">
        <w:t xml:space="preserve"> </w:t>
      </w:r>
      <w:r>
        <w:rPr>
          <w:sz w:val="28"/>
          <w:szCs w:val="28"/>
        </w:rPr>
        <w:t>«Обеспечение реализации функций муниципального образования, связанных с муниципальным управлением» на 20</w:t>
      </w:r>
      <w:r w:rsidR="006F3FD9">
        <w:rPr>
          <w:sz w:val="28"/>
          <w:szCs w:val="28"/>
        </w:rPr>
        <w:t>21</w:t>
      </w:r>
      <w:r>
        <w:rPr>
          <w:sz w:val="28"/>
          <w:szCs w:val="28"/>
        </w:rPr>
        <w:t>-202</w:t>
      </w:r>
      <w:r w:rsidR="006F3FD9">
        <w:rPr>
          <w:sz w:val="28"/>
          <w:szCs w:val="28"/>
        </w:rPr>
        <w:t>3</w:t>
      </w:r>
      <w:r>
        <w:rPr>
          <w:sz w:val="28"/>
          <w:szCs w:val="28"/>
        </w:rPr>
        <w:t xml:space="preserve"> год</w:t>
      </w:r>
      <w:r w:rsidR="004F5139">
        <w:rPr>
          <w:sz w:val="28"/>
          <w:szCs w:val="28"/>
        </w:rPr>
        <w:t>ы</w:t>
      </w:r>
      <w:proofErr w:type="gramEnd"/>
    </w:p>
    <w:p w:rsidR="00075B54" w:rsidRDefault="00075B54">
      <w:pP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536"/>
        <w:gridCol w:w="2268"/>
        <w:gridCol w:w="1701"/>
        <w:gridCol w:w="1843"/>
        <w:gridCol w:w="1843"/>
        <w:gridCol w:w="1731"/>
      </w:tblGrid>
      <w:tr w:rsidR="00F25C96" w:rsidRPr="00DE3F81" w:rsidTr="009912C9">
        <w:trPr>
          <w:trHeight w:val="386"/>
        </w:trPr>
        <w:tc>
          <w:tcPr>
            <w:tcW w:w="567" w:type="dxa"/>
            <w:shd w:val="clear" w:color="auto" w:fill="auto"/>
            <w:vAlign w:val="center"/>
          </w:tcPr>
          <w:p w:rsidR="00F25C96" w:rsidRPr="00DE3F81" w:rsidRDefault="00F25C96" w:rsidP="00DE3F81">
            <w:pPr>
              <w:snapToGrid w:val="0"/>
              <w:jc w:val="center"/>
            </w:pPr>
          </w:p>
        </w:tc>
        <w:tc>
          <w:tcPr>
            <w:tcW w:w="4536" w:type="dxa"/>
            <w:shd w:val="clear" w:color="auto" w:fill="auto"/>
            <w:vAlign w:val="center"/>
          </w:tcPr>
          <w:p w:rsidR="00F25C96" w:rsidRPr="009912C9" w:rsidRDefault="00F25C96" w:rsidP="00DE3F81">
            <w:pPr>
              <w:snapToGrid w:val="0"/>
              <w:jc w:val="center"/>
              <w:rPr>
                <w:sz w:val="28"/>
                <w:szCs w:val="28"/>
              </w:rPr>
            </w:pPr>
            <w:r w:rsidRPr="009912C9">
              <w:rPr>
                <w:sz w:val="28"/>
                <w:szCs w:val="28"/>
              </w:rPr>
              <w:t>Наименование целевого показателя</w:t>
            </w:r>
          </w:p>
        </w:tc>
        <w:tc>
          <w:tcPr>
            <w:tcW w:w="2268" w:type="dxa"/>
            <w:shd w:val="clear" w:color="auto" w:fill="auto"/>
            <w:vAlign w:val="center"/>
          </w:tcPr>
          <w:p w:rsidR="00F25C96" w:rsidRPr="009912C9" w:rsidRDefault="00F25C96" w:rsidP="00DE3F81">
            <w:pPr>
              <w:snapToGrid w:val="0"/>
              <w:jc w:val="center"/>
              <w:rPr>
                <w:sz w:val="28"/>
                <w:szCs w:val="28"/>
              </w:rPr>
            </w:pPr>
            <w:r w:rsidRPr="009912C9">
              <w:rPr>
                <w:sz w:val="28"/>
                <w:szCs w:val="28"/>
              </w:rPr>
              <w:t>Единица измерения</w:t>
            </w:r>
          </w:p>
        </w:tc>
        <w:tc>
          <w:tcPr>
            <w:tcW w:w="1701" w:type="dxa"/>
            <w:shd w:val="clear" w:color="auto" w:fill="auto"/>
            <w:vAlign w:val="center"/>
          </w:tcPr>
          <w:p w:rsidR="00F25C96" w:rsidRPr="009912C9" w:rsidRDefault="00F25C96" w:rsidP="00DE3F81">
            <w:pPr>
              <w:snapToGrid w:val="0"/>
              <w:jc w:val="center"/>
              <w:rPr>
                <w:sz w:val="28"/>
                <w:szCs w:val="28"/>
              </w:rPr>
            </w:pPr>
            <w:r w:rsidRPr="009912C9">
              <w:rPr>
                <w:sz w:val="28"/>
                <w:szCs w:val="28"/>
              </w:rPr>
              <w:t>Статус</w:t>
            </w:r>
          </w:p>
        </w:tc>
        <w:tc>
          <w:tcPr>
            <w:tcW w:w="1843" w:type="dxa"/>
            <w:shd w:val="clear" w:color="auto" w:fill="auto"/>
            <w:vAlign w:val="center"/>
          </w:tcPr>
          <w:p w:rsidR="00F25C96" w:rsidRPr="009912C9" w:rsidRDefault="00F25C96" w:rsidP="00DE3F81">
            <w:pPr>
              <w:jc w:val="center"/>
              <w:rPr>
                <w:sz w:val="28"/>
                <w:szCs w:val="28"/>
              </w:rPr>
            </w:pPr>
            <w:r w:rsidRPr="009912C9">
              <w:rPr>
                <w:sz w:val="28"/>
                <w:szCs w:val="28"/>
              </w:rPr>
              <w:t>1-й год</w:t>
            </w:r>
          </w:p>
          <w:p w:rsidR="00F25C96" w:rsidRPr="009912C9" w:rsidRDefault="00F25C96" w:rsidP="00DE3F81">
            <w:pPr>
              <w:jc w:val="center"/>
              <w:rPr>
                <w:sz w:val="28"/>
                <w:szCs w:val="28"/>
              </w:rPr>
            </w:pPr>
            <w:r w:rsidRPr="009912C9">
              <w:rPr>
                <w:sz w:val="28"/>
                <w:szCs w:val="28"/>
              </w:rPr>
              <w:t>реализации</w:t>
            </w:r>
          </w:p>
          <w:p w:rsidR="00F25C96" w:rsidRPr="009912C9" w:rsidRDefault="00F25C96" w:rsidP="00DE3F81">
            <w:pPr>
              <w:jc w:val="center"/>
              <w:rPr>
                <w:sz w:val="28"/>
                <w:szCs w:val="28"/>
              </w:rPr>
            </w:pPr>
            <w:r w:rsidRPr="009912C9">
              <w:rPr>
                <w:sz w:val="28"/>
                <w:szCs w:val="28"/>
              </w:rPr>
              <w:t>20</w:t>
            </w:r>
            <w:r w:rsidR="006F3FD9">
              <w:rPr>
                <w:sz w:val="28"/>
                <w:szCs w:val="28"/>
              </w:rPr>
              <w:t>21</w:t>
            </w:r>
          </w:p>
        </w:tc>
        <w:tc>
          <w:tcPr>
            <w:tcW w:w="1843" w:type="dxa"/>
            <w:shd w:val="clear" w:color="auto" w:fill="auto"/>
            <w:vAlign w:val="center"/>
          </w:tcPr>
          <w:p w:rsidR="00F25C96" w:rsidRPr="009912C9" w:rsidRDefault="00F25C96" w:rsidP="00DE3F81">
            <w:pPr>
              <w:jc w:val="center"/>
              <w:rPr>
                <w:sz w:val="28"/>
                <w:szCs w:val="28"/>
              </w:rPr>
            </w:pPr>
            <w:r w:rsidRPr="009912C9">
              <w:rPr>
                <w:sz w:val="28"/>
                <w:szCs w:val="28"/>
              </w:rPr>
              <w:t>2-й год</w:t>
            </w:r>
          </w:p>
          <w:p w:rsidR="00F25C96" w:rsidRPr="009912C9" w:rsidRDefault="00F25C96" w:rsidP="00DE3F81">
            <w:pPr>
              <w:jc w:val="center"/>
              <w:rPr>
                <w:sz w:val="28"/>
                <w:szCs w:val="28"/>
              </w:rPr>
            </w:pPr>
            <w:r w:rsidRPr="009912C9">
              <w:rPr>
                <w:sz w:val="28"/>
                <w:szCs w:val="28"/>
              </w:rPr>
              <w:t>реализации</w:t>
            </w:r>
          </w:p>
          <w:p w:rsidR="00F25C96" w:rsidRPr="009912C9" w:rsidRDefault="00F25C96" w:rsidP="00DE3F81">
            <w:pPr>
              <w:jc w:val="center"/>
              <w:rPr>
                <w:sz w:val="28"/>
                <w:szCs w:val="28"/>
              </w:rPr>
            </w:pPr>
            <w:r w:rsidRPr="009912C9">
              <w:rPr>
                <w:sz w:val="28"/>
                <w:szCs w:val="28"/>
              </w:rPr>
              <w:t>20</w:t>
            </w:r>
            <w:r w:rsidR="006F3FD9">
              <w:rPr>
                <w:sz w:val="28"/>
                <w:szCs w:val="28"/>
              </w:rPr>
              <w:t>22</w:t>
            </w:r>
          </w:p>
        </w:tc>
        <w:tc>
          <w:tcPr>
            <w:tcW w:w="1731" w:type="dxa"/>
            <w:shd w:val="clear" w:color="auto" w:fill="auto"/>
            <w:vAlign w:val="center"/>
          </w:tcPr>
          <w:p w:rsidR="00F25C96" w:rsidRPr="009912C9" w:rsidRDefault="00F25C96" w:rsidP="00DE3F81">
            <w:pPr>
              <w:jc w:val="center"/>
              <w:rPr>
                <w:sz w:val="28"/>
                <w:szCs w:val="28"/>
              </w:rPr>
            </w:pPr>
            <w:r w:rsidRPr="009912C9">
              <w:rPr>
                <w:sz w:val="28"/>
                <w:szCs w:val="28"/>
              </w:rPr>
              <w:t>3-й год</w:t>
            </w:r>
          </w:p>
          <w:p w:rsidR="00F25C96" w:rsidRPr="009912C9" w:rsidRDefault="00F25C96" w:rsidP="00DE3F81">
            <w:pPr>
              <w:jc w:val="center"/>
              <w:rPr>
                <w:sz w:val="28"/>
                <w:szCs w:val="28"/>
              </w:rPr>
            </w:pPr>
            <w:r w:rsidRPr="009912C9">
              <w:rPr>
                <w:sz w:val="28"/>
                <w:szCs w:val="28"/>
              </w:rPr>
              <w:t>реализации</w:t>
            </w:r>
          </w:p>
          <w:p w:rsidR="00F25C96" w:rsidRPr="009912C9" w:rsidRDefault="00F25C96" w:rsidP="00DE3F81">
            <w:pPr>
              <w:snapToGrid w:val="0"/>
              <w:jc w:val="center"/>
              <w:rPr>
                <w:sz w:val="28"/>
                <w:szCs w:val="28"/>
              </w:rPr>
            </w:pPr>
            <w:r w:rsidRPr="009912C9">
              <w:rPr>
                <w:sz w:val="28"/>
                <w:szCs w:val="28"/>
              </w:rPr>
              <w:t>202</w:t>
            </w:r>
            <w:r w:rsidR="006F3FD9">
              <w:rPr>
                <w:sz w:val="28"/>
                <w:szCs w:val="28"/>
              </w:rPr>
              <w:t>3</w:t>
            </w:r>
          </w:p>
        </w:tc>
      </w:tr>
      <w:tr w:rsidR="00F25C96" w:rsidRPr="00DE3F81" w:rsidTr="009912C9">
        <w:trPr>
          <w:trHeight w:val="376"/>
        </w:trPr>
        <w:tc>
          <w:tcPr>
            <w:tcW w:w="567" w:type="dxa"/>
            <w:shd w:val="clear" w:color="auto" w:fill="auto"/>
            <w:vAlign w:val="center"/>
          </w:tcPr>
          <w:p w:rsidR="00F25C96" w:rsidRPr="00DE3F81" w:rsidRDefault="00F25C96" w:rsidP="00DE3F81">
            <w:pPr>
              <w:jc w:val="center"/>
            </w:pPr>
            <w:r w:rsidRPr="00DE3F81">
              <w:t>1</w:t>
            </w:r>
          </w:p>
        </w:tc>
        <w:tc>
          <w:tcPr>
            <w:tcW w:w="4536" w:type="dxa"/>
            <w:shd w:val="clear" w:color="auto" w:fill="auto"/>
            <w:vAlign w:val="center"/>
          </w:tcPr>
          <w:p w:rsidR="00F25C96" w:rsidRPr="00DE3F81" w:rsidRDefault="00F25C96" w:rsidP="00DE3F81">
            <w:pPr>
              <w:jc w:val="center"/>
            </w:pPr>
            <w:r w:rsidRPr="00DE3F81">
              <w:t>2</w:t>
            </w:r>
          </w:p>
        </w:tc>
        <w:tc>
          <w:tcPr>
            <w:tcW w:w="2268" w:type="dxa"/>
            <w:shd w:val="clear" w:color="auto" w:fill="auto"/>
            <w:vAlign w:val="center"/>
          </w:tcPr>
          <w:p w:rsidR="00F25C96" w:rsidRPr="00DE3F81" w:rsidRDefault="00A072B8" w:rsidP="00DE3F81">
            <w:pPr>
              <w:jc w:val="center"/>
            </w:pPr>
            <w:r w:rsidRPr="00DE3F81">
              <w:t>3</w:t>
            </w:r>
          </w:p>
        </w:tc>
        <w:tc>
          <w:tcPr>
            <w:tcW w:w="1701" w:type="dxa"/>
            <w:shd w:val="clear" w:color="auto" w:fill="auto"/>
            <w:vAlign w:val="center"/>
          </w:tcPr>
          <w:p w:rsidR="00F25C96" w:rsidRPr="00DE3F81" w:rsidRDefault="00F25C96" w:rsidP="00DE3F81">
            <w:pPr>
              <w:jc w:val="center"/>
            </w:pPr>
            <w:r w:rsidRPr="00DE3F81">
              <w:t>4</w:t>
            </w:r>
          </w:p>
        </w:tc>
        <w:tc>
          <w:tcPr>
            <w:tcW w:w="1843" w:type="dxa"/>
            <w:shd w:val="clear" w:color="auto" w:fill="auto"/>
            <w:vAlign w:val="center"/>
          </w:tcPr>
          <w:p w:rsidR="00F25C96" w:rsidRPr="00DE3F81" w:rsidRDefault="00F25C96" w:rsidP="00DE3F81">
            <w:pPr>
              <w:jc w:val="center"/>
            </w:pPr>
            <w:r w:rsidRPr="00DE3F81">
              <w:t>5</w:t>
            </w:r>
          </w:p>
        </w:tc>
        <w:tc>
          <w:tcPr>
            <w:tcW w:w="1843" w:type="dxa"/>
            <w:shd w:val="clear" w:color="auto" w:fill="auto"/>
            <w:vAlign w:val="center"/>
          </w:tcPr>
          <w:p w:rsidR="00F25C96" w:rsidRPr="00DE3F81" w:rsidRDefault="00F25C96" w:rsidP="00DE3F81">
            <w:pPr>
              <w:jc w:val="center"/>
            </w:pPr>
            <w:r w:rsidRPr="00DE3F81">
              <w:t>6</w:t>
            </w:r>
          </w:p>
        </w:tc>
        <w:tc>
          <w:tcPr>
            <w:tcW w:w="1731" w:type="dxa"/>
            <w:shd w:val="clear" w:color="auto" w:fill="auto"/>
            <w:vAlign w:val="center"/>
          </w:tcPr>
          <w:p w:rsidR="00F25C96" w:rsidRPr="00DE3F81" w:rsidRDefault="00F25C96" w:rsidP="00DE3F81">
            <w:pPr>
              <w:jc w:val="center"/>
            </w:pPr>
            <w:r w:rsidRPr="00DE3F81">
              <w:t>7</w:t>
            </w:r>
          </w:p>
        </w:tc>
      </w:tr>
      <w:tr w:rsidR="00075B54" w:rsidRPr="00DE3F81" w:rsidTr="009912C9">
        <w:trPr>
          <w:trHeight w:val="259"/>
        </w:trPr>
        <w:tc>
          <w:tcPr>
            <w:tcW w:w="567" w:type="dxa"/>
            <w:shd w:val="clear" w:color="auto" w:fill="auto"/>
            <w:vAlign w:val="center"/>
          </w:tcPr>
          <w:p w:rsidR="00075B54" w:rsidRPr="00DE3F81" w:rsidRDefault="00075B54" w:rsidP="00DE3F81">
            <w:pPr>
              <w:jc w:val="center"/>
            </w:pPr>
            <w:r w:rsidRPr="00DE3F81">
              <w:t>1</w:t>
            </w:r>
          </w:p>
        </w:tc>
        <w:tc>
          <w:tcPr>
            <w:tcW w:w="13922" w:type="dxa"/>
            <w:gridSpan w:val="6"/>
            <w:shd w:val="clear" w:color="auto" w:fill="auto"/>
          </w:tcPr>
          <w:p w:rsidR="00075B54" w:rsidRPr="009912C9" w:rsidRDefault="00075B54" w:rsidP="00DE3F81">
            <w:pPr>
              <w:jc w:val="both"/>
              <w:rPr>
                <w:sz w:val="28"/>
                <w:szCs w:val="28"/>
              </w:rPr>
            </w:pPr>
            <w:r w:rsidRPr="009912C9">
              <w:rPr>
                <w:sz w:val="28"/>
                <w:szCs w:val="28"/>
              </w:rPr>
              <w:t>Муниципальная программа «Обеспечение реализации функций муниципального образования, связанных с муниципальны</w:t>
            </w:r>
            <w:r w:rsidR="009912C9">
              <w:rPr>
                <w:sz w:val="28"/>
                <w:szCs w:val="28"/>
              </w:rPr>
              <w:t>м управлением» на 20</w:t>
            </w:r>
            <w:r w:rsidR="006F3FD9">
              <w:rPr>
                <w:sz w:val="28"/>
                <w:szCs w:val="28"/>
              </w:rPr>
              <w:t>21</w:t>
            </w:r>
            <w:r w:rsidR="009912C9">
              <w:rPr>
                <w:sz w:val="28"/>
                <w:szCs w:val="28"/>
              </w:rPr>
              <w:t>-202</w:t>
            </w:r>
            <w:r w:rsidR="006F3FD9">
              <w:rPr>
                <w:sz w:val="28"/>
                <w:szCs w:val="28"/>
              </w:rPr>
              <w:t>3</w:t>
            </w:r>
            <w:r w:rsidR="009912C9">
              <w:rPr>
                <w:sz w:val="28"/>
                <w:szCs w:val="28"/>
              </w:rPr>
              <w:t xml:space="preserve"> годы</w:t>
            </w:r>
          </w:p>
        </w:tc>
      </w:tr>
      <w:tr w:rsidR="003A7FE3" w:rsidRPr="00DE3F81" w:rsidTr="009912C9">
        <w:trPr>
          <w:trHeight w:val="259"/>
        </w:trPr>
        <w:tc>
          <w:tcPr>
            <w:tcW w:w="567" w:type="dxa"/>
            <w:shd w:val="clear" w:color="auto" w:fill="auto"/>
            <w:vAlign w:val="center"/>
          </w:tcPr>
          <w:p w:rsidR="003A7FE3" w:rsidRPr="00DE3F81" w:rsidRDefault="003A7FE3" w:rsidP="00DE3F81">
            <w:pPr>
              <w:snapToGrid w:val="0"/>
              <w:jc w:val="center"/>
            </w:pPr>
          </w:p>
        </w:tc>
        <w:tc>
          <w:tcPr>
            <w:tcW w:w="13922" w:type="dxa"/>
            <w:gridSpan w:val="6"/>
            <w:shd w:val="clear" w:color="auto" w:fill="auto"/>
          </w:tcPr>
          <w:p w:rsidR="003A7FE3" w:rsidRPr="00DE64B2" w:rsidRDefault="00AE2C3D" w:rsidP="001D6E30">
            <w:pPr>
              <w:jc w:val="both"/>
              <w:rPr>
                <w:sz w:val="28"/>
                <w:szCs w:val="28"/>
              </w:rPr>
            </w:pPr>
            <w:r w:rsidRPr="001D6E30">
              <w:rPr>
                <w:sz w:val="28"/>
                <w:szCs w:val="28"/>
              </w:rPr>
              <w:t>Основное мероприятие № 1</w:t>
            </w:r>
            <w:r w:rsidR="00200642">
              <w:t xml:space="preserve"> </w:t>
            </w:r>
            <w:r w:rsidRPr="00200642">
              <w:rPr>
                <w:sz w:val="28"/>
                <w:szCs w:val="28"/>
              </w:rPr>
              <w:t>«Обеспечение реализации функций муниципального образования в сфере территориальных органов общественного самоуправления»</w:t>
            </w:r>
          </w:p>
        </w:tc>
      </w:tr>
      <w:tr w:rsidR="003A7FE3" w:rsidRPr="00DE3F81" w:rsidTr="009912C9">
        <w:trPr>
          <w:trHeight w:val="259"/>
        </w:trPr>
        <w:tc>
          <w:tcPr>
            <w:tcW w:w="567" w:type="dxa"/>
            <w:shd w:val="clear" w:color="auto" w:fill="auto"/>
            <w:vAlign w:val="center"/>
          </w:tcPr>
          <w:p w:rsidR="003A7FE3" w:rsidRPr="00DE3F81" w:rsidRDefault="003A7FE3" w:rsidP="00DE3F81">
            <w:pPr>
              <w:snapToGrid w:val="0"/>
              <w:jc w:val="center"/>
            </w:pPr>
          </w:p>
        </w:tc>
        <w:tc>
          <w:tcPr>
            <w:tcW w:w="13922" w:type="dxa"/>
            <w:gridSpan w:val="6"/>
            <w:shd w:val="clear" w:color="auto" w:fill="auto"/>
          </w:tcPr>
          <w:p w:rsidR="003A7FE3" w:rsidRPr="00DE64B2" w:rsidRDefault="003A7FE3" w:rsidP="003A7FE3">
            <w:pPr>
              <w:rPr>
                <w:sz w:val="28"/>
                <w:szCs w:val="28"/>
              </w:rPr>
            </w:pPr>
          </w:p>
        </w:tc>
      </w:tr>
      <w:tr w:rsidR="00F25C96" w:rsidRPr="00DE3F81" w:rsidTr="009912C9">
        <w:trPr>
          <w:trHeight w:val="259"/>
        </w:trPr>
        <w:tc>
          <w:tcPr>
            <w:tcW w:w="567" w:type="dxa"/>
            <w:shd w:val="clear" w:color="auto" w:fill="auto"/>
            <w:vAlign w:val="center"/>
          </w:tcPr>
          <w:p w:rsidR="00F25C96" w:rsidRPr="00DE3F81" w:rsidRDefault="00F25C96" w:rsidP="00DE3F81">
            <w:pPr>
              <w:jc w:val="center"/>
            </w:pPr>
            <w:r w:rsidRPr="00DE3F81">
              <w:t>1.1</w:t>
            </w:r>
          </w:p>
        </w:tc>
        <w:tc>
          <w:tcPr>
            <w:tcW w:w="4536" w:type="dxa"/>
            <w:shd w:val="clear" w:color="auto" w:fill="auto"/>
            <w:vAlign w:val="center"/>
          </w:tcPr>
          <w:p w:rsidR="00F25C96" w:rsidRPr="009912C9" w:rsidRDefault="00F25C96" w:rsidP="009912C9">
            <w:pPr>
              <w:pStyle w:val="af3"/>
              <w:rPr>
                <w:sz w:val="28"/>
                <w:szCs w:val="28"/>
              </w:rPr>
            </w:pPr>
            <w:r w:rsidRPr="009912C9">
              <w:rPr>
                <w:rFonts w:ascii="Times New Roman" w:hAnsi="Times New Roman" w:cs="Times New Roman"/>
                <w:sz w:val="28"/>
                <w:szCs w:val="28"/>
              </w:rPr>
              <w:t>количество руководителей органов территориального общественного самоуправления, получающих компенсационную выплату</w:t>
            </w:r>
          </w:p>
        </w:tc>
        <w:tc>
          <w:tcPr>
            <w:tcW w:w="2268" w:type="dxa"/>
            <w:shd w:val="clear" w:color="auto" w:fill="auto"/>
            <w:vAlign w:val="center"/>
          </w:tcPr>
          <w:p w:rsidR="00F25C96" w:rsidRPr="009912C9" w:rsidRDefault="009912C9" w:rsidP="00DE3F81">
            <w:pPr>
              <w:snapToGrid w:val="0"/>
              <w:jc w:val="center"/>
              <w:rPr>
                <w:sz w:val="28"/>
                <w:szCs w:val="28"/>
              </w:rPr>
            </w:pPr>
            <w:r>
              <w:rPr>
                <w:sz w:val="28"/>
                <w:szCs w:val="28"/>
              </w:rPr>
              <w:t>ч</w:t>
            </w:r>
            <w:r w:rsidR="00F25C96" w:rsidRPr="009912C9">
              <w:rPr>
                <w:sz w:val="28"/>
                <w:szCs w:val="28"/>
              </w:rPr>
              <w:t>ел.</w:t>
            </w:r>
          </w:p>
        </w:tc>
        <w:tc>
          <w:tcPr>
            <w:tcW w:w="1701" w:type="dxa"/>
            <w:shd w:val="clear" w:color="auto" w:fill="auto"/>
            <w:vAlign w:val="center"/>
          </w:tcPr>
          <w:p w:rsidR="00F25C96" w:rsidRPr="009912C9" w:rsidRDefault="00F25C96" w:rsidP="00DE3F81">
            <w:pPr>
              <w:snapToGrid w:val="0"/>
              <w:jc w:val="center"/>
              <w:rPr>
                <w:sz w:val="28"/>
                <w:szCs w:val="28"/>
              </w:rPr>
            </w:pPr>
            <w:r w:rsidRPr="009912C9">
              <w:rPr>
                <w:sz w:val="28"/>
                <w:szCs w:val="28"/>
              </w:rPr>
              <w:t>3</w:t>
            </w:r>
          </w:p>
        </w:tc>
        <w:tc>
          <w:tcPr>
            <w:tcW w:w="1843" w:type="dxa"/>
            <w:shd w:val="clear" w:color="auto" w:fill="auto"/>
            <w:vAlign w:val="center"/>
          </w:tcPr>
          <w:p w:rsidR="00F25C96" w:rsidRPr="00E27178" w:rsidRDefault="00991D24" w:rsidP="00DE3F81">
            <w:pPr>
              <w:snapToGrid w:val="0"/>
              <w:jc w:val="center"/>
              <w:rPr>
                <w:sz w:val="28"/>
                <w:szCs w:val="28"/>
              </w:rPr>
            </w:pPr>
            <w:r w:rsidRPr="00E27178">
              <w:rPr>
                <w:sz w:val="28"/>
                <w:szCs w:val="28"/>
              </w:rPr>
              <w:t>10</w:t>
            </w:r>
          </w:p>
        </w:tc>
        <w:tc>
          <w:tcPr>
            <w:tcW w:w="1843" w:type="dxa"/>
            <w:shd w:val="clear" w:color="auto" w:fill="auto"/>
            <w:vAlign w:val="center"/>
          </w:tcPr>
          <w:p w:rsidR="00F25C96" w:rsidRPr="00E27178" w:rsidRDefault="00991D24" w:rsidP="00DE3F81">
            <w:pPr>
              <w:snapToGrid w:val="0"/>
              <w:jc w:val="center"/>
              <w:rPr>
                <w:sz w:val="28"/>
                <w:szCs w:val="28"/>
              </w:rPr>
            </w:pPr>
            <w:r w:rsidRPr="00E27178">
              <w:rPr>
                <w:sz w:val="28"/>
                <w:szCs w:val="28"/>
              </w:rPr>
              <w:t>10</w:t>
            </w:r>
          </w:p>
        </w:tc>
        <w:tc>
          <w:tcPr>
            <w:tcW w:w="1731" w:type="dxa"/>
            <w:shd w:val="clear" w:color="auto" w:fill="auto"/>
            <w:vAlign w:val="center"/>
          </w:tcPr>
          <w:p w:rsidR="00F25C96" w:rsidRPr="00E27178" w:rsidRDefault="00991D24" w:rsidP="00DE3F81">
            <w:pPr>
              <w:snapToGrid w:val="0"/>
              <w:jc w:val="center"/>
              <w:rPr>
                <w:sz w:val="28"/>
                <w:szCs w:val="28"/>
              </w:rPr>
            </w:pPr>
            <w:r w:rsidRPr="00E27178">
              <w:rPr>
                <w:sz w:val="28"/>
                <w:szCs w:val="28"/>
              </w:rPr>
              <w:t>10</w:t>
            </w:r>
          </w:p>
        </w:tc>
      </w:tr>
      <w:tr w:rsidR="00D57BCC" w:rsidRPr="00DE3F81" w:rsidTr="00D57BCC">
        <w:trPr>
          <w:trHeight w:val="259"/>
        </w:trPr>
        <w:tc>
          <w:tcPr>
            <w:tcW w:w="567" w:type="dxa"/>
            <w:shd w:val="clear" w:color="auto" w:fill="auto"/>
            <w:vAlign w:val="center"/>
          </w:tcPr>
          <w:p w:rsidR="00D57BCC" w:rsidRPr="00DE3F81" w:rsidRDefault="00D57BCC" w:rsidP="00DE3F81">
            <w:pPr>
              <w:jc w:val="center"/>
            </w:pPr>
          </w:p>
        </w:tc>
        <w:tc>
          <w:tcPr>
            <w:tcW w:w="13922" w:type="dxa"/>
            <w:gridSpan w:val="6"/>
            <w:shd w:val="clear" w:color="auto" w:fill="auto"/>
            <w:vAlign w:val="center"/>
          </w:tcPr>
          <w:p w:rsidR="00D57BCC" w:rsidRPr="00E27178" w:rsidRDefault="00D57BCC" w:rsidP="00DE3F81">
            <w:pPr>
              <w:snapToGrid w:val="0"/>
              <w:jc w:val="center"/>
              <w:rPr>
                <w:sz w:val="28"/>
                <w:szCs w:val="28"/>
              </w:rPr>
            </w:pPr>
            <w:r w:rsidRPr="009912C9">
              <w:rPr>
                <w:sz w:val="28"/>
                <w:szCs w:val="28"/>
              </w:rPr>
              <w:t>Основное мероприятие № 2«Перепись населения»</w:t>
            </w:r>
          </w:p>
        </w:tc>
      </w:tr>
      <w:tr w:rsidR="00AE2C3D" w:rsidRPr="00DE3F81" w:rsidTr="009912C9">
        <w:trPr>
          <w:trHeight w:val="259"/>
        </w:trPr>
        <w:tc>
          <w:tcPr>
            <w:tcW w:w="567" w:type="dxa"/>
            <w:shd w:val="clear" w:color="auto" w:fill="auto"/>
            <w:vAlign w:val="center"/>
          </w:tcPr>
          <w:p w:rsidR="00AE2C3D" w:rsidRPr="00DE3F81" w:rsidRDefault="00D57BCC" w:rsidP="00D57BCC">
            <w:pPr>
              <w:jc w:val="center"/>
            </w:pPr>
            <w:r>
              <w:t>2</w:t>
            </w:r>
            <w:r w:rsidR="00AE2C3D" w:rsidRPr="00DE3F81">
              <w:t>.</w:t>
            </w:r>
            <w:r>
              <w:t>1</w:t>
            </w:r>
          </w:p>
        </w:tc>
        <w:tc>
          <w:tcPr>
            <w:tcW w:w="4536" w:type="dxa"/>
            <w:shd w:val="clear" w:color="auto" w:fill="auto"/>
            <w:vAlign w:val="center"/>
          </w:tcPr>
          <w:p w:rsidR="00AE2C3D" w:rsidRPr="009912C9" w:rsidRDefault="00AE2C3D" w:rsidP="00D57BCC">
            <w:pPr>
              <w:pStyle w:val="af3"/>
              <w:rPr>
                <w:sz w:val="28"/>
                <w:szCs w:val="28"/>
              </w:rPr>
            </w:pPr>
            <w:r w:rsidRPr="009912C9">
              <w:rPr>
                <w:rFonts w:ascii="Times New Roman" w:hAnsi="Times New Roman" w:cs="Times New Roman"/>
                <w:sz w:val="28"/>
                <w:szCs w:val="28"/>
              </w:rPr>
              <w:t>количество дворов в поселении, подлежащих  переписи населения</w:t>
            </w:r>
          </w:p>
        </w:tc>
        <w:tc>
          <w:tcPr>
            <w:tcW w:w="2268" w:type="dxa"/>
            <w:shd w:val="clear" w:color="auto" w:fill="auto"/>
            <w:vAlign w:val="center"/>
          </w:tcPr>
          <w:p w:rsidR="00AE2C3D" w:rsidRPr="009912C9" w:rsidRDefault="00AE2C3D" w:rsidP="00D57BCC">
            <w:pPr>
              <w:snapToGrid w:val="0"/>
              <w:jc w:val="center"/>
              <w:rPr>
                <w:sz w:val="28"/>
                <w:szCs w:val="28"/>
              </w:rPr>
            </w:pPr>
            <w:r>
              <w:rPr>
                <w:sz w:val="28"/>
                <w:szCs w:val="28"/>
              </w:rPr>
              <w:t>к</w:t>
            </w:r>
            <w:r w:rsidRPr="009912C9">
              <w:rPr>
                <w:sz w:val="28"/>
                <w:szCs w:val="28"/>
              </w:rPr>
              <w:t>ол-во дворов</w:t>
            </w:r>
          </w:p>
        </w:tc>
        <w:tc>
          <w:tcPr>
            <w:tcW w:w="1701" w:type="dxa"/>
            <w:shd w:val="clear" w:color="auto" w:fill="auto"/>
            <w:vAlign w:val="center"/>
          </w:tcPr>
          <w:p w:rsidR="00AE2C3D" w:rsidRPr="009912C9" w:rsidRDefault="00AE2C3D" w:rsidP="00D57BCC">
            <w:pPr>
              <w:snapToGrid w:val="0"/>
              <w:jc w:val="center"/>
              <w:rPr>
                <w:sz w:val="28"/>
                <w:szCs w:val="28"/>
              </w:rPr>
            </w:pPr>
            <w:r w:rsidRPr="009912C9">
              <w:rPr>
                <w:sz w:val="28"/>
                <w:szCs w:val="28"/>
              </w:rPr>
              <w:t>3</w:t>
            </w:r>
          </w:p>
        </w:tc>
        <w:tc>
          <w:tcPr>
            <w:tcW w:w="1843" w:type="dxa"/>
            <w:shd w:val="clear" w:color="auto" w:fill="auto"/>
            <w:vAlign w:val="center"/>
          </w:tcPr>
          <w:p w:rsidR="00AE2C3D" w:rsidRPr="00E27178" w:rsidRDefault="00AE2C3D" w:rsidP="00D57BCC">
            <w:pPr>
              <w:snapToGrid w:val="0"/>
              <w:jc w:val="center"/>
              <w:rPr>
                <w:sz w:val="28"/>
                <w:szCs w:val="28"/>
              </w:rPr>
            </w:pPr>
            <w:r w:rsidRPr="00E27178">
              <w:rPr>
                <w:sz w:val="28"/>
                <w:szCs w:val="28"/>
              </w:rPr>
              <w:t>841</w:t>
            </w:r>
          </w:p>
        </w:tc>
        <w:tc>
          <w:tcPr>
            <w:tcW w:w="1843" w:type="dxa"/>
            <w:shd w:val="clear" w:color="auto" w:fill="auto"/>
            <w:vAlign w:val="center"/>
          </w:tcPr>
          <w:p w:rsidR="00AE2C3D" w:rsidRPr="00E27178" w:rsidRDefault="00AE2C3D" w:rsidP="00D57BCC">
            <w:pPr>
              <w:snapToGrid w:val="0"/>
              <w:jc w:val="center"/>
              <w:rPr>
                <w:sz w:val="28"/>
                <w:szCs w:val="28"/>
              </w:rPr>
            </w:pPr>
            <w:r w:rsidRPr="00E27178">
              <w:rPr>
                <w:sz w:val="28"/>
                <w:szCs w:val="28"/>
              </w:rPr>
              <w:t>842</w:t>
            </w:r>
          </w:p>
        </w:tc>
        <w:tc>
          <w:tcPr>
            <w:tcW w:w="1731" w:type="dxa"/>
            <w:shd w:val="clear" w:color="auto" w:fill="auto"/>
            <w:vAlign w:val="center"/>
          </w:tcPr>
          <w:p w:rsidR="00AE2C3D" w:rsidRPr="00E27178" w:rsidRDefault="00AE2C3D" w:rsidP="00D57BCC">
            <w:pPr>
              <w:snapToGrid w:val="0"/>
              <w:jc w:val="center"/>
              <w:rPr>
                <w:sz w:val="28"/>
                <w:szCs w:val="28"/>
              </w:rPr>
            </w:pPr>
            <w:r w:rsidRPr="00E27178">
              <w:rPr>
                <w:sz w:val="28"/>
                <w:szCs w:val="28"/>
              </w:rPr>
              <w:t>843</w:t>
            </w:r>
          </w:p>
        </w:tc>
      </w:tr>
      <w:tr w:rsidR="00D57BCC" w:rsidRPr="00DE3F81" w:rsidTr="00D57BCC">
        <w:trPr>
          <w:trHeight w:val="259"/>
        </w:trPr>
        <w:tc>
          <w:tcPr>
            <w:tcW w:w="567" w:type="dxa"/>
            <w:shd w:val="clear" w:color="auto" w:fill="auto"/>
            <w:vAlign w:val="center"/>
          </w:tcPr>
          <w:p w:rsidR="00D57BCC" w:rsidRPr="00DE3F81" w:rsidRDefault="00D57BCC" w:rsidP="00DE3F81">
            <w:pPr>
              <w:jc w:val="center"/>
            </w:pPr>
          </w:p>
        </w:tc>
        <w:tc>
          <w:tcPr>
            <w:tcW w:w="13922" w:type="dxa"/>
            <w:gridSpan w:val="6"/>
            <w:shd w:val="clear" w:color="auto" w:fill="auto"/>
            <w:vAlign w:val="center"/>
          </w:tcPr>
          <w:p w:rsidR="00D57BCC" w:rsidRPr="00E27178" w:rsidRDefault="00D57BCC" w:rsidP="00DE3F81">
            <w:pPr>
              <w:snapToGrid w:val="0"/>
              <w:jc w:val="center"/>
              <w:rPr>
                <w:sz w:val="28"/>
                <w:szCs w:val="28"/>
              </w:rPr>
            </w:pPr>
            <w:r w:rsidRPr="00985FA5">
              <w:rPr>
                <w:sz w:val="28"/>
                <w:szCs w:val="28"/>
              </w:rPr>
              <w:t>Основное мероприятие № 3«Управление имуществом поселения»</w:t>
            </w:r>
          </w:p>
        </w:tc>
      </w:tr>
      <w:tr w:rsidR="00D57BCC" w:rsidRPr="00DE3F81" w:rsidTr="009912C9">
        <w:trPr>
          <w:trHeight w:val="259"/>
        </w:trPr>
        <w:tc>
          <w:tcPr>
            <w:tcW w:w="567" w:type="dxa"/>
            <w:shd w:val="clear" w:color="auto" w:fill="auto"/>
            <w:vAlign w:val="center"/>
          </w:tcPr>
          <w:p w:rsidR="00D57BCC" w:rsidRPr="00DE3F81" w:rsidRDefault="00D57BCC" w:rsidP="00D57BCC">
            <w:pPr>
              <w:jc w:val="center"/>
            </w:pPr>
            <w:r>
              <w:t>3</w:t>
            </w:r>
            <w:r w:rsidRPr="00DE3F81">
              <w:t>.</w:t>
            </w:r>
            <w:r>
              <w:t>1</w:t>
            </w:r>
          </w:p>
        </w:tc>
        <w:tc>
          <w:tcPr>
            <w:tcW w:w="4536" w:type="dxa"/>
            <w:shd w:val="clear" w:color="auto" w:fill="auto"/>
            <w:vAlign w:val="center"/>
          </w:tcPr>
          <w:p w:rsidR="00D57BCC" w:rsidRPr="009912C9" w:rsidRDefault="00D57BCC" w:rsidP="00D57BCC">
            <w:pPr>
              <w:rPr>
                <w:sz w:val="28"/>
                <w:szCs w:val="28"/>
              </w:rPr>
            </w:pPr>
            <w:r w:rsidRPr="009912C9">
              <w:rPr>
                <w:sz w:val="28"/>
                <w:szCs w:val="28"/>
              </w:rPr>
              <w:t>количество объект</w:t>
            </w:r>
            <w:r>
              <w:rPr>
                <w:sz w:val="28"/>
                <w:szCs w:val="28"/>
              </w:rPr>
              <w:t>ов имущества, подлежащих оценке</w:t>
            </w:r>
            <w:r w:rsidRPr="009912C9">
              <w:rPr>
                <w:sz w:val="28"/>
                <w:szCs w:val="28"/>
              </w:rPr>
              <w:t xml:space="preserve"> при оформлении в муниципальную собственность </w:t>
            </w:r>
          </w:p>
        </w:tc>
        <w:tc>
          <w:tcPr>
            <w:tcW w:w="2268" w:type="dxa"/>
            <w:shd w:val="clear" w:color="auto" w:fill="auto"/>
            <w:vAlign w:val="center"/>
          </w:tcPr>
          <w:p w:rsidR="00D57BCC" w:rsidRPr="009912C9" w:rsidRDefault="00D57BCC" w:rsidP="00D57BCC">
            <w:pPr>
              <w:snapToGrid w:val="0"/>
              <w:jc w:val="center"/>
              <w:rPr>
                <w:sz w:val="28"/>
                <w:szCs w:val="28"/>
              </w:rPr>
            </w:pPr>
            <w:r w:rsidRPr="009912C9">
              <w:rPr>
                <w:sz w:val="28"/>
                <w:szCs w:val="28"/>
              </w:rPr>
              <w:t>шт.</w:t>
            </w:r>
          </w:p>
        </w:tc>
        <w:tc>
          <w:tcPr>
            <w:tcW w:w="1701" w:type="dxa"/>
            <w:shd w:val="clear" w:color="auto" w:fill="auto"/>
            <w:vAlign w:val="center"/>
          </w:tcPr>
          <w:p w:rsidR="00D57BCC" w:rsidRPr="009912C9" w:rsidRDefault="00D57BCC" w:rsidP="00D57BCC">
            <w:pPr>
              <w:snapToGrid w:val="0"/>
              <w:jc w:val="center"/>
              <w:rPr>
                <w:sz w:val="28"/>
                <w:szCs w:val="28"/>
              </w:rPr>
            </w:pPr>
            <w:r w:rsidRPr="009912C9">
              <w:rPr>
                <w:sz w:val="28"/>
                <w:szCs w:val="28"/>
              </w:rPr>
              <w:t>3</w:t>
            </w:r>
          </w:p>
        </w:tc>
        <w:tc>
          <w:tcPr>
            <w:tcW w:w="1843" w:type="dxa"/>
            <w:shd w:val="clear" w:color="auto" w:fill="auto"/>
            <w:vAlign w:val="center"/>
          </w:tcPr>
          <w:p w:rsidR="00D57BCC" w:rsidRPr="00E27178" w:rsidRDefault="00D57BCC" w:rsidP="00D57BCC">
            <w:pPr>
              <w:snapToGrid w:val="0"/>
              <w:jc w:val="center"/>
              <w:rPr>
                <w:sz w:val="28"/>
                <w:szCs w:val="28"/>
              </w:rPr>
            </w:pPr>
            <w:r w:rsidRPr="00E27178">
              <w:rPr>
                <w:sz w:val="28"/>
                <w:szCs w:val="28"/>
              </w:rPr>
              <w:t>2</w:t>
            </w:r>
          </w:p>
        </w:tc>
        <w:tc>
          <w:tcPr>
            <w:tcW w:w="1843" w:type="dxa"/>
            <w:shd w:val="clear" w:color="auto" w:fill="auto"/>
            <w:vAlign w:val="center"/>
          </w:tcPr>
          <w:p w:rsidR="00D57BCC" w:rsidRPr="00E27178" w:rsidRDefault="00D57BCC" w:rsidP="00D57BCC">
            <w:pPr>
              <w:snapToGrid w:val="0"/>
              <w:jc w:val="center"/>
              <w:rPr>
                <w:sz w:val="28"/>
                <w:szCs w:val="28"/>
              </w:rPr>
            </w:pPr>
            <w:r w:rsidRPr="00E27178">
              <w:rPr>
                <w:sz w:val="28"/>
                <w:szCs w:val="28"/>
              </w:rPr>
              <w:t>2</w:t>
            </w:r>
          </w:p>
        </w:tc>
        <w:tc>
          <w:tcPr>
            <w:tcW w:w="1731" w:type="dxa"/>
            <w:shd w:val="clear" w:color="auto" w:fill="auto"/>
            <w:vAlign w:val="center"/>
          </w:tcPr>
          <w:p w:rsidR="00D57BCC" w:rsidRPr="00E27178" w:rsidRDefault="00D57BCC" w:rsidP="00D57BCC">
            <w:pPr>
              <w:snapToGrid w:val="0"/>
              <w:jc w:val="center"/>
              <w:rPr>
                <w:sz w:val="28"/>
                <w:szCs w:val="28"/>
              </w:rPr>
            </w:pPr>
            <w:r w:rsidRPr="00E27178">
              <w:rPr>
                <w:sz w:val="28"/>
                <w:szCs w:val="28"/>
              </w:rPr>
              <w:t>2</w:t>
            </w:r>
          </w:p>
        </w:tc>
      </w:tr>
      <w:tr w:rsidR="00D57BCC" w:rsidRPr="00DE3F81" w:rsidTr="00D57BCC">
        <w:trPr>
          <w:trHeight w:val="271"/>
        </w:trPr>
        <w:tc>
          <w:tcPr>
            <w:tcW w:w="567" w:type="dxa"/>
            <w:shd w:val="clear" w:color="auto" w:fill="auto"/>
            <w:vAlign w:val="center"/>
          </w:tcPr>
          <w:p w:rsidR="00D57BCC" w:rsidRPr="00DE3F81" w:rsidRDefault="00D57BCC" w:rsidP="00DE3F81">
            <w:pPr>
              <w:jc w:val="center"/>
            </w:pPr>
          </w:p>
        </w:tc>
        <w:tc>
          <w:tcPr>
            <w:tcW w:w="13922" w:type="dxa"/>
            <w:gridSpan w:val="6"/>
            <w:shd w:val="clear" w:color="auto" w:fill="auto"/>
            <w:vAlign w:val="center"/>
          </w:tcPr>
          <w:p w:rsidR="00D57BCC" w:rsidRPr="00E27178" w:rsidRDefault="00D57BCC" w:rsidP="00DE3F81">
            <w:pPr>
              <w:snapToGrid w:val="0"/>
              <w:jc w:val="center"/>
              <w:rPr>
                <w:sz w:val="28"/>
                <w:szCs w:val="28"/>
              </w:rPr>
            </w:pPr>
            <w:r w:rsidRPr="009912C9">
              <w:rPr>
                <w:sz w:val="28"/>
                <w:szCs w:val="28"/>
              </w:rPr>
              <w:t>Основное мероприятие № 4«Прочие обязательства муниципального образования</w:t>
            </w:r>
            <w:r w:rsidR="00200642">
              <w:rPr>
                <w:sz w:val="28"/>
                <w:szCs w:val="28"/>
              </w:rPr>
              <w:t>»</w:t>
            </w:r>
          </w:p>
        </w:tc>
      </w:tr>
      <w:tr w:rsidR="00D57BCC" w:rsidRPr="00DE3F81" w:rsidTr="009912C9">
        <w:trPr>
          <w:trHeight w:val="250"/>
        </w:trPr>
        <w:tc>
          <w:tcPr>
            <w:tcW w:w="567" w:type="dxa"/>
            <w:shd w:val="clear" w:color="auto" w:fill="auto"/>
            <w:vAlign w:val="center"/>
          </w:tcPr>
          <w:p w:rsidR="00D57BCC" w:rsidRPr="00DE3F81" w:rsidRDefault="00D57BCC" w:rsidP="00DE3F81">
            <w:pPr>
              <w:jc w:val="center"/>
            </w:pPr>
          </w:p>
        </w:tc>
        <w:tc>
          <w:tcPr>
            <w:tcW w:w="4536" w:type="dxa"/>
            <w:shd w:val="clear" w:color="auto" w:fill="auto"/>
            <w:vAlign w:val="center"/>
          </w:tcPr>
          <w:p w:rsidR="00D57BCC" w:rsidRPr="009912C9" w:rsidRDefault="00D57BCC" w:rsidP="009912C9">
            <w:pPr>
              <w:rPr>
                <w:sz w:val="28"/>
                <w:szCs w:val="28"/>
              </w:rPr>
            </w:pPr>
          </w:p>
        </w:tc>
        <w:tc>
          <w:tcPr>
            <w:tcW w:w="2268" w:type="dxa"/>
            <w:shd w:val="clear" w:color="auto" w:fill="auto"/>
            <w:vAlign w:val="center"/>
          </w:tcPr>
          <w:p w:rsidR="00D57BCC" w:rsidRPr="009912C9" w:rsidRDefault="00D57BCC" w:rsidP="00DE3F81">
            <w:pPr>
              <w:snapToGrid w:val="0"/>
              <w:jc w:val="center"/>
              <w:rPr>
                <w:sz w:val="28"/>
                <w:szCs w:val="28"/>
              </w:rPr>
            </w:pPr>
          </w:p>
        </w:tc>
        <w:tc>
          <w:tcPr>
            <w:tcW w:w="1701" w:type="dxa"/>
            <w:shd w:val="clear" w:color="auto" w:fill="auto"/>
            <w:vAlign w:val="center"/>
          </w:tcPr>
          <w:p w:rsidR="00D57BCC" w:rsidRPr="009912C9" w:rsidRDefault="00D57BCC" w:rsidP="00DE3F81">
            <w:pPr>
              <w:snapToGrid w:val="0"/>
              <w:jc w:val="center"/>
              <w:rPr>
                <w:sz w:val="28"/>
                <w:szCs w:val="28"/>
              </w:rPr>
            </w:pPr>
          </w:p>
        </w:tc>
        <w:tc>
          <w:tcPr>
            <w:tcW w:w="1843" w:type="dxa"/>
            <w:shd w:val="clear" w:color="auto" w:fill="auto"/>
            <w:vAlign w:val="center"/>
          </w:tcPr>
          <w:p w:rsidR="00D57BCC" w:rsidRPr="00E27178" w:rsidRDefault="00D57BCC" w:rsidP="00DE3F81">
            <w:pPr>
              <w:snapToGrid w:val="0"/>
              <w:jc w:val="center"/>
              <w:rPr>
                <w:sz w:val="28"/>
                <w:szCs w:val="28"/>
              </w:rPr>
            </w:pPr>
          </w:p>
        </w:tc>
        <w:tc>
          <w:tcPr>
            <w:tcW w:w="1843" w:type="dxa"/>
            <w:shd w:val="clear" w:color="auto" w:fill="auto"/>
            <w:vAlign w:val="center"/>
          </w:tcPr>
          <w:p w:rsidR="00D57BCC" w:rsidRPr="00E27178" w:rsidRDefault="00D57BCC" w:rsidP="00DE3F81">
            <w:pPr>
              <w:snapToGrid w:val="0"/>
              <w:jc w:val="center"/>
              <w:rPr>
                <w:sz w:val="28"/>
                <w:szCs w:val="28"/>
              </w:rPr>
            </w:pPr>
          </w:p>
        </w:tc>
        <w:tc>
          <w:tcPr>
            <w:tcW w:w="1731" w:type="dxa"/>
            <w:shd w:val="clear" w:color="auto" w:fill="auto"/>
            <w:vAlign w:val="center"/>
          </w:tcPr>
          <w:p w:rsidR="00D57BCC" w:rsidRPr="00E27178" w:rsidRDefault="00D57BCC" w:rsidP="00DE3F81">
            <w:pPr>
              <w:snapToGrid w:val="0"/>
              <w:jc w:val="center"/>
              <w:rPr>
                <w:sz w:val="28"/>
                <w:szCs w:val="28"/>
              </w:rPr>
            </w:pPr>
          </w:p>
        </w:tc>
      </w:tr>
      <w:tr w:rsidR="00D57BCC" w:rsidRPr="00DE3F81" w:rsidTr="009912C9">
        <w:trPr>
          <w:trHeight w:val="250"/>
        </w:trPr>
        <w:tc>
          <w:tcPr>
            <w:tcW w:w="567" w:type="dxa"/>
            <w:shd w:val="clear" w:color="auto" w:fill="auto"/>
            <w:vAlign w:val="center"/>
          </w:tcPr>
          <w:p w:rsidR="00D57BCC" w:rsidRPr="00DE3F81" w:rsidRDefault="00D57BCC" w:rsidP="00DE3F81">
            <w:pPr>
              <w:jc w:val="center"/>
            </w:pPr>
            <w:r>
              <w:t>4</w:t>
            </w:r>
            <w:r w:rsidRPr="00DE3F81">
              <w:t>.</w:t>
            </w:r>
            <w:r>
              <w:t>1</w:t>
            </w:r>
          </w:p>
        </w:tc>
        <w:tc>
          <w:tcPr>
            <w:tcW w:w="4536" w:type="dxa"/>
            <w:shd w:val="clear" w:color="auto" w:fill="auto"/>
            <w:vAlign w:val="center"/>
          </w:tcPr>
          <w:p w:rsidR="00D57BCC" w:rsidRPr="009912C9" w:rsidRDefault="00D57BCC" w:rsidP="009912C9">
            <w:pPr>
              <w:rPr>
                <w:sz w:val="28"/>
                <w:szCs w:val="28"/>
              </w:rPr>
            </w:pPr>
            <w:r w:rsidRPr="009912C9">
              <w:rPr>
                <w:sz w:val="28"/>
                <w:szCs w:val="28"/>
              </w:rPr>
              <w:t xml:space="preserve">количество объектов муниципального имущества, подлежащего налогообложению </w:t>
            </w:r>
          </w:p>
        </w:tc>
        <w:tc>
          <w:tcPr>
            <w:tcW w:w="2268" w:type="dxa"/>
            <w:shd w:val="clear" w:color="auto" w:fill="auto"/>
            <w:vAlign w:val="center"/>
          </w:tcPr>
          <w:p w:rsidR="00D57BCC" w:rsidRPr="009912C9" w:rsidRDefault="00D57BCC" w:rsidP="00DE3F81">
            <w:pPr>
              <w:snapToGrid w:val="0"/>
              <w:jc w:val="center"/>
              <w:rPr>
                <w:sz w:val="28"/>
                <w:szCs w:val="28"/>
              </w:rPr>
            </w:pPr>
            <w:r w:rsidRPr="009912C9">
              <w:rPr>
                <w:sz w:val="28"/>
                <w:szCs w:val="28"/>
              </w:rPr>
              <w:t>шт.</w:t>
            </w:r>
          </w:p>
        </w:tc>
        <w:tc>
          <w:tcPr>
            <w:tcW w:w="1701" w:type="dxa"/>
            <w:shd w:val="clear" w:color="auto" w:fill="auto"/>
            <w:vAlign w:val="center"/>
          </w:tcPr>
          <w:p w:rsidR="00D57BCC" w:rsidRPr="009912C9" w:rsidRDefault="00D57BCC" w:rsidP="00DE3F81">
            <w:pPr>
              <w:snapToGrid w:val="0"/>
              <w:jc w:val="center"/>
              <w:rPr>
                <w:sz w:val="28"/>
                <w:szCs w:val="28"/>
              </w:rPr>
            </w:pPr>
            <w:r w:rsidRPr="009912C9">
              <w:rPr>
                <w:sz w:val="28"/>
                <w:szCs w:val="28"/>
              </w:rPr>
              <w:t>3</w:t>
            </w:r>
          </w:p>
        </w:tc>
        <w:tc>
          <w:tcPr>
            <w:tcW w:w="1843" w:type="dxa"/>
            <w:shd w:val="clear" w:color="auto" w:fill="auto"/>
            <w:vAlign w:val="center"/>
          </w:tcPr>
          <w:p w:rsidR="00D57BCC" w:rsidRPr="00E27178" w:rsidRDefault="00D57BCC" w:rsidP="00DE3F81">
            <w:pPr>
              <w:snapToGrid w:val="0"/>
              <w:jc w:val="center"/>
              <w:rPr>
                <w:sz w:val="28"/>
                <w:szCs w:val="28"/>
              </w:rPr>
            </w:pPr>
            <w:r w:rsidRPr="00E27178">
              <w:rPr>
                <w:sz w:val="28"/>
                <w:szCs w:val="28"/>
              </w:rPr>
              <w:t>5</w:t>
            </w:r>
          </w:p>
        </w:tc>
        <w:tc>
          <w:tcPr>
            <w:tcW w:w="1843" w:type="dxa"/>
            <w:shd w:val="clear" w:color="auto" w:fill="auto"/>
            <w:vAlign w:val="center"/>
          </w:tcPr>
          <w:p w:rsidR="00D57BCC" w:rsidRPr="00E27178" w:rsidRDefault="00D57BCC" w:rsidP="00DE3F81">
            <w:pPr>
              <w:snapToGrid w:val="0"/>
              <w:jc w:val="center"/>
              <w:rPr>
                <w:sz w:val="28"/>
                <w:szCs w:val="28"/>
              </w:rPr>
            </w:pPr>
            <w:r w:rsidRPr="00E27178">
              <w:rPr>
                <w:sz w:val="28"/>
                <w:szCs w:val="28"/>
              </w:rPr>
              <w:t>5</w:t>
            </w:r>
          </w:p>
        </w:tc>
        <w:tc>
          <w:tcPr>
            <w:tcW w:w="1731" w:type="dxa"/>
            <w:shd w:val="clear" w:color="auto" w:fill="auto"/>
            <w:vAlign w:val="center"/>
          </w:tcPr>
          <w:p w:rsidR="00D57BCC" w:rsidRPr="00E27178" w:rsidRDefault="00D57BCC" w:rsidP="00DE3F81">
            <w:pPr>
              <w:snapToGrid w:val="0"/>
              <w:jc w:val="center"/>
              <w:rPr>
                <w:sz w:val="28"/>
                <w:szCs w:val="28"/>
              </w:rPr>
            </w:pPr>
            <w:r w:rsidRPr="00E27178">
              <w:rPr>
                <w:sz w:val="28"/>
                <w:szCs w:val="28"/>
              </w:rPr>
              <w:t>5</w:t>
            </w:r>
          </w:p>
        </w:tc>
      </w:tr>
    </w:tbl>
    <w:p w:rsidR="00075B54" w:rsidRDefault="004F5139">
      <w:pPr>
        <w:tabs>
          <w:tab w:val="left" w:pos="2205"/>
          <w:tab w:val="center" w:pos="4960"/>
        </w:tabs>
        <w:autoSpaceDE w:val="0"/>
        <w:jc w:val="center"/>
      </w:pPr>
      <w:r>
        <w:rPr>
          <w:rFonts w:cs="Tahoma"/>
          <w:bCs/>
          <w:sz w:val="28"/>
          <w:szCs w:val="28"/>
          <w:lang/>
        </w:rPr>
        <w:t xml:space="preserve">3. Перечень </w:t>
      </w:r>
      <w:r w:rsidR="00075B54">
        <w:rPr>
          <w:rFonts w:cs="Tahoma"/>
          <w:bCs/>
          <w:sz w:val="28"/>
          <w:szCs w:val="28"/>
          <w:lang/>
        </w:rPr>
        <w:t>и краткое описание основных мероприятий муниципальной программы</w:t>
      </w:r>
    </w:p>
    <w:p w:rsidR="00075B54" w:rsidRDefault="00075B54">
      <w:pPr>
        <w:tabs>
          <w:tab w:val="left" w:pos="2205"/>
          <w:tab w:val="center" w:pos="4960"/>
        </w:tabs>
        <w:autoSpaceDE w:val="0"/>
        <w:jc w:val="center"/>
        <w:rPr>
          <w:rFonts w:cs="Tahoma"/>
          <w:bCs/>
          <w:sz w:val="28"/>
          <w:szCs w:val="28"/>
          <w:lang/>
        </w:rPr>
      </w:pPr>
    </w:p>
    <w:p w:rsidR="00075B54" w:rsidRDefault="00075B54" w:rsidP="001D6E30">
      <w:pPr>
        <w:tabs>
          <w:tab w:val="left" w:pos="2205"/>
          <w:tab w:val="center" w:pos="4960"/>
        </w:tabs>
        <w:autoSpaceDE w:val="0"/>
        <w:ind w:firstLine="709"/>
        <w:jc w:val="both"/>
        <w:rPr>
          <w:rFonts w:cs="Tahoma"/>
          <w:bCs/>
          <w:sz w:val="28"/>
          <w:szCs w:val="28"/>
          <w:lang/>
        </w:rPr>
      </w:pPr>
      <w:r>
        <w:rPr>
          <w:rFonts w:cs="Tahoma"/>
          <w:bCs/>
          <w:sz w:val="28"/>
          <w:szCs w:val="28"/>
          <w:lang/>
        </w:rPr>
        <w:t>Перечень ос</w:t>
      </w:r>
      <w:r w:rsidR="009912C9">
        <w:rPr>
          <w:rFonts w:cs="Tahoma"/>
          <w:bCs/>
          <w:sz w:val="28"/>
          <w:szCs w:val="28"/>
          <w:lang/>
        </w:rPr>
        <w:t>новных мероприятий программы по</w:t>
      </w:r>
      <w:r>
        <w:rPr>
          <w:rFonts w:cs="Tahoma"/>
          <w:bCs/>
          <w:sz w:val="28"/>
          <w:szCs w:val="28"/>
          <w:lang/>
        </w:rPr>
        <w:t xml:space="preserve"> основным направлениям, объемы и источники и</w:t>
      </w:r>
      <w:r w:rsidR="009912C9">
        <w:rPr>
          <w:rFonts w:cs="Tahoma"/>
          <w:bCs/>
          <w:sz w:val="28"/>
          <w:szCs w:val="28"/>
          <w:lang/>
        </w:rPr>
        <w:t>х финансирования приведены ниже</w:t>
      </w:r>
      <w:r>
        <w:rPr>
          <w:rFonts w:cs="Tahoma"/>
          <w:bCs/>
          <w:sz w:val="28"/>
          <w:szCs w:val="28"/>
          <w:lang/>
        </w:rPr>
        <w:t xml:space="preserve"> в таблице № 2. </w:t>
      </w:r>
    </w:p>
    <w:p w:rsidR="00131B47" w:rsidRPr="001D6E30" w:rsidRDefault="00131B47" w:rsidP="001D6E30">
      <w:pPr>
        <w:tabs>
          <w:tab w:val="left" w:pos="2205"/>
          <w:tab w:val="center" w:pos="4960"/>
        </w:tabs>
        <w:autoSpaceDE w:val="0"/>
        <w:ind w:firstLine="709"/>
        <w:jc w:val="both"/>
      </w:pPr>
    </w:p>
    <w:p w:rsidR="00075B54" w:rsidRDefault="00075B54">
      <w:pPr>
        <w:pStyle w:val="NoSpacing"/>
        <w:spacing w:after="0" w:line="240" w:lineRule="auto"/>
        <w:jc w:val="right"/>
      </w:pPr>
      <w:r>
        <w:rPr>
          <w:rFonts w:ascii="Times New Roman" w:eastAsia="Times New Roman" w:hAnsi="Times New Roman" w:cs="Times New Roman"/>
          <w:sz w:val="28"/>
          <w:szCs w:val="28"/>
        </w:rPr>
        <w:t>Таблица №2</w:t>
      </w:r>
    </w:p>
    <w:p w:rsidR="00075B54" w:rsidRPr="001D6E30" w:rsidRDefault="00075B54" w:rsidP="001D6E30">
      <w:pPr>
        <w:pStyle w:val="NoSpacing"/>
        <w:spacing w:after="0" w:line="240" w:lineRule="auto"/>
        <w:jc w:val="center"/>
        <w:rPr>
          <w:rFonts w:ascii="Times New Roman" w:hAnsi="Times New Roman" w:cs="Times New Roman"/>
        </w:rPr>
      </w:pPr>
      <w:r>
        <w:rPr>
          <w:rFonts w:ascii="Times New Roman" w:hAnsi="Times New Roman" w:cs="Times New Roman"/>
          <w:sz w:val="28"/>
          <w:szCs w:val="28"/>
        </w:rPr>
        <w:t>ПЕРЕЧЕНЬ ОСНОВНЫХ МЕРОПРИЯТИЙ МУНИЦИПАЛЬНОЙ ПРОГРАММЫ</w:t>
      </w:r>
      <w:r w:rsidR="001D6E30">
        <w:rPr>
          <w:rFonts w:ascii="Times New Roman" w:hAnsi="Times New Roman" w:cs="Times New Roman"/>
          <w:sz w:val="28"/>
          <w:szCs w:val="28"/>
        </w:rPr>
        <w:t xml:space="preserve"> Красногвардейского сельского поселения Каневского </w:t>
      </w:r>
      <w:r w:rsidR="001D6E30" w:rsidRPr="001D6E30">
        <w:rPr>
          <w:rFonts w:ascii="Times New Roman" w:hAnsi="Times New Roman" w:cs="Times New Roman"/>
          <w:sz w:val="28"/>
          <w:szCs w:val="28"/>
        </w:rPr>
        <w:t xml:space="preserve">района </w:t>
      </w:r>
      <w:r w:rsidRPr="001D6E30">
        <w:rPr>
          <w:rFonts w:ascii="Times New Roman" w:hAnsi="Times New Roman" w:cs="Times New Roman"/>
          <w:sz w:val="28"/>
          <w:szCs w:val="28"/>
        </w:rPr>
        <w:t>«Обеспечение реализации функций муниципального образования, связанных с муниципальным управлением» на 20</w:t>
      </w:r>
      <w:r w:rsidR="006F3FD9" w:rsidRPr="001D6E30">
        <w:rPr>
          <w:rFonts w:ascii="Times New Roman" w:hAnsi="Times New Roman" w:cs="Times New Roman"/>
          <w:sz w:val="28"/>
          <w:szCs w:val="28"/>
        </w:rPr>
        <w:t>21</w:t>
      </w:r>
      <w:r w:rsidRPr="001D6E30">
        <w:rPr>
          <w:rFonts w:ascii="Times New Roman" w:hAnsi="Times New Roman" w:cs="Times New Roman"/>
          <w:sz w:val="28"/>
          <w:szCs w:val="28"/>
        </w:rPr>
        <w:t>-202</w:t>
      </w:r>
      <w:r w:rsidR="006F3FD9" w:rsidRPr="001D6E30">
        <w:rPr>
          <w:rFonts w:ascii="Times New Roman" w:hAnsi="Times New Roman" w:cs="Times New Roman"/>
          <w:sz w:val="28"/>
          <w:szCs w:val="28"/>
        </w:rPr>
        <w:t>3</w:t>
      </w:r>
      <w:r w:rsidRPr="001D6E30">
        <w:rPr>
          <w:rFonts w:ascii="Times New Roman" w:hAnsi="Times New Roman" w:cs="Times New Roman"/>
          <w:sz w:val="28"/>
          <w:szCs w:val="28"/>
        </w:rPr>
        <w:t xml:space="preserve"> год</w:t>
      </w:r>
      <w:r w:rsidR="009912C9" w:rsidRPr="001D6E30">
        <w:rPr>
          <w:rFonts w:ascii="Times New Roman" w:hAnsi="Times New Roman" w:cs="Times New Roman"/>
          <w:sz w:val="28"/>
          <w:szCs w:val="28"/>
        </w:rPr>
        <w:t>ы</w:t>
      </w:r>
    </w:p>
    <w:tbl>
      <w:tblPr>
        <w:tblW w:w="15183"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2"/>
        <w:gridCol w:w="2543"/>
        <w:gridCol w:w="2259"/>
        <w:gridCol w:w="1417"/>
        <w:gridCol w:w="1134"/>
        <w:gridCol w:w="1134"/>
        <w:gridCol w:w="1134"/>
        <w:gridCol w:w="2552"/>
        <w:gridCol w:w="2268"/>
      </w:tblGrid>
      <w:tr w:rsidR="00075B54" w:rsidRPr="00DE3F81" w:rsidTr="009912C9">
        <w:trPr>
          <w:trHeight w:val="843"/>
        </w:trPr>
        <w:tc>
          <w:tcPr>
            <w:tcW w:w="742" w:type="dxa"/>
            <w:vMerge w:val="restart"/>
            <w:shd w:val="clear" w:color="auto" w:fill="auto"/>
            <w:vAlign w:val="center"/>
          </w:tcPr>
          <w:p w:rsidR="00075B54" w:rsidRPr="009912C9" w:rsidRDefault="00075B54" w:rsidP="009912C9">
            <w:pPr>
              <w:jc w:val="center"/>
              <w:rPr>
                <w:sz w:val="28"/>
                <w:szCs w:val="28"/>
              </w:rPr>
            </w:pPr>
            <w:r w:rsidRPr="009912C9">
              <w:rPr>
                <w:sz w:val="28"/>
                <w:szCs w:val="28"/>
              </w:rPr>
              <w:t>№</w:t>
            </w:r>
          </w:p>
          <w:p w:rsidR="00075B54" w:rsidRPr="009912C9" w:rsidRDefault="00075B54" w:rsidP="009912C9">
            <w:pPr>
              <w:jc w:val="center"/>
              <w:rPr>
                <w:sz w:val="28"/>
                <w:szCs w:val="28"/>
              </w:rPr>
            </w:pPr>
            <w:proofErr w:type="spellStart"/>
            <w:proofErr w:type="gramStart"/>
            <w:r w:rsidRPr="009912C9">
              <w:rPr>
                <w:sz w:val="28"/>
                <w:szCs w:val="28"/>
              </w:rPr>
              <w:t>п</w:t>
            </w:r>
            <w:proofErr w:type="spellEnd"/>
            <w:proofErr w:type="gramEnd"/>
            <w:r w:rsidRPr="009912C9">
              <w:rPr>
                <w:sz w:val="28"/>
                <w:szCs w:val="28"/>
              </w:rPr>
              <w:t>/</w:t>
            </w:r>
            <w:proofErr w:type="spellStart"/>
            <w:r w:rsidRPr="009912C9">
              <w:rPr>
                <w:sz w:val="28"/>
                <w:szCs w:val="28"/>
              </w:rPr>
              <w:t>п</w:t>
            </w:r>
            <w:proofErr w:type="spellEnd"/>
          </w:p>
        </w:tc>
        <w:tc>
          <w:tcPr>
            <w:tcW w:w="2543" w:type="dxa"/>
            <w:vMerge w:val="restart"/>
            <w:shd w:val="clear" w:color="auto" w:fill="auto"/>
            <w:vAlign w:val="center"/>
          </w:tcPr>
          <w:p w:rsidR="00075B54" w:rsidRPr="009912C9" w:rsidRDefault="00075B54" w:rsidP="009912C9">
            <w:pPr>
              <w:jc w:val="center"/>
              <w:rPr>
                <w:sz w:val="28"/>
                <w:szCs w:val="28"/>
              </w:rPr>
            </w:pPr>
            <w:r w:rsidRPr="009912C9">
              <w:rPr>
                <w:sz w:val="28"/>
                <w:szCs w:val="28"/>
              </w:rPr>
              <w:t>Наименование</w:t>
            </w:r>
          </w:p>
          <w:p w:rsidR="00075B54" w:rsidRPr="009912C9" w:rsidRDefault="00075B54" w:rsidP="009912C9">
            <w:pPr>
              <w:jc w:val="center"/>
              <w:rPr>
                <w:sz w:val="28"/>
                <w:szCs w:val="28"/>
              </w:rPr>
            </w:pPr>
            <w:r w:rsidRPr="009912C9">
              <w:rPr>
                <w:sz w:val="28"/>
                <w:szCs w:val="28"/>
              </w:rPr>
              <w:t>мероприятия</w:t>
            </w:r>
          </w:p>
        </w:tc>
        <w:tc>
          <w:tcPr>
            <w:tcW w:w="2259" w:type="dxa"/>
            <w:vMerge w:val="restart"/>
            <w:shd w:val="clear" w:color="auto" w:fill="auto"/>
            <w:vAlign w:val="center"/>
          </w:tcPr>
          <w:p w:rsidR="00075B54" w:rsidRPr="009912C9" w:rsidRDefault="00075B54" w:rsidP="009912C9">
            <w:pPr>
              <w:jc w:val="center"/>
              <w:rPr>
                <w:sz w:val="28"/>
                <w:szCs w:val="28"/>
              </w:rPr>
            </w:pPr>
            <w:r w:rsidRPr="009912C9">
              <w:rPr>
                <w:sz w:val="28"/>
                <w:szCs w:val="28"/>
              </w:rPr>
              <w:t>Источники финансирования</w:t>
            </w:r>
          </w:p>
        </w:tc>
        <w:tc>
          <w:tcPr>
            <w:tcW w:w="1417" w:type="dxa"/>
            <w:vMerge w:val="restart"/>
            <w:shd w:val="clear" w:color="auto" w:fill="auto"/>
            <w:vAlign w:val="center"/>
          </w:tcPr>
          <w:p w:rsidR="00075B54" w:rsidRPr="009912C9" w:rsidRDefault="00075B54" w:rsidP="009912C9">
            <w:pPr>
              <w:jc w:val="center"/>
              <w:rPr>
                <w:sz w:val="28"/>
                <w:szCs w:val="28"/>
              </w:rPr>
            </w:pPr>
            <w:r w:rsidRPr="009912C9">
              <w:rPr>
                <w:sz w:val="28"/>
                <w:szCs w:val="28"/>
              </w:rPr>
              <w:t>Объем финансирования,</w:t>
            </w:r>
          </w:p>
          <w:p w:rsidR="00075B54" w:rsidRPr="009912C9" w:rsidRDefault="009912C9" w:rsidP="009912C9">
            <w:pPr>
              <w:jc w:val="center"/>
              <w:rPr>
                <w:sz w:val="28"/>
                <w:szCs w:val="28"/>
              </w:rPr>
            </w:pPr>
            <w:r>
              <w:rPr>
                <w:sz w:val="28"/>
                <w:szCs w:val="28"/>
              </w:rPr>
              <w:t>в</w:t>
            </w:r>
            <w:r w:rsidR="00075B54" w:rsidRPr="009912C9">
              <w:rPr>
                <w:sz w:val="28"/>
                <w:szCs w:val="28"/>
              </w:rPr>
              <w:t>сего</w:t>
            </w:r>
          </w:p>
          <w:p w:rsidR="00075B54" w:rsidRPr="009912C9" w:rsidRDefault="00075B54" w:rsidP="009912C9">
            <w:pPr>
              <w:jc w:val="center"/>
              <w:rPr>
                <w:sz w:val="28"/>
                <w:szCs w:val="28"/>
              </w:rPr>
            </w:pPr>
            <w:r w:rsidRPr="009912C9">
              <w:rPr>
                <w:sz w:val="28"/>
                <w:szCs w:val="28"/>
              </w:rPr>
              <w:t>(тыс</w:t>
            </w:r>
            <w:proofErr w:type="gramStart"/>
            <w:r w:rsidRPr="009912C9">
              <w:rPr>
                <w:sz w:val="28"/>
                <w:szCs w:val="28"/>
              </w:rPr>
              <w:t>.р</w:t>
            </w:r>
            <w:proofErr w:type="gramEnd"/>
            <w:r w:rsidRPr="009912C9">
              <w:rPr>
                <w:sz w:val="28"/>
                <w:szCs w:val="28"/>
              </w:rPr>
              <w:t>уб.)</w:t>
            </w:r>
          </w:p>
        </w:tc>
        <w:tc>
          <w:tcPr>
            <w:tcW w:w="3402" w:type="dxa"/>
            <w:gridSpan w:val="3"/>
            <w:shd w:val="clear" w:color="auto" w:fill="auto"/>
            <w:vAlign w:val="center"/>
          </w:tcPr>
          <w:p w:rsidR="00075B54" w:rsidRPr="009912C9" w:rsidRDefault="00075B54" w:rsidP="009912C9">
            <w:pPr>
              <w:snapToGrid w:val="0"/>
              <w:jc w:val="center"/>
              <w:rPr>
                <w:sz w:val="28"/>
                <w:szCs w:val="28"/>
              </w:rPr>
            </w:pPr>
          </w:p>
          <w:p w:rsidR="00075B54" w:rsidRPr="009912C9" w:rsidRDefault="00075B54" w:rsidP="009912C9">
            <w:pPr>
              <w:jc w:val="center"/>
              <w:rPr>
                <w:sz w:val="28"/>
                <w:szCs w:val="28"/>
              </w:rPr>
            </w:pPr>
            <w:r w:rsidRPr="009912C9">
              <w:rPr>
                <w:sz w:val="28"/>
                <w:szCs w:val="28"/>
              </w:rPr>
              <w:t>в том числе по годам</w:t>
            </w:r>
          </w:p>
        </w:tc>
        <w:tc>
          <w:tcPr>
            <w:tcW w:w="2552" w:type="dxa"/>
            <w:shd w:val="clear" w:color="auto" w:fill="auto"/>
            <w:vAlign w:val="center"/>
          </w:tcPr>
          <w:p w:rsidR="00075B54" w:rsidRPr="009912C9" w:rsidRDefault="00075B54" w:rsidP="009912C9">
            <w:pPr>
              <w:ind w:left="34" w:hanging="34"/>
              <w:jc w:val="center"/>
              <w:rPr>
                <w:sz w:val="28"/>
                <w:szCs w:val="28"/>
              </w:rPr>
            </w:pPr>
            <w:r w:rsidRPr="009912C9">
              <w:rPr>
                <w:sz w:val="28"/>
                <w:szCs w:val="28"/>
              </w:rPr>
              <w:t>Непосредственный результат мероприятия</w:t>
            </w:r>
          </w:p>
        </w:tc>
        <w:tc>
          <w:tcPr>
            <w:tcW w:w="2268" w:type="dxa"/>
            <w:shd w:val="clear" w:color="auto" w:fill="auto"/>
            <w:vAlign w:val="center"/>
          </w:tcPr>
          <w:p w:rsidR="00075B54" w:rsidRPr="009912C9" w:rsidRDefault="00075B54" w:rsidP="009912C9">
            <w:pPr>
              <w:ind w:left="34" w:hanging="34"/>
              <w:jc w:val="center"/>
              <w:rPr>
                <w:sz w:val="28"/>
                <w:szCs w:val="28"/>
              </w:rPr>
            </w:pPr>
            <w:r w:rsidRPr="009912C9">
              <w:rPr>
                <w:sz w:val="28"/>
                <w:szCs w:val="28"/>
              </w:rPr>
              <w:t>Участник муниципальной программы (муниципальный заказчик</w:t>
            </w:r>
            <w:proofErr w:type="gramStart"/>
            <w:r w:rsidRPr="009912C9">
              <w:rPr>
                <w:sz w:val="28"/>
                <w:szCs w:val="28"/>
              </w:rPr>
              <w:t>,)</w:t>
            </w:r>
            <w:proofErr w:type="gramEnd"/>
          </w:p>
        </w:tc>
      </w:tr>
      <w:tr w:rsidR="004D045D" w:rsidRPr="00DE3F81" w:rsidTr="009912C9">
        <w:trPr>
          <w:trHeight w:val="337"/>
        </w:trPr>
        <w:tc>
          <w:tcPr>
            <w:tcW w:w="742" w:type="dxa"/>
            <w:vMerge/>
            <w:shd w:val="clear" w:color="auto" w:fill="auto"/>
            <w:vAlign w:val="center"/>
          </w:tcPr>
          <w:p w:rsidR="00075B54" w:rsidRPr="009912C9" w:rsidRDefault="00075B54" w:rsidP="009912C9">
            <w:pPr>
              <w:snapToGrid w:val="0"/>
              <w:rPr>
                <w:sz w:val="28"/>
                <w:szCs w:val="28"/>
              </w:rPr>
            </w:pPr>
          </w:p>
        </w:tc>
        <w:tc>
          <w:tcPr>
            <w:tcW w:w="2543" w:type="dxa"/>
            <w:vMerge/>
            <w:shd w:val="clear" w:color="auto" w:fill="auto"/>
            <w:vAlign w:val="center"/>
          </w:tcPr>
          <w:p w:rsidR="00075B54" w:rsidRPr="009912C9" w:rsidRDefault="00075B54" w:rsidP="009912C9">
            <w:pPr>
              <w:snapToGrid w:val="0"/>
              <w:rPr>
                <w:sz w:val="28"/>
                <w:szCs w:val="28"/>
              </w:rPr>
            </w:pPr>
          </w:p>
        </w:tc>
        <w:tc>
          <w:tcPr>
            <w:tcW w:w="2259" w:type="dxa"/>
            <w:vMerge/>
            <w:shd w:val="clear" w:color="auto" w:fill="auto"/>
            <w:vAlign w:val="center"/>
          </w:tcPr>
          <w:p w:rsidR="00075B54" w:rsidRPr="009912C9" w:rsidRDefault="00075B54" w:rsidP="009912C9">
            <w:pPr>
              <w:snapToGrid w:val="0"/>
              <w:rPr>
                <w:sz w:val="28"/>
                <w:szCs w:val="28"/>
              </w:rPr>
            </w:pPr>
          </w:p>
        </w:tc>
        <w:tc>
          <w:tcPr>
            <w:tcW w:w="1417" w:type="dxa"/>
            <w:vMerge/>
            <w:shd w:val="clear" w:color="auto" w:fill="auto"/>
          </w:tcPr>
          <w:p w:rsidR="00075B54" w:rsidRPr="009912C9" w:rsidRDefault="00075B54" w:rsidP="009912C9">
            <w:pPr>
              <w:snapToGrid w:val="0"/>
              <w:jc w:val="center"/>
              <w:rPr>
                <w:sz w:val="28"/>
                <w:szCs w:val="28"/>
              </w:rPr>
            </w:pPr>
          </w:p>
        </w:tc>
        <w:tc>
          <w:tcPr>
            <w:tcW w:w="1134" w:type="dxa"/>
            <w:shd w:val="clear" w:color="auto" w:fill="auto"/>
          </w:tcPr>
          <w:p w:rsidR="00075B54" w:rsidRPr="009912C9" w:rsidRDefault="00075B54" w:rsidP="009912C9">
            <w:pPr>
              <w:jc w:val="center"/>
              <w:rPr>
                <w:sz w:val="28"/>
                <w:szCs w:val="28"/>
              </w:rPr>
            </w:pPr>
            <w:r w:rsidRPr="009912C9">
              <w:rPr>
                <w:sz w:val="28"/>
                <w:szCs w:val="28"/>
              </w:rPr>
              <w:t>20</w:t>
            </w:r>
            <w:r w:rsidR="006F3FD9">
              <w:rPr>
                <w:sz w:val="28"/>
                <w:szCs w:val="28"/>
              </w:rPr>
              <w:t>21</w:t>
            </w:r>
            <w:r w:rsidRPr="009912C9">
              <w:rPr>
                <w:sz w:val="28"/>
                <w:szCs w:val="28"/>
              </w:rPr>
              <w:t xml:space="preserve"> г.</w:t>
            </w:r>
          </w:p>
        </w:tc>
        <w:tc>
          <w:tcPr>
            <w:tcW w:w="1134" w:type="dxa"/>
            <w:shd w:val="clear" w:color="auto" w:fill="auto"/>
          </w:tcPr>
          <w:p w:rsidR="00075B54" w:rsidRPr="009912C9" w:rsidRDefault="00075B54" w:rsidP="009912C9">
            <w:pPr>
              <w:rPr>
                <w:sz w:val="28"/>
                <w:szCs w:val="28"/>
              </w:rPr>
            </w:pPr>
            <w:r w:rsidRPr="009912C9">
              <w:rPr>
                <w:sz w:val="28"/>
                <w:szCs w:val="28"/>
              </w:rPr>
              <w:t>20</w:t>
            </w:r>
            <w:r w:rsidR="006F3FD9">
              <w:rPr>
                <w:sz w:val="28"/>
                <w:szCs w:val="28"/>
              </w:rPr>
              <w:t>22</w:t>
            </w:r>
            <w:r w:rsidRPr="009912C9">
              <w:rPr>
                <w:sz w:val="28"/>
                <w:szCs w:val="28"/>
              </w:rPr>
              <w:t xml:space="preserve"> г.</w:t>
            </w:r>
          </w:p>
        </w:tc>
        <w:tc>
          <w:tcPr>
            <w:tcW w:w="1134" w:type="dxa"/>
            <w:shd w:val="clear" w:color="auto" w:fill="auto"/>
          </w:tcPr>
          <w:p w:rsidR="00075B54" w:rsidRPr="009912C9" w:rsidRDefault="00075B54" w:rsidP="009912C9">
            <w:pPr>
              <w:jc w:val="center"/>
              <w:rPr>
                <w:sz w:val="28"/>
                <w:szCs w:val="28"/>
              </w:rPr>
            </w:pPr>
            <w:r w:rsidRPr="009912C9">
              <w:rPr>
                <w:sz w:val="28"/>
                <w:szCs w:val="28"/>
              </w:rPr>
              <w:t>202</w:t>
            </w:r>
            <w:r w:rsidR="006F3FD9">
              <w:rPr>
                <w:sz w:val="28"/>
                <w:szCs w:val="28"/>
              </w:rPr>
              <w:t>3</w:t>
            </w:r>
            <w:r w:rsidRPr="009912C9">
              <w:rPr>
                <w:sz w:val="28"/>
                <w:szCs w:val="28"/>
              </w:rPr>
              <w:t xml:space="preserve"> г.</w:t>
            </w:r>
          </w:p>
        </w:tc>
        <w:tc>
          <w:tcPr>
            <w:tcW w:w="2552" w:type="dxa"/>
            <w:shd w:val="clear" w:color="auto" w:fill="auto"/>
            <w:vAlign w:val="center"/>
          </w:tcPr>
          <w:p w:rsidR="00075B54" w:rsidRPr="009912C9" w:rsidRDefault="00075B54" w:rsidP="009912C9">
            <w:pPr>
              <w:snapToGrid w:val="0"/>
              <w:rPr>
                <w:sz w:val="28"/>
                <w:szCs w:val="28"/>
              </w:rPr>
            </w:pPr>
          </w:p>
        </w:tc>
        <w:tc>
          <w:tcPr>
            <w:tcW w:w="2268" w:type="dxa"/>
            <w:shd w:val="clear" w:color="auto" w:fill="auto"/>
            <w:vAlign w:val="center"/>
          </w:tcPr>
          <w:p w:rsidR="00075B54" w:rsidRPr="009912C9" w:rsidRDefault="00075B54" w:rsidP="009912C9">
            <w:pPr>
              <w:snapToGrid w:val="0"/>
              <w:rPr>
                <w:sz w:val="28"/>
                <w:szCs w:val="28"/>
              </w:rPr>
            </w:pPr>
          </w:p>
        </w:tc>
      </w:tr>
      <w:tr w:rsidR="004D045D" w:rsidRPr="00DE3F81" w:rsidTr="009912C9">
        <w:tc>
          <w:tcPr>
            <w:tcW w:w="742" w:type="dxa"/>
            <w:shd w:val="clear" w:color="auto" w:fill="auto"/>
            <w:vAlign w:val="center"/>
          </w:tcPr>
          <w:p w:rsidR="00075B54" w:rsidRPr="009912C9" w:rsidRDefault="00075B54" w:rsidP="009912C9">
            <w:pPr>
              <w:jc w:val="center"/>
              <w:rPr>
                <w:sz w:val="28"/>
                <w:szCs w:val="28"/>
              </w:rPr>
            </w:pPr>
            <w:r w:rsidRPr="009912C9">
              <w:rPr>
                <w:sz w:val="28"/>
                <w:szCs w:val="28"/>
              </w:rPr>
              <w:t>1</w:t>
            </w:r>
          </w:p>
        </w:tc>
        <w:tc>
          <w:tcPr>
            <w:tcW w:w="2543" w:type="dxa"/>
            <w:shd w:val="clear" w:color="auto" w:fill="auto"/>
            <w:vAlign w:val="center"/>
          </w:tcPr>
          <w:p w:rsidR="00075B54" w:rsidRPr="009912C9" w:rsidRDefault="00075B54" w:rsidP="009912C9">
            <w:pPr>
              <w:jc w:val="center"/>
              <w:rPr>
                <w:sz w:val="28"/>
                <w:szCs w:val="28"/>
              </w:rPr>
            </w:pPr>
            <w:r w:rsidRPr="009912C9">
              <w:rPr>
                <w:sz w:val="28"/>
                <w:szCs w:val="28"/>
              </w:rPr>
              <w:t>2</w:t>
            </w:r>
          </w:p>
        </w:tc>
        <w:tc>
          <w:tcPr>
            <w:tcW w:w="2259" w:type="dxa"/>
            <w:shd w:val="clear" w:color="auto" w:fill="auto"/>
            <w:vAlign w:val="center"/>
          </w:tcPr>
          <w:p w:rsidR="00075B54" w:rsidRPr="009912C9" w:rsidRDefault="00075B54" w:rsidP="009912C9">
            <w:pPr>
              <w:jc w:val="center"/>
              <w:rPr>
                <w:sz w:val="28"/>
                <w:szCs w:val="28"/>
              </w:rPr>
            </w:pPr>
            <w:r w:rsidRPr="009912C9">
              <w:rPr>
                <w:sz w:val="28"/>
                <w:szCs w:val="28"/>
              </w:rPr>
              <w:t>3</w:t>
            </w:r>
          </w:p>
        </w:tc>
        <w:tc>
          <w:tcPr>
            <w:tcW w:w="1417" w:type="dxa"/>
            <w:shd w:val="clear" w:color="auto" w:fill="auto"/>
            <w:vAlign w:val="center"/>
          </w:tcPr>
          <w:p w:rsidR="00075B54" w:rsidRPr="009912C9" w:rsidRDefault="00075B54" w:rsidP="009912C9">
            <w:pPr>
              <w:jc w:val="center"/>
              <w:rPr>
                <w:sz w:val="28"/>
                <w:szCs w:val="28"/>
              </w:rPr>
            </w:pPr>
            <w:r w:rsidRPr="009912C9">
              <w:rPr>
                <w:sz w:val="28"/>
                <w:szCs w:val="28"/>
              </w:rPr>
              <w:t>4</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5</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6</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7</w:t>
            </w:r>
          </w:p>
        </w:tc>
        <w:tc>
          <w:tcPr>
            <w:tcW w:w="2552" w:type="dxa"/>
            <w:shd w:val="clear" w:color="auto" w:fill="auto"/>
            <w:vAlign w:val="center"/>
          </w:tcPr>
          <w:p w:rsidR="00075B54" w:rsidRPr="009912C9" w:rsidRDefault="00075B54" w:rsidP="009912C9">
            <w:pPr>
              <w:ind w:left="34" w:hanging="34"/>
              <w:jc w:val="center"/>
              <w:rPr>
                <w:sz w:val="28"/>
                <w:szCs w:val="28"/>
              </w:rPr>
            </w:pPr>
            <w:r w:rsidRPr="009912C9">
              <w:rPr>
                <w:sz w:val="28"/>
                <w:szCs w:val="28"/>
              </w:rPr>
              <w:t>8</w:t>
            </w:r>
          </w:p>
        </w:tc>
        <w:tc>
          <w:tcPr>
            <w:tcW w:w="2268" w:type="dxa"/>
            <w:shd w:val="clear" w:color="auto" w:fill="auto"/>
            <w:vAlign w:val="center"/>
          </w:tcPr>
          <w:p w:rsidR="00075B54" w:rsidRPr="009912C9" w:rsidRDefault="00075B54" w:rsidP="009912C9">
            <w:pPr>
              <w:ind w:left="34" w:hanging="34"/>
              <w:jc w:val="center"/>
              <w:rPr>
                <w:sz w:val="28"/>
                <w:szCs w:val="28"/>
              </w:rPr>
            </w:pPr>
            <w:r w:rsidRPr="009912C9">
              <w:rPr>
                <w:sz w:val="28"/>
                <w:szCs w:val="28"/>
              </w:rPr>
              <w:t>9</w:t>
            </w:r>
          </w:p>
        </w:tc>
      </w:tr>
      <w:tr w:rsidR="004D045D" w:rsidRPr="00DE3F81" w:rsidTr="009912C9">
        <w:trPr>
          <w:trHeight w:val="332"/>
        </w:trPr>
        <w:tc>
          <w:tcPr>
            <w:tcW w:w="742" w:type="dxa"/>
            <w:vMerge w:val="restart"/>
            <w:shd w:val="clear" w:color="auto" w:fill="auto"/>
            <w:vAlign w:val="center"/>
          </w:tcPr>
          <w:p w:rsidR="00345474" w:rsidRPr="009912C9" w:rsidRDefault="00345474" w:rsidP="009912C9">
            <w:pPr>
              <w:jc w:val="center"/>
              <w:rPr>
                <w:sz w:val="28"/>
                <w:szCs w:val="28"/>
              </w:rPr>
            </w:pPr>
            <w:r w:rsidRPr="009912C9">
              <w:rPr>
                <w:sz w:val="28"/>
                <w:szCs w:val="28"/>
              </w:rPr>
              <w:t>1.</w:t>
            </w:r>
          </w:p>
        </w:tc>
        <w:tc>
          <w:tcPr>
            <w:tcW w:w="2543" w:type="dxa"/>
            <w:vMerge w:val="restart"/>
            <w:shd w:val="clear" w:color="auto" w:fill="auto"/>
            <w:vAlign w:val="center"/>
          </w:tcPr>
          <w:p w:rsidR="00345474" w:rsidRPr="009912C9" w:rsidRDefault="00345474" w:rsidP="009912C9">
            <w:pPr>
              <w:rPr>
                <w:sz w:val="28"/>
                <w:szCs w:val="28"/>
              </w:rPr>
            </w:pPr>
            <w:r w:rsidRPr="009912C9">
              <w:rPr>
                <w:sz w:val="28"/>
                <w:szCs w:val="28"/>
              </w:rPr>
              <w:t>Основное мероприятие № 1</w:t>
            </w:r>
          </w:p>
          <w:p w:rsidR="00345474" w:rsidRPr="001D6E30" w:rsidRDefault="00345474" w:rsidP="001D6E30">
            <w:pPr>
              <w:pStyle w:val="af3"/>
              <w:rPr>
                <w:rFonts w:ascii="Times New Roman" w:hAnsi="Times New Roman" w:cs="Times New Roman"/>
                <w:sz w:val="28"/>
                <w:szCs w:val="28"/>
              </w:rPr>
            </w:pPr>
            <w:r w:rsidRPr="009912C9">
              <w:rPr>
                <w:rFonts w:ascii="Times New Roman" w:hAnsi="Times New Roman" w:cs="Times New Roman"/>
                <w:sz w:val="28"/>
                <w:szCs w:val="28"/>
              </w:rPr>
              <w:t>«Обеспечение реализации функций муниципального образования в сфере территориальных органов общественного самоуправления»</w:t>
            </w:r>
          </w:p>
        </w:tc>
        <w:tc>
          <w:tcPr>
            <w:tcW w:w="2259" w:type="dxa"/>
            <w:shd w:val="clear" w:color="auto" w:fill="auto"/>
            <w:vAlign w:val="center"/>
          </w:tcPr>
          <w:p w:rsidR="00345474" w:rsidRPr="009912C9" w:rsidRDefault="00345474" w:rsidP="009912C9">
            <w:pPr>
              <w:rPr>
                <w:sz w:val="28"/>
                <w:szCs w:val="28"/>
              </w:rPr>
            </w:pPr>
            <w:r w:rsidRPr="009912C9">
              <w:rPr>
                <w:sz w:val="28"/>
                <w:szCs w:val="28"/>
              </w:rPr>
              <w:t>всего</w:t>
            </w:r>
          </w:p>
        </w:tc>
        <w:tc>
          <w:tcPr>
            <w:tcW w:w="1417" w:type="dxa"/>
            <w:shd w:val="clear" w:color="auto" w:fill="auto"/>
            <w:vAlign w:val="center"/>
          </w:tcPr>
          <w:p w:rsidR="00345474" w:rsidRPr="00985FA5" w:rsidRDefault="00281DD4" w:rsidP="009912C9">
            <w:pPr>
              <w:jc w:val="center"/>
              <w:rPr>
                <w:sz w:val="28"/>
                <w:szCs w:val="28"/>
              </w:rPr>
            </w:pPr>
            <w:r w:rsidRPr="00985FA5">
              <w:rPr>
                <w:sz w:val="28"/>
                <w:szCs w:val="28"/>
              </w:rPr>
              <w:t>300,0</w:t>
            </w:r>
          </w:p>
        </w:tc>
        <w:tc>
          <w:tcPr>
            <w:tcW w:w="1134" w:type="dxa"/>
            <w:shd w:val="clear" w:color="auto" w:fill="auto"/>
            <w:vAlign w:val="center"/>
          </w:tcPr>
          <w:p w:rsidR="00345474" w:rsidRPr="00985FA5" w:rsidRDefault="00281DD4" w:rsidP="009912C9">
            <w:pPr>
              <w:jc w:val="center"/>
              <w:rPr>
                <w:sz w:val="28"/>
                <w:szCs w:val="28"/>
              </w:rPr>
            </w:pPr>
            <w:r w:rsidRPr="00985FA5">
              <w:rPr>
                <w:sz w:val="28"/>
                <w:szCs w:val="28"/>
              </w:rPr>
              <w:t>100,0</w:t>
            </w:r>
          </w:p>
        </w:tc>
        <w:tc>
          <w:tcPr>
            <w:tcW w:w="1134" w:type="dxa"/>
            <w:shd w:val="clear" w:color="auto" w:fill="auto"/>
            <w:vAlign w:val="center"/>
          </w:tcPr>
          <w:p w:rsidR="00345474" w:rsidRPr="00985FA5" w:rsidRDefault="00281DD4" w:rsidP="009912C9">
            <w:pPr>
              <w:jc w:val="center"/>
              <w:rPr>
                <w:sz w:val="28"/>
                <w:szCs w:val="28"/>
              </w:rPr>
            </w:pPr>
            <w:r w:rsidRPr="00985FA5">
              <w:rPr>
                <w:sz w:val="28"/>
                <w:szCs w:val="28"/>
              </w:rPr>
              <w:t>100,0</w:t>
            </w:r>
          </w:p>
        </w:tc>
        <w:tc>
          <w:tcPr>
            <w:tcW w:w="1134" w:type="dxa"/>
            <w:shd w:val="clear" w:color="auto" w:fill="auto"/>
            <w:vAlign w:val="center"/>
          </w:tcPr>
          <w:p w:rsidR="00345474" w:rsidRPr="00985FA5" w:rsidRDefault="00281DD4" w:rsidP="009912C9">
            <w:pPr>
              <w:jc w:val="center"/>
              <w:rPr>
                <w:sz w:val="28"/>
                <w:szCs w:val="28"/>
              </w:rPr>
            </w:pPr>
            <w:r w:rsidRPr="00985FA5">
              <w:rPr>
                <w:sz w:val="28"/>
                <w:szCs w:val="28"/>
              </w:rPr>
              <w:t>100,0</w:t>
            </w:r>
          </w:p>
        </w:tc>
        <w:tc>
          <w:tcPr>
            <w:tcW w:w="2552" w:type="dxa"/>
            <w:vMerge w:val="restart"/>
            <w:shd w:val="clear" w:color="auto" w:fill="auto"/>
            <w:vAlign w:val="center"/>
          </w:tcPr>
          <w:p w:rsidR="00345474" w:rsidRPr="009912C9" w:rsidRDefault="00345474" w:rsidP="009912C9">
            <w:pPr>
              <w:snapToGrid w:val="0"/>
              <w:ind w:left="34" w:hanging="34"/>
              <w:jc w:val="center"/>
              <w:rPr>
                <w:sz w:val="28"/>
                <w:szCs w:val="28"/>
              </w:rPr>
            </w:pPr>
            <w:r w:rsidRPr="009912C9">
              <w:rPr>
                <w:sz w:val="28"/>
                <w:szCs w:val="28"/>
              </w:rPr>
              <w:t>Финансовое обеспечение деятельности руководителей территориальных органов общественного самоуправления</w:t>
            </w:r>
          </w:p>
        </w:tc>
        <w:tc>
          <w:tcPr>
            <w:tcW w:w="2268" w:type="dxa"/>
            <w:vMerge w:val="restart"/>
            <w:shd w:val="clear" w:color="auto" w:fill="auto"/>
            <w:vAlign w:val="center"/>
          </w:tcPr>
          <w:p w:rsidR="00345474" w:rsidRPr="009912C9" w:rsidRDefault="00345474" w:rsidP="009912C9">
            <w:pPr>
              <w:snapToGrid w:val="0"/>
              <w:ind w:left="34" w:hanging="34"/>
              <w:jc w:val="center"/>
              <w:rPr>
                <w:sz w:val="28"/>
                <w:szCs w:val="28"/>
              </w:rPr>
            </w:pPr>
            <w:r w:rsidRPr="009912C9">
              <w:rPr>
                <w:sz w:val="28"/>
                <w:szCs w:val="28"/>
              </w:rPr>
              <w:t xml:space="preserve">Администрация </w:t>
            </w:r>
            <w:proofErr w:type="gramStart"/>
            <w:r w:rsidR="0039355B" w:rsidRPr="009912C9">
              <w:rPr>
                <w:sz w:val="28"/>
                <w:szCs w:val="28"/>
              </w:rPr>
              <w:t>Красногвардейского</w:t>
            </w:r>
            <w:proofErr w:type="gramEnd"/>
            <w:r w:rsidR="0039355B" w:rsidRPr="009912C9">
              <w:rPr>
                <w:sz w:val="28"/>
                <w:szCs w:val="28"/>
              </w:rPr>
              <w:t xml:space="preserve"> </w:t>
            </w:r>
            <w:r w:rsidRPr="009912C9">
              <w:rPr>
                <w:sz w:val="28"/>
                <w:szCs w:val="28"/>
              </w:rPr>
              <w:t>сельского поселения Каневского района</w:t>
            </w:r>
          </w:p>
        </w:tc>
      </w:tr>
      <w:tr w:rsidR="00281DD4" w:rsidRPr="00DE3F81" w:rsidTr="009912C9">
        <w:trPr>
          <w:trHeight w:val="345"/>
        </w:trPr>
        <w:tc>
          <w:tcPr>
            <w:tcW w:w="742" w:type="dxa"/>
            <w:vMerge/>
            <w:shd w:val="clear" w:color="auto" w:fill="auto"/>
            <w:vAlign w:val="center"/>
          </w:tcPr>
          <w:p w:rsidR="00281DD4" w:rsidRPr="009912C9" w:rsidRDefault="00281DD4" w:rsidP="009912C9">
            <w:pPr>
              <w:snapToGrid w:val="0"/>
              <w:rPr>
                <w:sz w:val="28"/>
                <w:szCs w:val="28"/>
              </w:rPr>
            </w:pPr>
          </w:p>
        </w:tc>
        <w:tc>
          <w:tcPr>
            <w:tcW w:w="2543" w:type="dxa"/>
            <w:vMerge/>
            <w:shd w:val="clear" w:color="auto" w:fill="auto"/>
            <w:vAlign w:val="center"/>
          </w:tcPr>
          <w:p w:rsidR="00281DD4" w:rsidRPr="009912C9" w:rsidRDefault="00281DD4" w:rsidP="009912C9">
            <w:pPr>
              <w:snapToGrid w:val="0"/>
              <w:rPr>
                <w:sz w:val="28"/>
                <w:szCs w:val="28"/>
              </w:rPr>
            </w:pPr>
          </w:p>
        </w:tc>
        <w:tc>
          <w:tcPr>
            <w:tcW w:w="2259" w:type="dxa"/>
            <w:shd w:val="clear" w:color="auto" w:fill="auto"/>
            <w:vAlign w:val="center"/>
          </w:tcPr>
          <w:p w:rsidR="00281DD4" w:rsidRPr="009912C9" w:rsidRDefault="00281DD4" w:rsidP="009912C9">
            <w:pPr>
              <w:rPr>
                <w:sz w:val="28"/>
                <w:szCs w:val="28"/>
              </w:rPr>
            </w:pPr>
            <w:r w:rsidRPr="009912C9">
              <w:rPr>
                <w:sz w:val="28"/>
                <w:szCs w:val="28"/>
              </w:rPr>
              <w:t>местный бюджет</w:t>
            </w:r>
          </w:p>
        </w:tc>
        <w:tc>
          <w:tcPr>
            <w:tcW w:w="1417" w:type="dxa"/>
            <w:shd w:val="clear" w:color="auto" w:fill="auto"/>
            <w:vAlign w:val="center"/>
          </w:tcPr>
          <w:p w:rsidR="00281DD4" w:rsidRPr="00985FA5" w:rsidRDefault="00281DD4" w:rsidP="00281DD4">
            <w:pPr>
              <w:jc w:val="center"/>
              <w:rPr>
                <w:sz w:val="28"/>
                <w:szCs w:val="28"/>
              </w:rPr>
            </w:pPr>
            <w:r w:rsidRPr="00985FA5">
              <w:rPr>
                <w:sz w:val="28"/>
                <w:szCs w:val="28"/>
              </w:rPr>
              <w:t>300,0</w:t>
            </w:r>
          </w:p>
        </w:tc>
        <w:tc>
          <w:tcPr>
            <w:tcW w:w="1134" w:type="dxa"/>
            <w:shd w:val="clear" w:color="auto" w:fill="auto"/>
            <w:vAlign w:val="center"/>
          </w:tcPr>
          <w:p w:rsidR="00281DD4" w:rsidRPr="00985FA5" w:rsidRDefault="00281DD4" w:rsidP="00281DD4">
            <w:pPr>
              <w:jc w:val="center"/>
              <w:rPr>
                <w:sz w:val="28"/>
                <w:szCs w:val="28"/>
              </w:rPr>
            </w:pPr>
            <w:r w:rsidRPr="00985FA5">
              <w:rPr>
                <w:sz w:val="28"/>
                <w:szCs w:val="28"/>
              </w:rPr>
              <w:t>100,0</w:t>
            </w:r>
          </w:p>
        </w:tc>
        <w:tc>
          <w:tcPr>
            <w:tcW w:w="1134" w:type="dxa"/>
            <w:shd w:val="clear" w:color="auto" w:fill="auto"/>
            <w:vAlign w:val="center"/>
          </w:tcPr>
          <w:p w:rsidR="00281DD4" w:rsidRPr="00985FA5" w:rsidRDefault="00281DD4" w:rsidP="00281DD4">
            <w:pPr>
              <w:jc w:val="center"/>
              <w:rPr>
                <w:sz w:val="28"/>
                <w:szCs w:val="28"/>
              </w:rPr>
            </w:pPr>
            <w:r w:rsidRPr="00985FA5">
              <w:rPr>
                <w:sz w:val="28"/>
                <w:szCs w:val="28"/>
              </w:rPr>
              <w:t>100,0</w:t>
            </w:r>
          </w:p>
        </w:tc>
        <w:tc>
          <w:tcPr>
            <w:tcW w:w="1134" w:type="dxa"/>
            <w:shd w:val="clear" w:color="auto" w:fill="auto"/>
            <w:vAlign w:val="center"/>
          </w:tcPr>
          <w:p w:rsidR="00281DD4" w:rsidRPr="00985FA5" w:rsidRDefault="00281DD4" w:rsidP="00281DD4">
            <w:pPr>
              <w:jc w:val="center"/>
              <w:rPr>
                <w:sz w:val="28"/>
                <w:szCs w:val="28"/>
              </w:rPr>
            </w:pPr>
            <w:r w:rsidRPr="00985FA5">
              <w:rPr>
                <w:sz w:val="28"/>
                <w:szCs w:val="28"/>
              </w:rPr>
              <w:t>100,0</w:t>
            </w:r>
          </w:p>
        </w:tc>
        <w:tc>
          <w:tcPr>
            <w:tcW w:w="2552" w:type="dxa"/>
            <w:vMerge/>
            <w:shd w:val="clear" w:color="auto" w:fill="auto"/>
            <w:vAlign w:val="center"/>
          </w:tcPr>
          <w:p w:rsidR="00281DD4" w:rsidRPr="009912C9" w:rsidRDefault="00281DD4" w:rsidP="009912C9">
            <w:pPr>
              <w:snapToGrid w:val="0"/>
              <w:ind w:left="34" w:hanging="34"/>
              <w:jc w:val="center"/>
              <w:rPr>
                <w:b/>
                <w:sz w:val="28"/>
                <w:szCs w:val="28"/>
              </w:rPr>
            </w:pPr>
          </w:p>
        </w:tc>
        <w:tc>
          <w:tcPr>
            <w:tcW w:w="2268" w:type="dxa"/>
            <w:vMerge/>
            <w:shd w:val="clear" w:color="auto" w:fill="auto"/>
            <w:vAlign w:val="center"/>
          </w:tcPr>
          <w:p w:rsidR="00281DD4" w:rsidRPr="009912C9" w:rsidRDefault="00281DD4" w:rsidP="009912C9">
            <w:pPr>
              <w:snapToGrid w:val="0"/>
              <w:ind w:left="34" w:hanging="34"/>
              <w:jc w:val="center"/>
              <w:rPr>
                <w:b/>
                <w:sz w:val="28"/>
                <w:szCs w:val="28"/>
              </w:rPr>
            </w:pPr>
          </w:p>
        </w:tc>
      </w:tr>
      <w:tr w:rsidR="004D045D" w:rsidRPr="00DE3F81" w:rsidTr="009912C9">
        <w:tc>
          <w:tcPr>
            <w:tcW w:w="742" w:type="dxa"/>
            <w:vMerge/>
            <w:shd w:val="clear" w:color="auto" w:fill="auto"/>
            <w:vAlign w:val="center"/>
          </w:tcPr>
          <w:p w:rsidR="00345474" w:rsidRPr="009912C9" w:rsidRDefault="00345474" w:rsidP="009912C9">
            <w:pPr>
              <w:snapToGrid w:val="0"/>
              <w:rPr>
                <w:b/>
                <w:sz w:val="28"/>
                <w:szCs w:val="28"/>
              </w:rPr>
            </w:pPr>
          </w:p>
        </w:tc>
        <w:tc>
          <w:tcPr>
            <w:tcW w:w="2543" w:type="dxa"/>
            <w:vMerge/>
            <w:shd w:val="clear" w:color="auto" w:fill="auto"/>
            <w:vAlign w:val="center"/>
          </w:tcPr>
          <w:p w:rsidR="00345474" w:rsidRPr="009912C9" w:rsidRDefault="00345474" w:rsidP="009912C9">
            <w:pPr>
              <w:snapToGrid w:val="0"/>
              <w:rPr>
                <w:sz w:val="28"/>
                <w:szCs w:val="28"/>
              </w:rPr>
            </w:pPr>
          </w:p>
        </w:tc>
        <w:tc>
          <w:tcPr>
            <w:tcW w:w="2259" w:type="dxa"/>
            <w:shd w:val="clear" w:color="auto" w:fill="auto"/>
            <w:vAlign w:val="center"/>
          </w:tcPr>
          <w:p w:rsidR="00345474" w:rsidRPr="009912C9" w:rsidRDefault="00345474" w:rsidP="009912C9">
            <w:pPr>
              <w:rPr>
                <w:sz w:val="28"/>
                <w:szCs w:val="28"/>
              </w:rPr>
            </w:pPr>
            <w:r w:rsidRPr="009912C9">
              <w:rPr>
                <w:sz w:val="28"/>
                <w:szCs w:val="28"/>
              </w:rPr>
              <w:t>краевой бюджет</w:t>
            </w:r>
          </w:p>
        </w:tc>
        <w:tc>
          <w:tcPr>
            <w:tcW w:w="1417"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2552" w:type="dxa"/>
            <w:vMerge/>
            <w:shd w:val="clear" w:color="auto" w:fill="auto"/>
            <w:vAlign w:val="center"/>
          </w:tcPr>
          <w:p w:rsidR="00345474" w:rsidRPr="009912C9" w:rsidRDefault="00345474" w:rsidP="009912C9">
            <w:pPr>
              <w:snapToGrid w:val="0"/>
              <w:ind w:left="34" w:hanging="34"/>
              <w:jc w:val="center"/>
              <w:rPr>
                <w:sz w:val="28"/>
                <w:szCs w:val="28"/>
              </w:rPr>
            </w:pPr>
          </w:p>
        </w:tc>
        <w:tc>
          <w:tcPr>
            <w:tcW w:w="2268" w:type="dxa"/>
            <w:vMerge/>
            <w:shd w:val="clear" w:color="auto" w:fill="auto"/>
            <w:vAlign w:val="center"/>
          </w:tcPr>
          <w:p w:rsidR="00345474" w:rsidRPr="009912C9" w:rsidRDefault="00345474" w:rsidP="009912C9">
            <w:pPr>
              <w:snapToGrid w:val="0"/>
              <w:ind w:left="34" w:hanging="34"/>
              <w:jc w:val="center"/>
              <w:rPr>
                <w:sz w:val="28"/>
                <w:szCs w:val="28"/>
              </w:rPr>
            </w:pPr>
          </w:p>
        </w:tc>
      </w:tr>
      <w:tr w:rsidR="004D045D" w:rsidRPr="00DE3F81" w:rsidTr="009912C9">
        <w:trPr>
          <w:trHeight w:val="120"/>
        </w:trPr>
        <w:tc>
          <w:tcPr>
            <w:tcW w:w="742" w:type="dxa"/>
            <w:vMerge/>
            <w:shd w:val="clear" w:color="auto" w:fill="auto"/>
            <w:vAlign w:val="center"/>
          </w:tcPr>
          <w:p w:rsidR="00345474" w:rsidRPr="009912C9" w:rsidRDefault="00345474" w:rsidP="009912C9">
            <w:pPr>
              <w:snapToGrid w:val="0"/>
              <w:rPr>
                <w:sz w:val="28"/>
                <w:szCs w:val="28"/>
              </w:rPr>
            </w:pPr>
          </w:p>
        </w:tc>
        <w:tc>
          <w:tcPr>
            <w:tcW w:w="2543" w:type="dxa"/>
            <w:vMerge/>
            <w:shd w:val="clear" w:color="auto" w:fill="auto"/>
            <w:vAlign w:val="center"/>
          </w:tcPr>
          <w:p w:rsidR="00345474" w:rsidRPr="009912C9" w:rsidRDefault="00345474" w:rsidP="009912C9">
            <w:pPr>
              <w:snapToGrid w:val="0"/>
              <w:rPr>
                <w:sz w:val="28"/>
                <w:szCs w:val="28"/>
              </w:rPr>
            </w:pPr>
          </w:p>
        </w:tc>
        <w:tc>
          <w:tcPr>
            <w:tcW w:w="2259" w:type="dxa"/>
            <w:shd w:val="clear" w:color="auto" w:fill="auto"/>
            <w:vAlign w:val="center"/>
          </w:tcPr>
          <w:p w:rsidR="00345474" w:rsidRPr="009912C9" w:rsidRDefault="00345474" w:rsidP="009912C9">
            <w:pPr>
              <w:rPr>
                <w:sz w:val="28"/>
                <w:szCs w:val="28"/>
              </w:rPr>
            </w:pPr>
            <w:r w:rsidRPr="009912C9">
              <w:rPr>
                <w:sz w:val="28"/>
                <w:szCs w:val="28"/>
              </w:rPr>
              <w:t>федеральный бюджет</w:t>
            </w:r>
          </w:p>
        </w:tc>
        <w:tc>
          <w:tcPr>
            <w:tcW w:w="1417"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2552" w:type="dxa"/>
            <w:vMerge/>
            <w:shd w:val="clear" w:color="auto" w:fill="auto"/>
            <w:vAlign w:val="center"/>
          </w:tcPr>
          <w:p w:rsidR="00345474" w:rsidRPr="009912C9" w:rsidRDefault="00345474" w:rsidP="009912C9">
            <w:pPr>
              <w:snapToGrid w:val="0"/>
              <w:ind w:left="34" w:hanging="34"/>
              <w:jc w:val="center"/>
              <w:rPr>
                <w:sz w:val="28"/>
                <w:szCs w:val="28"/>
              </w:rPr>
            </w:pPr>
          </w:p>
        </w:tc>
        <w:tc>
          <w:tcPr>
            <w:tcW w:w="2268" w:type="dxa"/>
            <w:vMerge/>
            <w:shd w:val="clear" w:color="auto" w:fill="auto"/>
            <w:vAlign w:val="center"/>
          </w:tcPr>
          <w:p w:rsidR="00345474" w:rsidRPr="009912C9" w:rsidRDefault="00345474"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345474" w:rsidRPr="009912C9" w:rsidRDefault="00345474" w:rsidP="009912C9">
            <w:pPr>
              <w:snapToGrid w:val="0"/>
              <w:rPr>
                <w:sz w:val="28"/>
                <w:szCs w:val="28"/>
              </w:rPr>
            </w:pPr>
          </w:p>
        </w:tc>
        <w:tc>
          <w:tcPr>
            <w:tcW w:w="2543" w:type="dxa"/>
            <w:vMerge/>
            <w:shd w:val="clear" w:color="auto" w:fill="auto"/>
            <w:vAlign w:val="center"/>
          </w:tcPr>
          <w:p w:rsidR="00345474" w:rsidRPr="009912C9" w:rsidRDefault="00345474" w:rsidP="009912C9">
            <w:pPr>
              <w:snapToGrid w:val="0"/>
              <w:rPr>
                <w:sz w:val="28"/>
                <w:szCs w:val="28"/>
              </w:rPr>
            </w:pPr>
          </w:p>
        </w:tc>
        <w:tc>
          <w:tcPr>
            <w:tcW w:w="2259" w:type="dxa"/>
            <w:shd w:val="clear" w:color="auto" w:fill="auto"/>
            <w:vAlign w:val="center"/>
          </w:tcPr>
          <w:p w:rsidR="00345474" w:rsidRPr="009912C9" w:rsidRDefault="00345474" w:rsidP="009912C9">
            <w:pPr>
              <w:rPr>
                <w:sz w:val="28"/>
                <w:szCs w:val="28"/>
              </w:rPr>
            </w:pPr>
            <w:r w:rsidRPr="009912C9">
              <w:rPr>
                <w:sz w:val="28"/>
                <w:szCs w:val="28"/>
              </w:rPr>
              <w:t>внебюджетные источники</w:t>
            </w:r>
          </w:p>
        </w:tc>
        <w:tc>
          <w:tcPr>
            <w:tcW w:w="1417"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2552" w:type="dxa"/>
            <w:vMerge/>
            <w:shd w:val="clear" w:color="auto" w:fill="auto"/>
            <w:vAlign w:val="center"/>
          </w:tcPr>
          <w:p w:rsidR="00345474" w:rsidRPr="009912C9" w:rsidRDefault="00345474" w:rsidP="009912C9">
            <w:pPr>
              <w:snapToGrid w:val="0"/>
              <w:ind w:left="34" w:hanging="34"/>
              <w:jc w:val="center"/>
              <w:rPr>
                <w:sz w:val="28"/>
                <w:szCs w:val="28"/>
              </w:rPr>
            </w:pPr>
          </w:p>
        </w:tc>
        <w:tc>
          <w:tcPr>
            <w:tcW w:w="2268" w:type="dxa"/>
            <w:vMerge/>
            <w:shd w:val="clear" w:color="auto" w:fill="auto"/>
            <w:vAlign w:val="center"/>
          </w:tcPr>
          <w:p w:rsidR="00345474" w:rsidRPr="009912C9" w:rsidRDefault="00345474" w:rsidP="009912C9">
            <w:pPr>
              <w:snapToGrid w:val="0"/>
              <w:ind w:left="34" w:hanging="34"/>
              <w:jc w:val="center"/>
              <w:rPr>
                <w:sz w:val="28"/>
                <w:szCs w:val="28"/>
              </w:rPr>
            </w:pPr>
          </w:p>
        </w:tc>
      </w:tr>
      <w:tr w:rsidR="000B439F" w:rsidRPr="00DE3F81" w:rsidTr="00281DD4">
        <w:trPr>
          <w:trHeight w:val="322"/>
        </w:trPr>
        <w:tc>
          <w:tcPr>
            <w:tcW w:w="742" w:type="dxa"/>
            <w:vMerge w:val="restart"/>
            <w:shd w:val="clear" w:color="auto" w:fill="auto"/>
            <w:vAlign w:val="center"/>
          </w:tcPr>
          <w:p w:rsidR="000B439F" w:rsidRPr="009912C9" w:rsidRDefault="000B439F" w:rsidP="009912C9">
            <w:pPr>
              <w:snapToGrid w:val="0"/>
              <w:rPr>
                <w:sz w:val="28"/>
                <w:szCs w:val="28"/>
              </w:rPr>
            </w:pPr>
            <w:r w:rsidRPr="009912C9">
              <w:rPr>
                <w:sz w:val="28"/>
                <w:szCs w:val="28"/>
              </w:rPr>
              <w:t>2.</w:t>
            </w:r>
          </w:p>
        </w:tc>
        <w:tc>
          <w:tcPr>
            <w:tcW w:w="2543" w:type="dxa"/>
            <w:vMerge w:val="restart"/>
            <w:shd w:val="clear" w:color="auto" w:fill="auto"/>
            <w:vAlign w:val="center"/>
          </w:tcPr>
          <w:p w:rsidR="000B439F" w:rsidRPr="009912C9" w:rsidRDefault="000B439F" w:rsidP="009912C9">
            <w:pPr>
              <w:snapToGrid w:val="0"/>
              <w:rPr>
                <w:sz w:val="28"/>
                <w:szCs w:val="28"/>
              </w:rPr>
            </w:pPr>
            <w:r w:rsidRPr="009912C9">
              <w:rPr>
                <w:sz w:val="28"/>
                <w:szCs w:val="28"/>
              </w:rPr>
              <w:t>Основное мероприятие № 2</w:t>
            </w:r>
          </w:p>
          <w:p w:rsidR="000B439F" w:rsidRPr="009912C9" w:rsidRDefault="000B439F" w:rsidP="009912C9">
            <w:pPr>
              <w:pStyle w:val="af3"/>
              <w:snapToGrid w:val="0"/>
              <w:rPr>
                <w:rFonts w:ascii="Times New Roman" w:hAnsi="Times New Roman" w:cs="Times New Roman"/>
                <w:sz w:val="28"/>
                <w:szCs w:val="28"/>
              </w:rPr>
            </w:pPr>
            <w:r w:rsidRPr="009912C9">
              <w:rPr>
                <w:rFonts w:ascii="Times New Roman" w:hAnsi="Times New Roman" w:cs="Times New Roman"/>
                <w:sz w:val="28"/>
                <w:szCs w:val="28"/>
              </w:rPr>
              <w:t>«Перепись населения»</w:t>
            </w:r>
          </w:p>
        </w:tc>
        <w:tc>
          <w:tcPr>
            <w:tcW w:w="2259" w:type="dxa"/>
            <w:shd w:val="clear" w:color="auto" w:fill="auto"/>
            <w:vAlign w:val="center"/>
          </w:tcPr>
          <w:p w:rsidR="000B439F" w:rsidRPr="009912C9" w:rsidRDefault="000B439F" w:rsidP="009912C9">
            <w:pPr>
              <w:rPr>
                <w:sz w:val="28"/>
                <w:szCs w:val="28"/>
              </w:rPr>
            </w:pPr>
            <w:r w:rsidRPr="009912C9">
              <w:rPr>
                <w:sz w:val="28"/>
                <w:szCs w:val="28"/>
              </w:rPr>
              <w:t>всего</w:t>
            </w:r>
          </w:p>
        </w:tc>
        <w:tc>
          <w:tcPr>
            <w:tcW w:w="1417" w:type="dxa"/>
            <w:shd w:val="clear" w:color="auto" w:fill="auto"/>
            <w:vAlign w:val="center"/>
          </w:tcPr>
          <w:p w:rsidR="000B439F" w:rsidRPr="00985FA5" w:rsidRDefault="000B439F" w:rsidP="009912C9">
            <w:pPr>
              <w:jc w:val="center"/>
              <w:rPr>
                <w:sz w:val="28"/>
                <w:szCs w:val="28"/>
              </w:rPr>
            </w:pPr>
            <w:r>
              <w:rPr>
                <w:sz w:val="28"/>
                <w:szCs w:val="28"/>
              </w:rPr>
              <w:t>80,4</w:t>
            </w:r>
          </w:p>
        </w:tc>
        <w:tc>
          <w:tcPr>
            <w:tcW w:w="1134" w:type="dxa"/>
            <w:shd w:val="clear" w:color="auto" w:fill="auto"/>
            <w:vAlign w:val="center"/>
          </w:tcPr>
          <w:p w:rsidR="000B439F" w:rsidRPr="00985FA5" w:rsidRDefault="000B439F" w:rsidP="00281DD4">
            <w:pPr>
              <w:jc w:val="center"/>
              <w:rPr>
                <w:sz w:val="28"/>
                <w:szCs w:val="28"/>
              </w:rPr>
            </w:pPr>
            <w:r w:rsidRPr="00985FA5">
              <w:rPr>
                <w:sz w:val="28"/>
                <w:szCs w:val="28"/>
              </w:rPr>
              <w:t>2</w:t>
            </w:r>
            <w:r>
              <w:rPr>
                <w:sz w:val="28"/>
                <w:szCs w:val="28"/>
              </w:rPr>
              <w:t>6</w:t>
            </w:r>
            <w:r w:rsidRPr="00985FA5">
              <w:rPr>
                <w:sz w:val="28"/>
                <w:szCs w:val="28"/>
              </w:rPr>
              <w:t>,</w:t>
            </w:r>
            <w:r>
              <w:rPr>
                <w:sz w:val="28"/>
                <w:szCs w:val="28"/>
              </w:rPr>
              <w:t>8</w:t>
            </w:r>
          </w:p>
        </w:tc>
        <w:tc>
          <w:tcPr>
            <w:tcW w:w="1134" w:type="dxa"/>
            <w:shd w:val="clear" w:color="auto" w:fill="auto"/>
            <w:vAlign w:val="center"/>
          </w:tcPr>
          <w:p w:rsidR="000B439F" w:rsidRPr="00985FA5" w:rsidRDefault="000B439F" w:rsidP="00C111C2">
            <w:pPr>
              <w:jc w:val="center"/>
              <w:rPr>
                <w:sz w:val="28"/>
                <w:szCs w:val="28"/>
              </w:rPr>
            </w:pPr>
            <w:r w:rsidRPr="00985FA5">
              <w:rPr>
                <w:sz w:val="28"/>
                <w:szCs w:val="28"/>
              </w:rPr>
              <w:t>2</w:t>
            </w:r>
            <w:r>
              <w:rPr>
                <w:sz w:val="28"/>
                <w:szCs w:val="28"/>
              </w:rPr>
              <w:t>6</w:t>
            </w:r>
            <w:r w:rsidRPr="00985FA5">
              <w:rPr>
                <w:sz w:val="28"/>
                <w:szCs w:val="28"/>
              </w:rPr>
              <w:t>,</w:t>
            </w:r>
            <w:r>
              <w:rPr>
                <w:sz w:val="28"/>
                <w:szCs w:val="28"/>
              </w:rPr>
              <w:t>8</w:t>
            </w:r>
          </w:p>
        </w:tc>
        <w:tc>
          <w:tcPr>
            <w:tcW w:w="1134" w:type="dxa"/>
            <w:shd w:val="clear" w:color="auto" w:fill="auto"/>
            <w:vAlign w:val="center"/>
          </w:tcPr>
          <w:p w:rsidR="000B439F" w:rsidRPr="00985FA5" w:rsidRDefault="000B439F" w:rsidP="00C111C2">
            <w:pPr>
              <w:jc w:val="center"/>
              <w:rPr>
                <w:sz w:val="28"/>
                <w:szCs w:val="28"/>
              </w:rPr>
            </w:pPr>
            <w:r w:rsidRPr="00985FA5">
              <w:rPr>
                <w:sz w:val="28"/>
                <w:szCs w:val="28"/>
              </w:rPr>
              <w:t>2</w:t>
            </w:r>
            <w:r>
              <w:rPr>
                <w:sz w:val="28"/>
                <w:szCs w:val="28"/>
              </w:rPr>
              <w:t>6</w:t>
            </w:r>
            <w:r w:rsidRPr="00985FA5">
              <w:rPr>
                <w:sz w:val="28"/>
                <w:szCs w:val="28"/>
              </w:rPr>
              <w:t>,</w:t>
            </w:r>
            <w:r>
              <w:rPr>
                <w:sz w:val="28"/>
                <w:szCs w:val="28"/>
              </w:rPr>
              <w:t>8</w:t>
            </w:r>
          </w:p>
        </w:tc>
        <w:tc>
          <w:tcPr>
            <w:tcW w:w="2552" w:type="dxa"/>
            <w:vMerge w:val="restart"/>
            <w:shd w:val="clear" w:color="auto" w:fill="auto"/>
            <w:vAlign w:val="center"/>
          </w:tcPr>
          <w:p w:rsidR="000B439F" w:rsidRPr="009912C9" w:rsidRDefault="000B439F" w:rsidP="009912C9">
            <w:pPr>
              <w:snapToGrid w:val="0"/>
              <w:ind w:left="34" w:hanging="34"/>
              <w:jc w:val="center"/>
              <w:rPr>
                <w:sz w:val="28"/>
                <w:szCs w:val="28"/>
              </w:rPr>
            </w:pPr>
            <w:r w:rsidRPr="009912C9">
              <w:rPr>
                <w:sz w:val="28"/>
                <w:szCs w:val="28"/>
              </w:rPr>
              <w:t>Финансовое обеспечение работ  по уточнению книг похозяйственного учета</w:t>
            </w:r>
          </w:p>
        </w:tc>
        <w:tc>
          <w:tcPr>
            <w:tcW w:w="2268" w:type="dxa"/>
            <w:vMerge w:val="restart"/>
            <w:shd w:val="clear" w:color="auto" w:fill="auto"/>
            <w:vAlign w:val="center"/>
          </w:tcPr>
          <w:p w:rsidR="000B439F" w:rsidRPr="009912C9" w:rsidRDefault="000B439F" w:rsidP="009912C9">
            <w:pPr>
              <w:snapToGrid w:val="0"/>
              <w:ind w:left="34" w:hanging="34"/>
              <w:jc w:val="center"/>
              <w:rPr>
                <w:sz w:val="28"/>
                <w:szCs w:val="28"/>
              </w:rPr>
            </w:pPr>
            <w:r w:rsidRPr="009912C9">
              <w:rPr>
                <w:sz w:val="28"/>
                <w:szCs w:val="28"/>
              </w:rPr>
              <w:t xml:space="preserve">Администрация </w:t>
            </w:r>
            <w:proofErr w:type="gramStart"/>
            <w:r w:rsidRPr="009912C9">
              <w:rPr>
                <w:sz w:val="28"/>
                <w:szCs w:val="28"/>
              </w:rPr>
              <w:t>Красногвардейского</w:t>
            </w:r>
            <w:proofErr w:type="gramEnd"/>
            <w:r w:rsidRPr="009912C9">
              <w:rPr>
                <w:sz w:val="28"/>
                <w:szCs w:val="28"/>
              </w:rPr>
              <w:t xml:space="preserve"> сельского поселения Каневского района</w:t>
            </w:r>
          </w:p>
        </w:tc>
      </w:tr>
      <w:tr w:rsidR="000B439F" w:rsidRPr="00DE3F81" w:rsidTr="009912C9">
        <w:tc>
          <w:tcPr>
            <w:tcW w:w="742" w:type="dxa"/>
            <w:vMerge/>
            <w:shd w:val="clear" w:color="auto" w:fill="auto"/>
            <w:vAlign w:val="center"/>
          </w:tcPr>
          <w:p w:rsidR="000B439F" w:rsidRPr="009912C9" w:rsidRDefault="000B439F" w:rsidP="009912C9">
            <w:pPr>
              <w:snapToGrid w:val="0"/>
              <w:rPr>
                <w:sz w:val="28"/>
                <w:szCs w:val="28"/>
              </w:rPr>
            </w:pPr>
          </w:p>
        </w:tc>
        <w:tc>
          <w:tcPr>
            <w:tcW w:w="2543" w:type="dxa"/>
            <w:vMerge/>
            <w:shd w:val="clear" w:color="auto" w:fill="auto"/>
            <w:vAlign w:val="center"/>
          </w:tcPr>
          <w:p w:rsidR="000B439F" w:rsidRPr="009912C9" w:rsidRDefault="000B439F" w:rsidP="009912C9">
            <w:pPr>
              <w:snapToGrid w:val="0"/>
              <w:rPr>
                <w:sz w:val="28"/>
                <w:szCs w:val="28"/>
              </w:rPr>
            </w:pPr>
          </w:p>
        </w:tc>
        <w:tc>
          <w:tcPr>
            <w:tcW w:w="2259" w:type="dxa"/>
            <w:shd w:val="clear" w:color="auto" w:fill="auto"/>
            <w:vAlign w:val="center"/>
          </w:tcPr>
          <w:p w:rsidR="000B439F" w:rsidRPr="009912C9" w:rsidRDefault="000B439F" w:rsidP="009912C9">
            <w:pPr>
              <w:rPr>
                <w:sz w:val="28"/>
                <w:szCs w:val="28"/>
              </w:rPr>
            </w:pPr>
            <w:r w:rsidRPr="009912C9">
              <w:rPr>
                <w:sz w:val="28"/>
                <w:szCs w:val="28"/>
              </w:rPr>
              <w:t>местный бюджет</w:t>
            </w:r>
          </w:p>
        </w:tc>
        <w:tc>
          <w:tcPr>
            <w:tcW w:w="1417" w:type="dxa"/>
            <w:shd w:val="clear" w:color="auto" w:fill="auto"/>
            <w:vAlign w:val="center"/>
          </w:tcPr>
          <w:p w:rsidR="000B439F" w:rsidRPr="00985FA5" w:rsidRDefault="000B439F" w:rsidP="007E347E">
            <w:pPr>
              <w:jc w:val="center"/>
              <w:rPr>
                <w:sz w:val="28"/>
                <w:szCs w:val="28"/>
              </w:rPr>
            </w:pPr>
            <w:r>
              <w:rPr>
                <w:sz w:val="28"/>
                <w:szCs w:val="28"/>
              </w:rPr>
              <w:t>80,4</w:t>
            </w:r>
          </w:p>
        </w:tc>
        <w:tc>
          <w:tcPr>
            <w:tcW w:w="1134" w:type="dxa"/>
            <w:shd w:val="clear" w:color="auto" w:fill="auto"/>
            <w:vAlign w:val="center"/>
          </w:tcPr>
          <w:p w:rsidR="000B439F" w:rsidRPr="00985FA5" w:rsidRDefault="000B439F" w:rsidP="007E347E">
            <w:pPr>
              <w:jc w:val="center"/>
              <w:rPr>
                <w:sz w:val="28"/>
                <w:szCs w:val="28"/>
              </w:rPr>
            </w:pPr>
            <w:r w:rsidRPr="00985FA5">
              <w:rPr>
                <w:sz w:val="28"/>
                <w:szCs w:val="28"/>
              </w:rPr>
              <w:t>2</w:t>
            </w:r>
            <w:r>
              <w:rPr>
                <w:sz w:val="28"/>
                <w:szCs w:val="28"/>
              </w:rPr>
              <w:t>6</w:t>
            </w:r>
            <w:r w:rsidRPr="00985FA5">
              <w:rPr>
                <w:sz w:val="28"/>
                <w:szCs w:val="28"/>
              </w:rPr>
              <w:t>,</w:t>
            </w:r>
            <w:r>
              <w:rPr>
                <w:sz w:val="28"/>
                <w:szCs w:val="28"/>
              </w:rPr>
              <w:t>8</w:t>
            </w:r>
          </w:p>
        </w:tc>
        <w:tc>
          <w:tcPr>
            <w:tcW w:w="1134" w:type="dxa"/>
            <w:shd w:val="clear" w:color="auto" w:fill="auto"/>
            <w:vAlign w:val="center"/>
          </w:tcPr>
          <w:p w:rsidR="000B439F" w:rsidRPr="00985FA5" w:rsidRDefault="000B439F" w:rsidP="00C111C2">
            <w:pPr>
              <w:jc w:val="center"/>
              <w:rPr>
                <w:sz w:val="28"/>
                <w:szCs w:val="28"/>
              </w:rPr>
            </w:pPr>
            <w:r w:rsidRPr="00985FA5">
              <w:rPr>
                <w:sz w:val="28"/>
                <w:szCs w:val="28"/>
              </w:rPr>
              <w:t>2</w:t>
            </w:r>
            <w:r>
              <w:rPr>
                <w:sz w:val="28"/>
                <w:szCs w:val="28"/>
              </w:rPr>
              <w:t>6</w:t>
            </w:r>
            <w:r w:rsidRPr="00985FA5">
              <w:rPr>
                <w:sz w:val="28"/>
                <w:szCs w:val="28"/>
              </w:rPr>
              <w:t>,</w:t>
            </w:r>
            <w:r>
              <w:rPr>
                <w:sz w:val="28"/>
                <w:szCs w:val="28"/>
              </w:rPr>
              <w:t>8</w:t>
            </w:r>
          </w:p>
        </w:tc>
        <w:tc>
          <w:tcPr>
            <w:tcW w:w="1134" w:type="dxa"/>
            <w:shd w:val="clear" w:color="auto" w:fill="auto"/>
            <w:vAlign w:val="center"/>
          </w:tcPr>
          <w:p w:rsidR="000B439F" w:rsidRPr="00985FA5" w:rsidRDefault="000B439F" w:rsidP="00C111C2">
            <w:pPr>
              <w:jc w:val="center"/>
              <w:rPr>
                <w:sz w:val="28"/>
                <w:szCs w:val="28"/>
              </w:rPr>
            </w:pPr>
            <w:r w:rsidRPr="00985FA5">
              <w:rPr>
                <w:sz w:val="28"/>
                <w:szCs w:val="28"/>
              </w:rPr>
              <w:t>2</w:t>
            </w:r>
            <w:r>
              <w:rPr>
                <w:sz w:val="28"/>
                <w:szCs w:val="28"/>
              </w:rPr>
              <w:t>6</w:t>
            </w:r>
            <w:r w:rsidRPr="00985FA5">
              <w:rPr>
                <w:sz w:val="28"/>
                <w:szCs w:val="28"/>
              </w:rPr>
              <w:t>,</w:t>
            </w:r>
            <w:r>
              <w:rPr>
                <w:sz w:val="28"/>
                <w:szCs w:val="28"/>
              </w:rPr>
              <w:t>8</w:t>
            </w:r>
          </w:p>
        </w:tc>
        <w:tc>
          <w:tcPr>
            <w:tcW w:w="2552" w:type="dxa"/>
            <w:vMerge/>
            <w:shd w:val="clear" w:color="auto" w:fill="auto"/>
            <w:vAlign w:val="center"/>
          </w:tcPr>
          <w:p w:rsidR="000B439F" w:rsidRPr="009912C9" w:rsidRDefault="000B439F" w:rsidP="009912C9">
            <w:pPr>
              <w:snapToGrid w:val="0"/>
              <w:ind w:left="34" w:hanging="34"/>
              <w:jc w:val="center"/>
              <w:rPr>
                <w:sz w:val="28"/>
                <w:szCs w:val="28"/>
              </w:rPr>
            </w:pPr>
          </w:p>
        </w:tc>
        <w:tc>
          <w:tcPr>
            <w:tcW w:w="2268" w:type="dxa"/>
            <w:vMerge/>
            <w:shd w:val="clear" w:color="auto" w:fill="auto"/>
            <w:vAlign w:val="center"/>
          </w:tcPr>
          <w:p w:rsidR="000B439F" w:rsidRPr="009912C9" w:rsidRDefault="000B439F"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747FEB" w:rsidRPr="009912C9" w:rsidRDefault="00747FEB" w:rsidP="009912C9">
            <w:pPr>
              <w:snapToGrid w:val="0"/>
              <w:rPr>
                <w:sz w:val="28"/>
                <w:szCs w:val="28"/>
              </w:rPr>
            </w:pPr>
          </w:p>
        </w:tc>
        <w:tc>
          <w:tcPr>
            <w:tcW w:w="2543" w:type="dxa"/>
            <w:vMerge/>
            <w:shd w:val="clear" w:color="auto" w:fill="auto"/>
            <w:vAlign w:val="center"/>
          </w:tcPr>
          <w:p w:rsidR="00747FEB" w:rsidRPr="009912C9" w:rsidRDefault="00747FEB" w:rsidP="009912C9">
            <w:pPr>
              <w:snapToGrid w:val="0"/>
              <w:rPr>
                <w:sz w:val="28"/>
                <w:szCs w:val="28"/>
              </w:rPr>
            </w:pPr>
          </w:p>
        </w:tc>
        <w:tc>
          <w:tcPr>
            <w:tcW w:w="2259" w:type="dxa"/>
            <w:shd w:val="clear" w:color="auto" w:fill="auto"/>
            <w:vAlign w:val="center"/>
          </w:tcPr>
          <w:p w:rsidR="00747FEB" w:rsidRPr="009912C9" w:rsidRDefault="00747FEB" w:rsidP="009912C9">
            <w:pPr>
              <w:rPr>
                <w:sz w:val="28"/>
                <w:szCs w:val="28"/>
              </w:rPr>
            </w:pPr>
            <w:r w:rsidRPr="009912C9">
              <w:rPr>
                <w:sz w:val="28"/>
                <w:szCs w:val="28"/>
              </w:rPr>
              <w:t>краевой бюджет</w:t>
            </w:r>
          </w:p>
        </w:tc>
        <w:tc>
          <w:tcPr>
            <w:tcW w:w="1417"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2552" w:type="dxa"/>
            <w:vMerge/>
            <w:shd w:val="clear" w:color="auto" w:fill="auto"/>
            <w:vAlign w:val="center"/>
          </w:tcPr>
          <w:p w:rsidR="00747FEB" w:rsidRPr="009912C9" w:rsidRDefault="00747FEB" w:rsidP="009912C9">
            <w:pPr>
              <w:snapToGrid w:val="0"/>
              <w:ind w:left="34" w:hanging="34"/>
              <w:jc w:val="center"/>
              <w:rPr>
                <w:sz w:val="28"/>
                <w:szCs w:val="28"/>
              </w:rPr>
            </w:pPr>
          </w:p>
        </w:tc>
        <w:tc>
          <w:tcPr>
            <w:tcW w:w="2268" w:type="dxa"/>
            <w:vMerge/>
            <w:shd w:val="clear" w:color="auto" w:fill="auto"/>
            <w:vAlign w:val="center"/>
          </w:tcPr>
          <w:p w:rsidR="00747FEB" w:rsidRPr="009912C9" w:rsidRDefault="00747FEB"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747FEB" w:rsidRPr="009912C9" w:rsidRDefault="00747FEB" w:rsidP="009912C9">
            <w:pPr>
              <w:snapToGrid w:val="0"/>
              <w:rPr>
                <w:sz w:val="28"/>
                <w:szCs w:val="28"/>
              </w:rPr>
            </w:pPr>
          </w:p>
        </w:tc>
        <w:tc>
          <w:tcPr>
            <w:tcW w:w="2543" w:type="dxa"/>
            <w:vMerge/>
            <w:shd w:val="clear" w:color="auto" w:fill="auto"/>
            <w:vAlign w:val="center"/>
          </w:tcPr>
          <w:p w:rsidR="00747FEB" w:rsidRPr="009912C9" w:rsidRDefault="00747FEB" w:rsidP="009912C9">
            <w:pPr>
              <w:snapToGrid w:val="0"/>
              <w:rPr>
                <w:sz w:val="28"/>
                <w:szCs w:val="28"/>
              </w:rPr>
            </w:pPr>
          </w:p>
        </w:tc>
        <w:tc>
          <w:tcPr>
            <w:tcW w:w="2259" w:type="dxa"/>
            <w:shd w:val="clear" w:color="auto" w:fill="auto"/>
            <w:vAlign w:val="center"/>
          </w:tcPr>
          <w:p w:rsidR="00747FEB" w:rsidRPr="009912C9" w:rsidRDefault="00BE7610" w:rsidP="009912C9">
            <w:pPr>
              <w:rPr>
                <w:sz w:val="28"/>
                <w:szCs w:val="28"/>
              </w:rPr>
            </w:pPr>
            <w:r w:rsidRPr="009912C9">
              <w:rPr>
                <w:sz w:val="28"/>
                <w:szCs w:val="28"/>
              </w:rPr>
              <w:t>ф</w:t>
            </w:r>
            <w:r w:rsidR="00747FEB" w:rsidRPr="009912C9">
              <w:rPr>
                <w:sz w:val="28"/>
                <w:szCs w:val="28"/>
              </w:rPr>
              <w:t>едеральный бюджет</w:t>
            </w:r>
          </w:p>
        </w:tc>
        <w:tc>
          <w:tcPr>
            <w:tcW w:w="1417"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2552" w:type="dxa"/>
            <w:vMerge/>
            <w:shd w:val="clear" w:color="auto" w:fill="auto"/>
            <w:vAlign w:val="center"/>
          </w:tcPr>
          <w:p w:rsidR="00747FEB" w:rsidRPr="009912C9" w:rsidRDefault="00747FEB" w:rsidP="009912C9">
            <w:pPr>
              <w:snapToGrid w:val="0"/>
              <w:ind w:left="34" w:hanging="34"/>
              <w:jc w:val="center"/>
              <w:rPr>
                <w:sz w:val="28"/>
                <w:szCs w:val="28"/>
              </w:rPr>
            </w:pPr>
          </w:p>
        </w:tc>
        <w:tc>
          <w:tcPr>
            <w:tcW w:w="2268" w:type="dxa"/>
            <w:vMerge/>
            <w:shd w:val="clear" w:color="auto" w:fill="auto"/>
            <w:vAlign w:val="center"/>
          </w:tcPr>
          <w:p w:rsidR="00747FEB" w:rsidRPr="009912C9" w:rsidRDefault="00747FEB"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747FEB" w:rsidRPr="009912C9" w:rsidRDefault="00747FEB" w:rsidP="009912C9">
            <w:pPr>
              <w:snapToGrid w:val="0"/>
              <w:rPr>
                <w:sz w:val="28"/>
                <w:szCs w:val="28"/>
              </w:rPr>
            </w:pPr>
          </w:p>
        </w:tc>
        <w:tc>
          <w:tcPr>
            <w:tcW w:w="2543" w:type="dxa"/>
            <w:vMerge/>
            <w:shd w:val="clear" w:color="auto" w:fill="auto"/>
            <w:vAlign w:val="center"/>
          </w:tcPr>
          <w:p w:rsidR="00747FEB" w:rsidRPr="009912C9" w:rsidRDefault="00747FEB" w:rsidP="009912C9">
            <w:pPr>
              <w:snapToGrid w:val="0"/>
              <w:rPr>
                <w:sz w:val="28"/>
                <w:szCs w:val="28"/>
              </w:rPr>
            </w:pPr>
          </w:p>
        </w:tc>
        <w:tc>
          <w:tcPr>
            <w:tcW w:w="2259" w:type="dxa"/>
            <w:shd w:val="clear" w:color="auto" w:fill="auto"/>
            <w:vAlign w:val="center"/>
          </w:tcPr>
          <w:p w:rsidR="00747FEB" w:rsidRPr="009912C9" w:rsidRDefault="00BE7610" w:rsidP="009912C9">
            <w:pPr>
              <w:rPr>
                <w:sz w:val="28"/>
                <w:szCs w:val="28"/>
              </w:rPr>
            </w:pPr>
            <w:r w:rsidRPr="009912C9">
              <w:rPr>
                <w:sz w:val="28"/>
                <w:szCs w:val="28"/>
              </w:rPr>
              <w:t>в</w:t>
            </w:r>
            <w:r w:rsidR="00747FEB" w:rsidRPr="009912C9">
              <w:rPr>
                <w:sz w:val="28"/>
                <w:szCs w:val="28"/>
              </w:rPr>
              <w:t>небюджетные источники</w:t>
            </w:r>
          </w:p>
        </w:tc>
        <w:tc>
          <w:tcPr>
            <w:tcW w:w="1417"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1134" w:type="dxa"/>
            <w:shd w:val="clear" w:color="auto" w:fill="auto"/>
            <w:vAlign w:val="center"/>
          </w:tcPr>
          <w:p w:rsidR="00747FEB" w:rsidRPr="009912C9" w:rsidRDefault="00747FEB" w:rsidP="009912C9">
            <w:pPr>
              <w:jc w:val="center"/>
              <w:rPr>
                <w:sz w:val="28"/>
                <w:szCs w:val="28"/>
              </w:rPr>
            </w:pPr>
            <w:r w:rsidRPr="009912C9">
              <w:rPr>
                <w:sz w:val="28"/>
                <w:szCs w:val="28"/>
              </w:rPr>
              <w:t>0,0</w:t>
            </w:r>
          </w:p>
        </w:tc>
        <w:tc>
          <w:tcPr>
            <w:tcW w:w="2552" w:type="dxa"/>
            <w:vMerge/>
            <w:shd w:val="clear" w:color="auto" w:fill="auto"/>
            <w:vAlign w:val="center"/>
          </w:tcPr>
          <w:p w:rsidR="00747FEB" w:rsidRPr="009912C9" w:rsidRDefault="00747FEB" w:rsidP="009912C9">
            <w:pPr>
              <w:snapToGrid w:val="0"/>
              <w:ind w:left="34" w:hanging="34"/>
              <w:jc w:val="center"/>
              <w:rPr>
                <w:sz w:val="28"/>
                <w:szCs w:val="28"/>
              </w:rPr>
            </w:pPr>
          </w:p>
        </w:tc>
        <w:tc>
          <w:tcPr>
            <w:tcW w:w="2268" w:type="dxa"/>
            <w:vMerge/>
            <w:shd w:val="clear" w:color="auto" w:fill="auto"/>
            <w:vAlign w:val="center"/>
          </w:tcPr>
          <w:p w:rsidR="00747FEB" w:rsidRPr="009912C9" w:rsidRDefault="00747FEB" w:rsidP="009912C9">
            <w:pPr>
              <w:snapToGrid w:val="0"/>
              <w:ind w:left="34" w:hanging="34"/>
              <w:jc w:val="center"/>
              <w:rPr>
                <w:sz w:val="28"/>
                <w:szCs w:val="28"/>
              </w:rPr>
            </w:pPr>
          </w:p>
        </w:tc>
      </w:tr>
      <w:tr w:rsidR="004D045D" w:rsidRPr="00DE3F81" w:rsidTr="009912C9">
        <w:trPr>
          <w:trHeight w:val="322"/>
        </w:trPr>
        <w:tc>
          <w:tcPr>
            <w:tcW w:w="742" w:type="dxa"/>
            <w:vMerge w:val="restart"/>
            <w:shd w:val="clear" w:color="auto" w:fill="auto"/>
            <w:vAlign w:val="center"/>
          </w:tcPr>
          <w:p w:rsidR="00345474" w:rsidRPr="009912C9" w:rsidRDefault="00345474" w:rsidP="009912C9">
            <w:pPr>
              <w:snapToGrid w:val="0"/>
              <w:rPr>
                <w:sz w:val="28"/>
                <w:szCs w:val="28"/>
              </w:rPr>
            </w:pPr>
            <w:r w:rsidRPr="009912C9">
              <w:rPr>
                <w:sz w:val="28"/>
                <w:szCs w:val="28"/>
              </w:rPr>
              <w:t>3.</w:t>
            </w:r>
          </w:p>
        </w:tc>
        <w:tc>
          <w:tcPr>
            <w:tcW w:w="2543" w:type="dxa"/>
            <w:vMerge w:val="restart"/>
            <w:shd w:val="clear" w:color="auto" w:fill="auto"/>
            <w:vAlign w:val="center"/>
          </w:tcPr>
          <w:p w:rsidR="00345474" w:rsidRPr="00985FA5" w:rsidRDefault="00345474" w:rsidP="009912C9">
            <w:pPr>
              <w:snapToGrid w:val="0"/>
              <w:rPr>
                <w:sz w:val="28"/>
                <w:szCs w:val="28"/>
              </w:rPr>
            </w:pPr>
            <w:r w:rsidRPr="00985FA5">
              <w:rPr>
                <w:sz w:val="28"/>
                <w:szCs w:val="28"/>
              </w:rPr>
              <w:t>Основное мероприятие № 3</w:t>
            </w:r>
          </w:p>
          <w:p w:rsidR="00345474" w:rsidRPr="009912C9" w:rsidRDefault="00345474" w:rsidP="009912C9">
            <w:pPr>
              <w:snapToGrid w:val="0"/>
              <w:rPr>
                <w:sz w:val="28"/>
                <w:szCs w:val="28"/>
              </w:rPr>
            </w:pPr>
            <w:r w:rsidRPr="00985FA5">
              <w:rPr>
                <w:sz w:val="28"/>
                <w:szCs w:val="28"/>
              </w:rPr>
              <w:t>«Управление имуществом поселения»</w:t>
            </w:r>
          </w:p>
        </w:tc>
        <w:tc>
          <w:tcPr>
            <w:tcW w:w="2259" w:type="dxa"/>
            <w:shd w:val="clear" w:color="auto" w:fill="auto"/>
            <w:vAlign w:val="center"/>
          </w:tcPr>
          <w:p w:rsidR="00345474" w:rsidRPr="009912C9" w:rsidRDefault="00345474" w:rsidP="009912C9">
            <w:pPr>
              <w:rPr>
                <w:sz w:val="28"/>
                <w:szCs w:val="28"/>
              </w:rPr>
            </w:pPr>
            <w:r w:rsidRPr="009912C9">
              <w:rPr>
                <w:sz w:val="28"/>
                <w:szCs w:val="28"/>
              </w:rPr>
              <w:t>всего</w:t>
            </w:r>
          </w:p>
        </w:tc>
        <w:tc>
          <w:tcPr>
            <w:tcW w:w="1417" w:type="dxa"/>
            <w:shd w:val="clear" w:color="auto" w:fill="auto"/>
            <w:vAlign w:val="center"/>
          </w:tcPr>
          <w:p w:rsidR="00345474" w:rsidRPr="00985FA5" w:rsidRDefault="00985FA5" w:rsidP="009912C9">
            <w:pPr>
              <w:jc w:val="center"/>
              <w:rPr>
                <w:sz w:val="28"/>
                <w:szCs w:val="28"/>
              </w:rPr>
            </w:pPr>
            <w:r w:rsidRPr="00985FA5">
              <w:rPr>
                <w:sz w:val="28"/>
                <w:szCs w:val="28"/>
              </w:rPr>
              <w:t>15</w:t>
            </w:r>
            <w:r w:rsidR="00345474" w:rsidRPr="00985FA5">
              <w:rPr>
                <w:sz w:val="28"/>
                <w:szCs w:val="28"/>
              </w:rPr>
              <w:t>0,0</w:t>
            </w:r>
          </w:p>
        </w:tc>
        <w:tc>
          <w:tcPr>
            <w:tcW w:w="1134" w:type="dxa"/>
            <w:shd w:val="clear" w:color="auto" w:fill="auto"/>
            <w:vAlign w:val="center"/>
          </w:tcPr>
          <w:p w:rsidR="00345474" w:rsidRPr="00985FA5" w:rsidRDefault="00985FA5" w:rsidP="009912C9">
            <w:pPr>
              <w:jc w:val="center"/>
              <w:rPr>
                <w:sz w:val="28"/>
                <w:szCs w:val="28"/>
              </w:rPr>
            </w:pPr>
            <w:r w:rsidRPr="00985FA5">
              <w:rPr>
                <w:sz w:val="28"/>
                <w:szCs w:val="28"/>
              </w:rPr>
              <w:t>5</w:t>
            </w:r>
            <w:r w:rsidR="00345474" w:rsidRPr="00985FA5">
              <w:rPr>
                <w:sz w:val="28"/>
                <w:szCs w:val="28"/>
              </w:rPr>
              <w:t>0,0</w:t>
            </w:r>
          </w:p>
        </w:tc>
        <w:tc>
          <w:tcPr>
            <w:tcW w:w="1134" w:type="dxa"/>
            <w:shd w:val="clear" w:color="auto" w:fill="auto"/>
            <w:vAlign w:val="center"/>
          </w:tcPr>
          <w:p w:rsidR="00345474" w:rsidRPr="00985FA5" w:rsidRDefault="00985FA5" w:rsidP="009912C9">
            <w:pPr>
              <w:jc w:val="center"/>
              <w:rPr>
                <w:sz w:val="28"/>
                <w:szCs w:val="28"/>
              </w:rPr>
            </w:pPr>
            <w:r w:rsidRPr="00985FA5">
              <w:rPr>
                <w:sz w:val="28"/>
                <w:szCs w:val="28"/>
              </w:rPr>
              <w:t>5</w:t>
            </w:r>
            <w:r w:rsidR="00345474" w:rsidRPr="00985FA5">
              <w:rPr>
                <w:sz w:val="28"/>
                <w:szCs w:val="28"/>
              </w:rPr>
              <w:t>0,0</w:t>
            </w:r>
          </w:p>
        </w:tc>
        <w:tc>
          <w:tcPr>
            <w:tcW w:w="1134" w:type="dxa"/>
            <w:shd w:val="clear" w:color="auto" w:fill="auto"/>
            <w:vAlign w:val="center"/>
          </w:tcPr>
          <w:p w:rsidR="00345474" w:rsidRPr="00985FA5" w:rsidRDefault="00985FA5" w:rsidP="009912C9">
            <w:pPr>
              <w:jc w:val="center"/>
              <w:rPr>
                <w:sz w:val="28"/>
                <w:szCs w:val="28"/>
              </w:rPr>
            </w:pPr>
            <w:r w:rsidRPr="00985FA5">
              <w:rPr>
                <w:sz w:val="28"/>
                <w:szCs w:val="28"/>
              </w:rPr>
              <w:t>5</w:t>
            </w:r>
            <w:r w:rsidR="00345474" w:rsidRPr="00985FA5">
              <w:rPr>
                <w:sz w:val="28"/>
                <w:szCs w:val="28"/>
              </w:rPr>
              <w:t>0,0</w:t>
            </w:r>
          </w:p>
        </w:tc>
        <w:tc>
          <w:tcPr>
            <w:tcW w:w="2552" w:type="dxa"/>
            <w:vMerge w:val="restart"/>
            <w:shd w:val="clear" w:color="auto" w:fill="auto"/>
            <w:vAlign w:val="center"/>
          </w:tcPr>
          <w:p w:rsidR="00345474" w:rsidRPr="009912C9" w:rsidRDefault="00345474" w:rsidP="009912C9">
            <w:pPr>
              <w:snapToGrid w:val="0"/>
              <w:ind w:left="34" w:hanging="34"/>
              <w:jc w:val="center"/>
              <w:rPr>
                <w:sz w:val="28"/>
                <w:szCs w:val="28"/>
              </w:rPr>
            </w:pPr>
            <w:r w:rsidRPr="009912C9">
              <w:rPr>
                <w:sz w:val="28"/>
                <w:szCs w:val="28"/>
              </w:rPr>
              <w:t>Финансовое обеспечение управления имуществом поселения</w:t>
            </w:r>
          </w:p>
        </w:tc>
        <w:tc>
          <w:tcPr>
            <w:tcW w:w="2268" w:type="dxa"/>
            <w:vMerge w:val="restart"/>
            <w:shd w:val="clear" w:color="auto" w:fill="auto"/>
            <w:vAlign w:val="center"/>
          </w:tcPr>
          <w:p w:rsidR="00345474" w:rsidRPr="009912C9" w:rsidRDefault="00345474" w:rsidP="009912C9">
            <w:pPr>
              <w:snapToGrid w:val="0"/>
              <w:ind w:left="34" w:hanging="34"/>
              <w:jc w:val="center"/>
              <w:rPr>
                <w:sz w:val="28"/>
                <w:szCs w:val="28"/>
              </w:rPr>
            </w:pPr>
            <w:r w:rsidRPr="009912C9">
              <w:rPr>
                <w:sz w:val="28"/>
                <w:szCs w:val="28"/>
              </w:rPr>
              <w:t xml:space="preserve">Администрация </w:t>
            </w:r>
            <w:proofErr w:type="gramStart"/>
            <w:r w:rsidR="0039355B" w:rsidRPr="009912C9">
              <w:rPr>
                <w:sz w:val="28"/>
                <w:szCs w:val="28"/>
              </w:rPr>
              <w:t>Красногвардейского</w:t>
            </w:r>
            <w:proofErr w:type="gramEnd"/>
            <w:r w:rsidR="0039355B" w:rsidRPr="009912C9">
              <w:rPr>
                <w:sz w:val="28"/>
                <w:szCs w:val="28"/>
              </w:rPr>
              <w:t xml:space="preserve"> </w:t>
            </w:r>
            <w:r w:rsidRPr="009912C9">
              <w:rPr>
                <w:sz w:val="28"/>
                <w:szCs w:val="28"/>
              </w:rPr>
              <w:t>сельского поселения Каневского района</w:t>
            </w:r>
          </w:p>
        </w:tc>
      </w:tr>
      <w:tr w:rsidR="00985FA5" w:rsidRPr="00DE3F81" w:rsidTr="009912C9">
        <w:tc>
          <w:tcPr>
            <w:tcW w:w="742" w:type="dxa"/>
            <w:vMerge/>
            <w:shd w:val="clear" w:color="auto" w:fill="auto"/>
            <w:vAlign w:val="center"/>
          </w:tcPr>
          <w:p w:rsidR="00985FA5" w:rsidRPr="009912C9" w:rsidRDefault="00985FA5" w:rsidP="009912C9">
            <w:pPr>
              <w:snapToGrid w:val="0"/>
              <w:rPr>
                <w:sz w:val="28"/>
                <w:szCs w:val="28"/>
              </w:rPr>
            </w:pPr>
          </w:p>
        </w:tc>
        <w:tc>
          <w:tcPr>
            <w:tcW w:w="2543" w:type="dxa"/>
            <w:vMerge/>
            <w:shd w:val="clear" w:color="auto" w:fill="auto"/>
            <w:vAlign w:val="center"/>
          </w:tcPr>
          <w:p w:rsidR="00985FA5" w:rsidRPr="009912C9" w:rsidRDefault="00985FA5" w:rsidP="009912C9">
            <w:pPr>
              <w:snapToGrid w:val="0"/>
              <w:rPr>
                <w:sz w:val="28"/>
                <w:szCs w:val="28"/>
              </w:rPr>
            </w:pPr>
          </w:p>
        </w:tc>
        <w:tc>
          <w:tcPr>
            <w:tcW w:w="2259" w:type="dxa"/>
            <w:shd w:val="clear" w:color="auto" w:fill="auto"/>
            <w:vAlign w:val="center"/>
          </w:tcPr>
          <w:p w:rsidR="00985FA5" w:rsidRPr="009912C9" w:rsidRDefault="00985FA5" w:rsidP="009912C9">
            <w:pPr>
              <w:rPr>
                <w:sz w:val="28"/>
                <w:szCs w:val="28"/>
              </w:rPr>
            </w:pPr>
            <w:r w:rsidRPr="009912C9">
              <w:rPr>
                <w:sz w:val="28"/>
                <w:szCs w:val="28"/>
              </w:rPr>
              <w:t>местный бюджет</w:t>
            </w:r>
          </w:p>
        </w:tc>
        <w:tc>
          <w:tcPr>
            <w:tcW w:w="1417" w:type="dxa"/>
            <w:shd w:val="clear" w:color="auto" w:fill="auto"/>
            <w:vAlign w:val="center"/>
          </w:tcPr>
          <w:p w:rsidR="00985FA5" w:rsidRPr="00985FA5" w:rsidRDefault="00985FA5" w:rsidP="007E347E">
            <w:pPr>
              <w:jc w:val="center"/>
              <w:rPr>
                <w:sz w:val="28"/>
                <w:szCs w:val="28"/>
              </w:rPr>
            </w:pPr>
            <w:r w:rsidRPr="00985FA5">
              <w:rPr>
                <w:sz w:val="28"/>
                <w:szCs w:val="28"/>
              </w:rPr>
              <w:t>150,0</w:t>
            </w:r>
          </w:p>
        </w:tc>
        <w:tc>
          <w:tcPr>
            <w:tcW w:w="1134" w:type="dxa"/>
            <w:shd w:val="clear" w:color="auto" w:fill="auto"/>
            <w:vAlign w:val="center"/>
          </w:tcPr>
          <w:p w:rsidR="00985FA5" w:rsidRPr="00985FA5" w:rsidRDefault="00985FA5" w:rsidP="007E347E">
            <w:pPr>
              <w:jc w:val="center"/>
              <w:rPr>
                <w:sz w:val="28"/>
                <w:szCs w:val="28"/>
              </w:rPr>
            </w:pPr>
            <w:r w:rsidRPr="00985FA5">
              <w:rPr>
                <w:sz w:val="28"/>
                <w:szCs w:val="28"/>
              </w:rPr>
              <w:t>50,0</w:t>
            </w:r>
          </w:p>
        </w:tc>
        <w:tc>
          <w:tcPr>
            <w:tcW w:w="1134" w:type="dxa"/>
            <w:shd w:val="clear" w:color="auto" w:fill="auto"/>
            <w:vAlign w:val="center"/>
          </w:tcPr>
          <w:p w:rsidR="00985FA5" w:rsidRPr="00985FA5" w:rsidRDefault="00985FA5" w:rsidP="007E347E">
            <w:pPr>
              <w:jc w:val="center"/>
              <w:rPr>
                <w:sz w:val="28"/>
                <w:szCs w:val="28"/>
              </w:rPr>
            </w:pPr>
            <w:r w:rsidRPr="00985FA5">
              <w:rPr>
                <w:sz w:val="28"/>
                <w:szCs w:val="28"/>
              </w:rPr>
              <w:t>50,0</w:t>
            </w:r>
          </w:p>
        </w:tc>
        <w:tc>
          <w:tcPr>
            <w:tcW w:w="1134" w:type="dxa"/>
            <w:shd w:val="clear" w:color="auto" w:fill="auto"/>
            <w:vAlign w:val="center"/>
          </w:tcPr>
          <w:p w:rsidR="00985FA5" w:rsidRPr="00985FA5" w:rsidRDefault="00985FA5" w:rsidP="007E347E">
            <w:pPr>
              <w:jc w:val="center"/>
              <w:rPr>
                <w:sz w:val="28"/>
                <w:szCs w:val="28"/>
              </w:rPr>
            </w:pPr>
            <w:r w:rsidRPr="00985FA5">
              <w:rPr>
                <w:sz w:val="28"/>
                <w:szCs w:val="28"/>
              </w:rPr>
              <w:t>50,0</w:t>
            </w:r>
          </w:p>
        </w:tc>
        <w:tc>
          <w:tcPr>
            <w:tcW w:w="2552" w:type="dxa"/>
            <w:vMerge/>
            <w:shd w:val="clear" w:color="auto" w:fill="auto"/>
            <w:vAlign w:val="center"/>
          </w:tcPr>
          <w:p w:rsidR="00985FA5" w:rsidRPr="009912C9" w:rsidRDefault="00985FA5" w:rsidP="009912C9">
            <w:pPr>
              <w:snapToGrid w:val="0"/>
              <w:ind w:left="34" w:hanging="34"/>
              <w:jc w:val="center"/>
              <w:rPr>
                <w:sz w:val="28"/>
                <w:szCs w:val="28"/>
              </w:rPr>
            </w:pPr>
          </w:p>
        </w:tc>
        <w:tc>
          <w:tcPr>
            <w:tcW w:w="2268" w:type="dxa"/>
            <w:vMerge/>
            <w:shd w:val="clear" w:color="auto" w:fill="auto"/>
            <w:vAlign w:val="center"/>
          </w:tcPr>
          <w:p w:rsidR="00985FA5" w:rsidRPr="009912C9" w:rsidRDefault="00985FA5"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345474" w:rsidRPr="009912C9" w:rsidRDefault="00345474" w:rsidP="009912C9">
            <w:pPr>
              <w:snapToGrid w:val="0"/>
              <w:rPr>
                <w:sz w:val="28"/>
                <w:szCs w:val="28"/>
              </w:rPr>
            </w:pPr>
          </w:p>
        </w:tc>
        <w:tc>
          <w:tcPr>
            <w:tcW w:w="2543" w:type="dxa"/>
            <w:vMerge/>
            <w:shd w:val="clear" w:color="auto" w:fill="auto"/>
            <w:vAlign w:val="center"/>
          </w:tcPr>
          <w:p w:rsidR="00345474" w:rsidRPr="009912C9" w:rsidRDefault="00345474" w:rsidP="009912C9">
            <w:pPr>
              <w:snapToGrid w:val="0"/>
              <w:rPr>
                <w:sz w:val="28"/>
                <w:szCs w:val="28"/>
              </w:rPr>
            </w:pPr>
          </w:p>
        </w:tc>
        <w:tc>
          <w:tcPr>
            <w:tcW w:w="2259" w:type="dxa"/>
            <w:shd w:val="clear" w:color="auto" w:fill="auto"/>
            <w:vAlign w:val="center"/>
          </w:tcPr>
          <w:p w:rsidR="00345474" w:rsidRPr="009912C9" w:rsidRDefault="00345474" w:rsidP="009912C9">
            <w:pPr>
              <w:rPr>
                <w:sz w:val="28"/>
                <w:szCs w:val="28"/>
              </w:rPr>
            </w:pPr>
            <w:r w:rsidRPr="009912C9">
              <w:rPr>
                <w:sz w:val="28"/>
                <w:szCs w:val="28"/>
              </w:rPr>
              <w:t>краевой бюджет</w:t>
            </w:r>
          </w:p>
        </w:tc>
        <w:tc>
          <w:tcPr>
            <w:tcW w:w="1417"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2552" w:type="dxa"/>
            <w:vMerge/>
            <w:shd w:val="clear" w:color="auto" w:fill="auto"/>
            <w:vAlign w:val="center"/>
          </w:tcPr>
          <w:p w:rsidR="00345474" w:rsidRPr="009912C9" w:rsidRDefault="00345474" w:rsidP="009912C9">
            <w:pPr>
              <w:snapToGrid w:val="0"/>
              <w:ind w:left="34" w:hanging="34"/>
              <w:jc w:val="center"/>
              <w:rPr>
                <w:sz w:val="28"/>
                <w:szCs w:val="28"/>
              </w:rPr>
            </w:pPr>
          </w:p>
        </w:tc>
        <w:tc>
          <w:tcPr>
            <w:tcW w:w="2268" w:type="dxa"/>
            <w:vMerge/>
            <w:shd w:val="clear" w:color="auto" w:fill="auto"/>
            <w:vAlign w:val="center"/>
          </w:tcPr>
          <w:p w:rsidR="00345474" w:rsidRPr="009912C9" w:rsidRDefault="00345474"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345474" w:rsidRPr="009912C9" w:rsidRDefault="00345474" w:rsidP="009912C9">
            <w:pPr>
              <w:snapToGrid w:val="0"/>
              <w:rPr>
                <w:sz w:val="28"/>
                <w:szCs w:val="28"/>
              </w:rPr>
            </w:pPr>
          </w:p>
        </w:tc>
        <w:tc>
          <w:tcPr>
            <w:tcW w:w="2543" w:type="dxa"/>
            <w:vMerge/>
            <w:shd w:val="clear" w:color="auto" w:fill="auto"/>
            <w:vAlign w:val="center"/>
          </w:tcPr>
          <w:p w:rsidR="00345474" w:rsidRPr="009912C9" w:rsidRDefault="00345474" w:rsidP="009912C9">
            <w:pPr>
              <w:snapToGrid w:val="0"/>
              <w:rPr>
                <w:sz w:val="28"/>
                <w:szCs w:val="28"/>
              </w:rPr>
            </w:pPr>
          </w:p>
        </w:tc>
        <w:tc>
          <w:tcPr>
            <w:tcW w:w="2259" w:type="dxa"/>
            <w:shd w:val="clear" w:color="auto" w:fill="auto"/>
            <w:vAlign w:val="center"/>
          </w:tcPr>
          <w:p w:rsidR="00345474" w:rsidRPr="009912C9" w:rsidRDefault="005601D8" w:rsidP="009912C9">
            <w:pPr>
              <w:rPr>
                <w:sz w:val="28"/>
                <w:szCs w:val="28"/>
              </w:rPr>
            </w:pPr>
            <w:r w:rsidRPr="009912C9">
              <w:rPr>
                <w:sz w:val="28"/>
                <w:szCs w:val="28"/>
              </w:rPr>
              <w:t>ф</w:t>
            </w:r>
            <w:r w:rsidR="00345474" w:rsidRPr="009912C9">
              <w:rPr>
                <w:sz w:val="28"/>
                <w:szCs w:val="28"/>
              </w:rPr>
              <w:t>едеральный бюджет</w:t>
            </w:r>
          </w:p>
        </w:tc>
        <w:tc>
          <w:tcPr>
            <w:tcW w:w="1417"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2552" w:type="dxa"/>
            <w:vMerge/>
            <w:shd w:val="clear" w:color="auto" w:fill="auto"/>
            <w:vAlign w:val="center"/>
          </w:tcPr>
          <w:p w:rsidR="00345474" w:rsidRPr="009912C9" w:rsidRDefault="00345474" w:rsidP="009912C9">
            <w:pPr>
              <w:snapToGrid w:val="0"/>
              <w:ind w:left="34" w:hanging="34"/>
              <w:jc w:val="center"/>
              <w:rPr>
                <w:sz w:val="28"/>
                <w:szCs w:val="28"/>
              </w:rPr>
            </w:pPr>
          </w:p>
        </w:tc>
        <w:tc>
          <w:tcPr>
            <w:tcW w:w="2268" w:type="dxa"/>
            <w:vMerge/>
            <w:shd w:val="clear" w:color="auto" w:fill="auto"/>
            <w:vAlign w:val="center"/>
          </w:tcPr>
          <w:p w:rsidR="00345474" w:rsidRPr="009912C9" w:rsidRDefault="00345474" w:rsidP="009912C9">
            <w:pPr>
              <w:snapToGrid w:val="0"/>
              <w:ind w:left="34" w:hanging="34"/>
              <w:jc w:val="center"/>
              <w:rPr>
                <w:sz w:val="28"/>
                <w:szCs w:val="28"/>
              </w:rPr>
            </w:pPr>
          </w:p>
        </w:tc>
      </w:tr>
      <w:tr w:rsidR="004D045D" w:rsidRPr="00DE3F81" w:rsidTr="009912C9">
        <w:trPr>
          <w:trHeight w:val="744"/>
        </w:trPr>
        <w:tc>
          <w:tcPr>
            <w:tcW w:w="742" w:type="dxa"/>
            <w:vMerge/>
            <w:shd w:val="clear" w:color="auto" w:fill="auto"/>
            <w:vAlign w:val="center"/>
          </w:tcPr>
          <w:p w:rsidR="00345474" w:rsidRPr="009912C9" w:rsidRDefault="00345474" w:rsidP="009912C9">
            <w:pPr>
              <w:snapToGrid w:val="0"/>
              <w:rPr>
                <w:sz w:val="28"/>
                <w:szCs w:val="28"/>
              </w:rPr>
            </w:pPr>
          </w:p>
        </w:tc>
        <w:tc>
          <w:tcPr>
            <w:tcW w:w="2543" w:type="dxa"/>
            <w:vMerge/>
            <w:shd w:val="clear" w:color="auto" w:fill="auto"/>
            <w:vAlign w:val="center"/>
          </w:tcPr>
          <w:p w:rsidR="00345474" w:rsidRPr="009912C9" w:rsidRDefault="00345474" w:rsidP="009912C9">
            <w:pPr>
              <w:snapToGrid w:val="0"/>
              <w:rPr>
                <w:sz w:val="28"/>
                <w:szCs w:val="28"/>
              </w:rPr>
            </w:pPr>
          </w:p>
        </w:tc>
        <w:tc>
          <w:tcPr>
            <w:tcW w:w="2259" w:type="dxa"/>
            <w:shd w:val="clear" w:color="auto" w:fill="auto"/>
            <w:vAlign w:val="center"/>
          </w:tcPr>
          <w:p w:rsidR="00345474" w:rsidRPr="009912C9" w:rsidRDefault="005601D8" w:rsidP="009912C9">
            <w:pPr>
              <w:rPr>
                <w:sz w:val="28"/>
                <w:szCs w:val="28"/>
              </w:rPr>
            </w:pPr>
            <w:r w:rsidRPr="009912C9">
              <w:rPr>
                <w:sz w:val="28"/>
                <w:szCs w:val="28"/>
              </w:rPr>
              <w:t>в</w:t>
            </w:r>
            <w:r w:rsidR="00345474" w:rsidRPr="009912C9">
              <w:rPr>
                <w:sz w:val="28"/>
                <w:szCs w:val="28"/>
              </w:rPr>
              <w:t>небюджетные источники</w:t>
            </w:r>
          </w:p>
        </w:tc>
        <w:tc>
          <w:tcPr>
            <w:tcW w:w="1417"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1134" w:type="dxa"/>
            <w:shd w:val="clear" w:color="auto" w:fill="auto"/>
            <w:vAlign w:val="center"/>
          </w:tcPr>
          <w:p w:rsidR="00345474" w:rsidRPr="009912C9" w:rsidRDefault="00345474" w:rsidP="009912C9">
            <w:pPr>
              <w:jc w:val="center"/>
              <w:rPr>
                <w:sz w:val="28"/>
                <w:szCs w:val="28"/>
              </w:rPr>
            </w:pPr>
            <w:r w:rsidRPr="009912C9">
              <w:rPr>
                <w:sz w:val="28"/>
                <w:szCs w:val="28"/>
              </w:rPr>
              <w:t>0,0</w:t>
            </w:r>
          </w:p>
        </w:tc>
        <w:tc>
          <w:tcPr>
            <w:tcW w:w="2552" w:type="dxa"/>
            <w:vMerge/>
            <w:shd w:val="clear" w:color="auto" w:fill="auto"/>
            <w:vAlign w:val="center"/>
          </w:tcPr>
          <w:p w:rsidR="00345474" w:rsidRPr="009912C9" w:rsidRDefault="00345474" w:rsidP="009912C9">
            <w:pPr>
              <w:snapToGrid w:val="0"/>
              <w:ind w:left="34" w:hanging="34"/>
              <w:jc w:val="center"/>
              <w:rPr>
                <w:sz w:val="28"/>
                <w:szCs w:val="28"/>
              </w:rPr>
            </w:pPr>
          </w:p>
        </w:tc>
        <w:tc>
          <w:tcPr>
            <w:tcW w:w="2268" w:type="dxa"/>
            <w:vMerge/>
            <w:shd w:val="clear" w:color="auto" w:fill="auto"/>
            <w:vAlign w:val="center"/>
          </w:tcPr>
          <w:p w:rsidR="00345474" w:rsidRPr="009912C9" w:rsidRDefault="00345474" w:rsidP="009912C9">
            <w:pPr>
              <w:snapToGrid w:val="0"/>
              <w:ind w:left="34" w:hanging="34"/>
              <w:jc w:val="center"/>
              <w:rPr>
                <w:sz w:val="28"/>
                <w:szCs w:val="28"/>
              </w:rPr>
            </w:pPr>
          </w:p>
        </w:tc>
      </w:tr>
      <w:tr w:rsidR="004D045D" w:rsidRPr="00DE3F81" w:rsidTr="009912C9">
        <w:trPr>
          <w:trHeight w:val="201"/>
        </w:trPr>
        <w:tc>
          <w:tcPr>
            <w:tcW w:w="742" w:type="dxa"/>
            <w:vMerge/>
            <w:shd w:val="clear" w:color="auto" w:fill="auto"/>
            <w:vAlign w:val="center"/>
          </w:tcPr>
          <w:p w:rsidR="00345474" w:rsidRPr="009912C9" w:rsidRDefault="00345474" w:rsidP="009912C9">
            <w:pPr>
              <w:snapToGrid w:val="0"/>
              <w:rPr>
                <w:sz w:val="28"/>
                <w:szCs w:val="28"/>
              </w:rPr>
            </w:pPr>
          </w:p>
        </w:tc>
        <w:tc>
          <w:tcPr>
            <w:tcW w:w="2543" w:type="dxa"/>
            <w:shd w:val="clear" w:color="auto" w:fill="auto"/>
            <w:vAlign w:val="center"/>
          </w:tcPr>
          <w:p w:rsidR="00345474" w:rsidRPr="009912C9" w:rsidRDefault="00345474" w:rsidP="009912C9">
            <w:pPr>
              <w:snapToGrid w:val="0"/>
              <w:rPr>
                <w:sz w:val="28"/>
                <w:szCs w:val="28"/>
              </w:rPr>
            </w:pPr>
            <w:r w:rsidRPr="009912C9">
              <w:rPr>
                <w:sz w:val="28"/>
                <w:szCs w:val="28"/>
              </w:rPr>
              <w:t>в том числе</w:t>
            </w:r>
            <w:r w:rsidR="00BE7610" w:rsidRPr="009912C9">
              <w:rPr>
                <w:sz w:val="28"/>
                <w:szCs w:val="28"/>
              </w:rPr>
              <w:t>:</w:t>
            </w:r>
          </w:p>
        </w:tc>
        <w:tc>
          <w:tcPr>
            <w:tcW w:w="2259" w:type="dxa"/>
            <w:shd w:val="clear" w:color="auto" w:fill="auto"/>
            <w:vAlign w:val="center"/>
          </w:tcPr>
          <w:p w:rsidR="00345474" w:rsidRPr="009912C9" w:rsidRDefault="00345474" w:rsidP="009912C9">
            <w:pPr>
              <w:rPr>
                <w:sz w:val="28"/>
                <w:szCs w:val="28"/>
              </w:rPr>
            </w:pPr>
          </w:p>
        </w:tc>
        <w:tc>
          <w:tcPr>
            <w:tcW w:w="1417" w:type="dxa"/>
            <w:shd w:val="clear" w:color="auto" w:fill="auto"/>
            <w:vAlign w:val="center"/>
          </w:tcPr>
          <w:p w:rsidR="00345474" w:rsidRPr="009912C9" w:rsidRDefault="00345474" w:rsidP="009912C9">
            <w:pPr>
              <w:jc w:val="center"/>
              <w:rPr>
                <w:sz w:val="28"/>
                <w:szCs w:val="28"/>
              </w:rPr>
            </w:pPr>
          </w:p>
        </w:tc>
        <w:tc>
          <w:tcPr>
            <w:tcW w:w="1134" w:type="dxa"/>
            <w:shd w:val="clear" w:color="auto" w:fill="auto"/>
            <w:vAlign w:val="center"/>
          </w:tcPr>
          <w:p w:rsidR="00345474" w:rsidRPr="009912C9" w:rsidRDefault="00345474" w:rsidP="009912C9">
            <w:pPr>
              <w:jc w:val="center"/>
              <w:rPr>
                <w:sz w:val="28"/>
                <w:szCs w:val="28"/>
              </w:rPr>
            </w:pPr>
          </w:p>
        </w:tc>
        <w:tc>
          <w:tcPr>
            <w:tcW w:w="1134" w:type="dxa"/>
            <w:shd w:val="clear" w:color="auto" w:fill="auto"/>
            <w:vAlign w:val="center"/>
          </w:tcPr>
          <w:p w:rsidR="00345474" w:rsidRPr="009912C9" w:rsidRDefault="00345474" w:rsidP="009912C9">
            <w:pPr>
              <w:jc w:val="center"/>
              <w:rPr>
                <w:sz w:val="28"/>
                <w:szCs w:val="28"/>
              </w:rPr>
            </w:pPr>
          </w:p>
        </w:tc>
        <w:tc>
          <w:tcPr>
            <w:tcW w:w="1134" w:type="dxa"/>
            <w:shd w:val="clear" w:color="auto" w:fill="auto"/>
            <w:vAlign w:val="center"/>
          </w:tcPr>
          <w:p w:rsidR="00345474" w:rsidRPr="009912C9" w:rsidRDefault="00345474" w:rsidP="009912C9">
            <w:pPr>
              <w:jc w:val="center"/>
              <w:rPr>
                <w:sz w:val="28"/>
                <w:szCs w:val="28"/>
              </w:rPr>
            </w:pPr>
          </w:p>
        </w:tc>
        <w:tc>
          <w:tcPr>
            <w:tcW w:w="2552" w:type="dxa"/>
            <w:shd w:val="clear" w:color="auto" w:fill="auto"/>
            <w:vAlign w:val="center"/>
          </w:tcPr>
          <w:p w:rsidR="00345474" w:rsidRPr="009912C9" w:rsidRDefault="00345474" w:rsidP="009912C9">
            <w:pPr>
              <w:snapToGrid w:val="0"/>
              <w:ind w:left="34" w:hanging="34"/>
              <w:jc w:val="center"/>
              <w:rPr>
                <w:sz w:val="28"/>
                <w:szCs w:val="28"/>
              </w:rPr>
            </w:pPr>
          </w:p>
        </w:tc>
        <w:tc>
          <w:tcPr>
            <w:tcW w:w="2268" w:type="dxa"/>
            <w:shd w:val="clear" w:color="auto" w:fill="auto"/>
            <w:vAlign w:val="center"/>
          </w:tcPr>
          <w:p w:rsidR="00345474" w:rsidRPr="009912C9" w:rsidRDefault="00345474" w:rsidP="009912C9">
            <w:pPr>
              <w:snapToGrid w:val="0"/>
              <w:ind w:left="34" w:hanging="34"/>
              <w:jc w:val="center"/>
              <w:rPr>
                <w:sz w:val="28"/>
                <w:szCs w:val="28"/>
              </w:rPr>
            </w:pPr>
          </w:p>
        </w:tc>
      </w:tr>
      <w:tr w:rsidR="004D045D" w:rsidRPr="00DE3F81" w:rsidTr="009912C9">
        <w:tc>
          <w:tcPr>
            <w:tcW w:w="742" w:type="dxa"/>
            <w:vMerge w:val="restart"/>
            <w:shd w:val="clear" w:color="auto" w:fill="auto"/>
            <w:vAlign w:val="center"/>
          </w:tcPr>
          <w:p w:rsidR="00075B54" w:rsidRPr="009912C9" w:rsidRDefault="00075B54" w:rsidP="009912C9">
            <w:pPr>
              <w:snapToGrid w:val="0"/>
              <w:rPr>
                <w:sz w:val="28"/>
                <w:szCs w:val="28"/>
              </w:rPr>
            </w:pPr>
            <w:r w:rsidRPr="009912C9">
              <w:rPr>
                <w:sz w:val="28"/>
                <w:szCs w:val="28"/>
              </w:rPr>
              <w:t>3.1</w:t>
            </w:r>
          </w:p>
        </w:tc>
        <w:tc>
          <w:tcPr>
            <w:tcW w:w="2543" w:type="dxa"/>
            <w:vMerge w:val="restart"/>
            <w:shd w:val="clear" w:color="auto" w:fill="auto"/>
            <w:vAlign w:val="center"/>
          </w:tcPr>
          <w:p w:rsidR="00294E7B" w:rsidRDefault="00075B54" w:rsidP="009912C9">
            <w:pPr>
              <w:snapToGrid w:val="0"/>
              <w:rPr>
                <w:sz w:val="28"/>
                <w:szCs w:val="28"/>
              </w:rPr>
            </w:pPr>
            <w:r w:rsidRPr="00985FA5">
              <w:rPr>
                <w:sz w:val="28"/>
                <w:szCs w:val="28"/>
              </w:rPr>
              <w:t xml:space="preserve">Мероприятия по оценке имущества, по обеспечению государственной </w:t>
            </w:r>
          </w:p>
          <w:p w:rsidR="00075B54" w:rsidRPr="009912C9" w:rsidRDefault="00075B54" w:rsidP="009912C9">
            <w:pPr>
              <w:snapToGrid w:val="0"/>
              <w:rPr>
                <w:sz w:val="28"/>
                <w:szCs w:val="28"/>
              </w:rPr>
            </w:pPr>
            <w:r w:rsidRPr="00985FA5">
              <w:rPr>
                <w:sz w:val="28"/>
                <w:szCs w:val="28"/>
              </w:rPr>
              <w:t xml:space="preserve">регистрации прав на муниципальное имущество и имущество, приобретаемое в муниципальную собственность </w:t>
            </w:r>
            <w:proofErr w:type="gramStart"/>
            <w:r w:rsidR="004D045D" w:rsidRPr="00985FA5">
              <w:rPr>
                <w:sz w:val="28"/>
                <w:szCs w:val="28"/>
              </w:rPr>
              <w:t>Красногвардейского</w:t>
            </w:r>
            <w:proofErr w:type="gramEnd"/>
            <w:r w:rsidRPr="00985FA5">
              <w:rPr>
                <w:sz w:val="28"/>
                <w:szCs w:val="28"/>
              </w:rPr>
              <w:t xml:space="preserve"> сельского поселения Каневского района</w:t>
            </w:r>
          </w:p>
        </w:tc>
        <w:tc>
          <w:tcPr>
            <w:tcW w:w="2259" w:type="dxa"/>
            <w:shd w:val="clear" w:color="auto" w:fill="auto"/>
            <w:vAlign w:val="center"/>
          </w:tcPr>
          <w:p w:rsidR="00075B54" w:rsidRPr="009912C9" w:rsidRDefault="00075B54" w:rsidP="009912C9">
            <w:pPr>
              <w:rPr>
                <w:sz w:val="28"/>
                <w:szCs w:val="28"/>
              </w:rPr>
            </w:pPr>
            <w:r w:rsidRPr="009912C9">
              <w:rPr>
                <w:sz w:val="28"/>
                <w:szCs w:val="28"/>
              </w:rPr>
              <w:t>всего</w:t>
            </w:r>
          </w:p>
        </w:tc>
        <w:tc>
          <w:tcPr>
            <w:tcW w:w="1417" w:type="dxa"/>
            <w:shd w:val="clear" w:color="auto" w:fill="auto"/>
            <w:vAlign w:val="center"/>
          </w:tcPr>
          <w:p w:rsidR="00075B54" w:rsidRPr="00985FA5" w:rsidRDefault="00075B54" w:rsidP="009912C9">
            <w:pPr>
              <w:jc w:val="center"/>
              <w:rPr>
                <w:sz w:val="28"/>
                <w:szCs w:val="28"/>
              </w:rPr>
            </w:pPr>
            <w:r w:rsidRPr="00985FA5">
              <w:rPr>
                <w:sz w:val="28"/>
                <w:szCs w:val="28"/>
              </w:rPr>
              <w:t>150,0</w:t>
            </w:r>
          </w:p>
        </w:tc>
        <w:tc>
          <w:tcPr>
            <w:tcW w:w="1134" w:type="dxa"/>
            <w:shd w:val="clear" w:color="auto" w:fill="auto"/>
            <w:vAlign w:val="center"/>
          </w:tcPr>
          <w:p w:rsidR="00075B54" w:rsidRPr="00985FA5" w:rsidRDefault="00075B54" w:rsidP="009912C9">
            <w:pPr>
              <w:jc w:val="center"/>
              <w:rPr>
                <w:sz w:val="28"/>
                <w:szCs w:val="28"/>
              </w:rPr>
            </w:pPr>
            <w:r w:rsidRPr="00985FA5">
              <w:rPr>
                <w:sz w:val="28"/>
                <w:szCs w:val="28"/>
              </w:rPr>
              <w:t>50,0</w:t>
            </w:r>
          </w:p>
        </w:tc>
        <w:tc>
          <w:tcPr>
            <w:tcW w:w="1134" w:type="dxa"/>
            <w:shd w:val="clear" w:color="auto" w:fill="auto"/>
            <w:vAlign w:val="center"/>
          </w:tcPr>
          <w:p w:rsidR="00075B54" w:rsidRPr="00985FA5" w:rsidRDefault="00075B54" w:rsidP="009912C9">
            <w:pPr>
              <w:jc w:val="center"/>
              <w:rPr>
                <w:sz w:val="28"/>
                <w:szCs w:val="28"/>
              </w:rPr>
            </w:pPr>
            <w:r w:rsidRPr="00985FA5">
              <w:rPr>
                <w:sz w:val="28"/>
                <w:szCs w:val="28"/>
              </w:rPr>
              <w:t>50,0</w:t>
            </w:r>
          </w:p>
        </w:tc>
        <w:tc>
          <w:tcPr>
            <w:tcW w:w="1134" w:type="dxa"/>
            <w:shd w:val="clear" w:color="auto" w:fill="auto"/>
            <w:vAlign w:val="center"/>
          </w:tcPr>
          <w:p w:rsidR="00075B54" w:rsidRPr="00985FA5" w:rsidRDefault="00075B54" w:rsidP="009912C9">
            <w:pPr>
              <w:jc w:val="center"/>
              <w:rPr>
                <w:sz w:val="28"/>
                <w:szCs w:val="28"/>
              </w:rPr>
            </w:pPr>
            <w:r w:rsidRPr="00985FA5">
              <w:rPr>
                <w:sz w:val="28"/>
                <w:szCs w:val="28"/>
              </w:rPr>
              <w:t>50,0</w:t>
            </w:r>
          </w:p>
        </w:tc>
        <w:tc>
          <w:tcPr>
            <w:tcW w:w="2552" w:type="dxa"/>
            <w:vMerge w:val="restart"/>
            <w:shd w:val="clear" w:color="auto" w:fill="auto"/>
            <w:vAlign w:val="center"/>
          </w:tcPr>
          <w:p w:rsidR="00075B54" w:rsidRPr="009912C9" w:rsidRDefault="00075B54" w:rsidP="009912C9">
            <w:pPr>
              <w:snapToGrid w:val="0"/>
              <w:ind w:left="34" w:hanging="34"/>
              <w:jc w:val="center"/>
              <w:rPr>
                <w:sz w:val="28"/>
                <w:szCs w:val="28"/>
              </w:rPr>
            </w:pPr>
            <w:r w:rsidRPr="009912C9">
              <w:rPr>
                <w:sz w:val="28"/>
                <w:szCs w:val="28"/>
              </w:rPr>
              <w:t xml:space="preserve">Финансовое обеспечение </w:t>
            </w:r>
            <w:r w:rsidR="00345474" w:rsidRPr="009912C9">
              <w:rPr>
                <w:sz w:val="28"/>
                <w:szCs w:val="28"/>
              </w:rPr>
              <w:t xml:space="preserve"> работ </w:t>
            </w:r>
            <w:r w:rsidRPr="009912C9">
              <w:rPr>
                <w:sz w:val="28"/>
                <w:szCs w:val="28"/>
              </w:rPr>
              <w:t xml:space="preserve">по оценке имущества, по обеспечению государственной регистрации прав на муниципальное имущество и имущество, приобретаемое в муниципальную собственность </w:t>
            </w:r>
            <w:r w:rsidR="0039355B" w:rsidRPr="009912C9">
              <w:rPr>
                <w:sz w:val="28"/>
                <w:szCs w:val="28"/>
              </w:rPr>
              <w:t>Красногвардейского</w:t>
            </w:r>
            <w:r w:rsidRPr="009912C9">
              <w:rPr>
                <w:sz w:val="28"/>
                <w:szCs w:val="28"/>
              </w:rPr>
              <w:t xml:space="preserve"> сельского поселения Каневского района</w:t>
            </w:r>
          </w:p>
        </w:tc>
        <w:tc>
          <w:tcPr>
            <w:tcW w:w="2268" w:type="dxa"/>
            <w:vMerge w:val="restart"/>
            <w:shd w:val="clear" w:color="auto" w:fill="auto"/>
            <w:vAlign w:val="center"/>
          </w:tcPr>
          <w:p w:rsidR="00075B54" w:rsidRPr="009912C9" w:rsidRDefault="00075B54" w:rsidP="009912C9">
            <w:pPr>
              <w:snapToGrid w:val="0"/>
              <w:ind w:left="34" w:hanging="34"/>
              <w:jc w:val="center"/>
              <w:rPr>
                <w:sz w:val="28"/>
                <w:szCs w:val="28"/>
              </w:rPr>
            </w:pPr>
            <w:r w:rsidRPr="009912C9">
              <w:rPr>
                <w:sz w:val="28"/>
                <w:szCs w:val="28"/>
              </w:rPr>
              <w:t xml:space="preserve">Администрация </w:t>
            </w:r>
            <w:proofErr w:type="gramStart"/>
            <w:r w:rsidR="0039355B" w:rsidRPr="009912C9">
              <w:rPr>
                <w:sz w:val="28"/>
                <w:szCs w:val="28"/>
              </w:rPr>
              <w:t>Красногвардейского</w:t>
            </w:r>
            <w:proofErr w:type="gramEnd"/>
            <w:r w:rsidRPr="009912C9">
              <w:rPr>
                <w:sz w:val="28"/>
                <w:szCs w:val="28"/>
              </w:rPr>
              <w:t xml:space="preserve"> сельского поселения Каневского района</w:t>
            </w:r>
          </w:p>
        </w:tc>
      </w:tr>
      <w:tr w:rsidR="004D045D" w:rsidRPr="00DE3F81" w:rsidTr="009912C9">
        <w:tc>
          <w:tcPr>
            <w:tcW w:w="742" w:type="dxa"/>
            <w:vMerge/>
            <w:shd w:val="clear" w:color="auto" w:fill="auto"/>
            <w:vAlign w:val="center"/>
          </w:tcPr>
          <w:p w:rsidR="00075B54" w:rsidRPr="009912C9" w:rsidRDefault="00075B54" w:rsidP="009912C9">
            <w:pPr>
              <w:snapToGrid w:val="0"/>
              <w:rPr>
                <w:sz w:val="28"/>
                <w:szCs w:val="28"/>
              </w:rPr>
            </w:pPr>
          </w:p>
        </w:tc>
        <w:tc>
          <w:tcPr>
            <w:tcW w:w="2543" w:type="dxa"/>
            <w:vMerge/>
            <w:shd w:val="clear" w:color="auto" w:fill="auto"/>
            <w:vAlign w:val="center"/>
          </w:tcPr>
          <w:p w:rsidR="00075B54" w:rsidRPr="009912C9" w:rsidRDefault="00075B54" w:rsidP="009912C9">
            <w:pPr>
              <w:snapToGrid w:val="0"/>
              <w:rPr>
                <w:sz w:val="28"/>
                <w:szCs w:val="28"/>
              </w:rPr>
            </w:pPr>
          </w:p>
        </w:tc>
        <w:tc>
          <w:tcPr>
            <w:tcW w:w="2259" w:type="dxa"/>
            <w:shd w:val="clear" w:color="auto" w:fill="auto"/>
            <w:vAlign w:val="center"/>
          </w:tcPr>
          <w:p w:rsidR="00075B54" w:rsidRPr="009912C9" w:rsidRDefault="00BE7610" w:rsidP="009912C9">
            <w:pPr>
              <w:rPr>
                <w:sz w:val="28"/>
                <w:szCs w:val="28"/>
              </w:rPr>
            </w:pPr>
            <w:r w:rsidRPr="009912C9">
              <w:rPr>
                <w:sz w:val="28"/>
                <w:szCs w:val="28"/>
              </w:rPr>
              <w:t>м</w:t>
            </w:r>
            <w:r w:rsidR="00075B54" w:rsidRPr="009912C9">
              <w:rPr>
                <w:sz w:val="28"/>
                <w:szCs w:val="28"/>
              </w:rPr>
              <w:t>естный бюджет</w:t>
            </w:r>
          </w:p>
        </w:tc>
        <w:tc>
          <w:tcPr>
            <w:tcW w:w="1417" w:type="dxa"/>
            <w:shd w:val="clear" w:color="auto" w:fill="auto"/>
            <w:vAlign w:val="center"/>
          </w:tcPr>
          <w:p w:rsidR="00075B54" w:rsidRPr="00985FA5" w:rsidRDefault="00075B54" w:rsidP="009912C9">
            <w:pPr>
              <w:jc w:val="center"/>
              <w:rPr>
                <w:sz w:val="28"/>
                <w:szCs w:val="28"/>
              </w:rPr>
            </w:pPr>
            <w:r w:rsidRPr="00985FA5">
              <w:rPr>
                <w:sz w:val="28"/>
                <w:szCs w:val="28"/>
              </w:rPr>
              <w:t>150,0</w:t>
            </w:r>
          </w:p>
        </w:tc>
        <w:tc>
          <w:tcPr>
            <w:tcW w:w="1134" w:type="dxa"/>
            <w:shd w:val="clear" w:color="auto" w:fill="auto"/>
            <w:vAlign w:val="center"/>
          </w:tcPr>
          <w:p w:rsidR="00075B54" w:rsidRPr="00985FA5" w:rsidRDefault="00075B54" w:rsidP="009912C9">
            <w:pPr>
              <w:jc w:val="center"/>
              <w:rPr>
                <w:sz w:val="28"/>
                <w:szCs w:val="28"/>
              </w:rPr>
            </w:pPr>
            <w:r w:rsidRPr="00985FA5">
              <w:rPr>
                <w:sz w:val="28"/>
                <w:szCs w:val="28"/>
              </w:rPr>
              <w:t>50,0</w:t>
            </w:r>
          </w:p>
        </w:tc>
        <w:tc>
          <w:tcPr>
            <w:tcW w:w="1134" w:type="dxa"/>
            <w:shd w:val="clear" w:color="auto" w:fill="auto"/>
            <w:vAlign w:val="center"/>
          </w:tcPr>
          <w:p w:rsidR="00075B54" w:rsidRPr="00985FA5" w:rsidRDefault="00075B54" w:rsidP="009912C9">
            <w:pPr>
              <w:jc w:val="center"/>
              <w:rPr>
                <w:sz w:val="28"/>
                <w:szCs w:val="28"/>
              </w:rPr>
            </w:pPr>
            <w:r w:rsidRPr="00985FA5">
              <w:rPr>
                <w:sz w:val="28"/>
                <w:szCs w:val="28"/>
              </w:rPr>
              <w:t>50,0</w:t>
            </w:r>
          </w:p>
        </w:tc>
        <w:tc>
          <w:tcPr>
            <w:tcW w:w="1134" w:type="dxa"/>
            <w:shd w:val="clear" w:color="auto" w:fill="auto"/>
            <w:vAlign w:val="center"/>
          </w:tcPr>
          <w:p w:rsidR="00075B54" w:rsidRPr="00985FA5" w:rsidRDefault="00075B54" w:rsidP="009912C9">
            <w:pPr>
              <w:jc w:val="center"/>
              <w:rPr>
                <w:sz w:val="28"/>
                <w:szCs w:val="28"/>
              </w:rPr>
            </w:pPr>
            <w:r w:rsidRPr="00985FA5">
              <w:rPr>
                <w:sz w:val="28"/>
                <w:szCs w:val="28"/>
              </w:rPr>
              <w:t>50,0</w:t>
            </w:r>
          </w:p>
        </w:tc>
        <w:tc>
          <w:tcPr>
            <w:tcW w:w="2552" w:type="dxa"/>
            <w:vMerge/>
            <w:shd w:val="clear" w:color="auto" w:fill="auto"/>
            <w:vAlign w:val="center"/>
          </w:tcPr>
          <w:p w:rsidR="00075B54" w:rsidRPr="009912C9" w:rsidRDefault="00075B54" w:rsidP="009912C9">
            <w:pPr>
              <w:snapToGrid w:val="0"/>
              <w:ind w:left="34" w:hanging="34"/>
              <w:jc w:val="center"/>
              <w:rPr>
                <w:sz w:val="28"/>
                <w:szCs w:val="28"/>
              </w:rPr>
            </w:pPr>
          </w:p>
        </w:tc>
        <w:tc>
          <w:tcPr>
            <w:tcW w:w="2268" w:type="dxa"/>
            <w:vMerge/>
            <w:shd w:val="clear" w:color="auto" w:fill="auto"/>
            <w:vAlign w:val="center"/>
          </w:tcPr>
          <w:p w:rsidR="00075B54" w:rsidRPr="009912C9" w:rsidRDefault="00075B54"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075B54" w:rsidRPr="009912C9" w:rsidRDefault="00075B54" w:rsidP="009912C9">
            <w:pPr>
              <w:snapToGrid w:val="0"/>
              <w:rPr>
                <w:sz w:val="28"/>
                <w:szCs w:val="28"/>
              </w:rPr>
            </w:pPr>
          </w:p>
        </w:tc>
        <w:tc>
          <w:tcPr>
            <w:tcW w:w="2543" w:type="dxa"/>
            <w:vMerge/>
            <w:shd w:val="clear" w:color="auto" w:fill="auto"/>
            <w:vAlign w:val="center"/>
          </w:tcPr>
          <w:p w:rsidR="00075B54" w:rsidRPr="009912C9" w:rsidRDefault="00075B54" w:rsidP="009912C9">
            <w:pPr>
              <w:snapToGrid w:val="0"/>
              <w:rPr>
                <w:sz w:val="28"/>
                <w:szCs w:val="28"/>
              </w:rPr>
            </w:pPr>
          </w:p>
        </w:tc>
        <w:tc>
          <w:tcPr>
            <w:tcW w:w="2259" w:type="dxa"/>
            <w:shd w:val="clear" w:color="auto" w:fill="auto"/>
            <w:vAlign w:val="center"/>
          </w:tcPr>
          <w:p w:rsidR="00075B54" w:rsidRPr="009912C9" w:rsidRDefault="00BE7610" w:rsidP="009912C9">
            <w:pPr>
              <w:rPr>
                <w:sz w:val="28"/>
                <w:szCs w:val="28"/>
              </w:rPr>
            </w:pPr>
            <w:r w:rsidRPr="009912C9">
              <w:rPr>
                <w:sz w:val="28"/>
                <w:szCs w:val="28"/>
              </w:rPr>
              <w:t>к</w:t>
            </w:r>
            <w:r w:rsidR="00075B54" w:rsidRPr="009912C9">
              <w:rPr>
                <w:sz w:val="28"/>
                <w:szCs w:val="28"/>
              </w:rPr>
              <w:t>раевой бюджет</w:t>
            </w:r>
          </w:p>
        </w:tc>
        <w:tc>
          <w:tcPr>
            <w:tcW w:w="1417"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2552" w:type="dxa"/>
            <w:vMerge/>
            <w:shd w:val="clear" w:color="auto" w:fill="auto"/>
            <w:vAlign w:val="center"/>
          </w:tcPr>
          <w:p w:rsidR="00075B54" w:rsidRPr="009912C9" w:rsidRDefault="00075B54" w:rsidP="009912C9">
            <w:pPr>
              <w:snapToGrid w:val="0"/>
              <w:ind w:left="34" w:hanging="34"/>
              <w:jc w:val="center"/>
              <w:rPr>
                <w:sz w:val="28"/>
                <w:szCs w:val="28"/>
              </w:rPr>
            </w:pPr>
          </w:p>
        </w:tc>
        <w:tc>
          <w:tcPr>
            <w:tcW w:w="2268" w:type="dxa"/>
            <w:vMerge/>
            <w:shd w:val="clear" w:color="auto" w:fill="auto"/>
            <w:vAlign w:val="center"/>
          </w:tcPr>
          <w:p w:rsidR="00075B54" w:rsidRPr="009912C9" w:rsidRDefault="00075B54"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075B54" w:rsidRPr="009912C9" w:rsidRDefault="00075B54" w:rsidP="009912C9">
            <w:pPr>
              <w:snapToGrid w:val="0"/>
              <w:rPr>
                <w:sz w:val="28"/>
                <w:szCs w:val="28"/>
              </w:rPr>
            </w:pPr>
          </w:p>
        </w:tc>
        <w:tc>
          <w:tcPr>
            <w:tcW w:w="2543" w:type="dxa"/>
            <w:vMerge/>
            <w:shd w:val="clear" w:color="auto" w:fill="auto"/>
            <w:vAlign w:val="center"/>
          </w:tcPr>
          <w:p w:rsidR="00075B54" w:rsidRPr="009912C9" w:rsidRDefault="00075B54" w:rsidP="009912C9">
            <w:pPr>
              <w:snapToGrid w:val="0"/>
              <w:rPr>
                <w:sz w:val="28"/>
                <w:szCs w:val="28"/>
              </w:rPr>
            </w:pPr>
          </w:p>
        </w:tc>
        <w:tc>
          <w:tcPr>
            <w:tcW w:w="2259" w:type="dxa"/>
            <w:shd w:val="clear" w:color="auto" w:fill="auto"/>
            <w:vAlign w:val="center"/>
          </w:tcPr>
          <w:p w:rsidR="00075B54" w:rsidRPr="009912C9" w:rsidRDefault="00BE7610" w:rsidP="009912C9">
            <w:pPr>
              <w:rPr>
                <w:sz w:val="28"/>
                <w:szCs w:val="28"/>
              </w:rPr>
            </w:pPr>
            <w:r w:rsidRPr="009912C9">
              <w:rPr>
                <w:sz w:val="28"/>
                <w:szCs w:val="28"/>
              </w:rPr>
              <w:t>ф</w:t>
            </w:r>
            <w:r w:rsidR="00075B54" w:rsidRPr="009912C9">
              <w:rPr>
                <w:sz w:val="28"/>
                <w:szCs w:val="28"/>
              </w:rPr>
              <w:t>едеральный бюджет</w:t>
            </w:r>
          </w:p>
        </w:tc>
        <w:tc>
          <w:tcPr>
            <w:tcW w:w="1417"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2552" w:type="dxa"/>
            <w:vMerge/>
            <w:shd w:val="clear" w:color="auto" w:fill="auto"/>
            <w:vAlign w:val="center"/>
          </w:tcPr>
          <w:p w:rsidR="00075B54" w:rsidRPr="009912C9" w:rsidRDefault="00075B54" w:rsidP="009912C9">
            <w:pPr>
              <w:snapToGrid w:val="0"/>
              <w:ind w:left="34" w:hanging="34"/>
              <w:jc w:val="center"/>
              <w:rPr>
                <w:sz w:val="28"/>
                <w:szCs w:val="28"/>
              </w:rPr>
            </w:pPr>
          </w:p>
        </w:tc>
        <w:tc>
          <w:tcPr>
            <w:tcW w:w="2268" w:type="dxa"/>
            <w:vMerge/>
            <w:shd w:val="clear" w:color="auto" w:fill="auto"/>
            <w:vAlign w:val="center"/>
          </w:tcPr>
          <w:p w:rsidR="00075B54" w:rsidRPr="009912C9" w:rsidRDefault="00075B54" w:rsidP="009912C9">
            <w:pPr>
              <w:snapToGrid w:val="0"/>
              <w:ind w:left="34" w:hanging="34"/>
              <w:jc w:val="center"/>
              <w:rPr>
                <w:sz w:val="28"/>
                <w:szCs w:val="28"/>
              </w:rPr>
            </w:pPr>
          </w:p>
        </w:tc>
      </w:tr>
      <w:tr w:rsidR="004D045D" w:rsidRPr="00DE3F81" w:rsidTr="009912C9">
        <w:tc>
          <w:tcPr>
            <w:tcW w:w="742" w:type="dxa"/>
            <w:vMerge/>
            <w:shd w:val="clear" w:color="auto" w:fill="auto"/>
            <w:vAlign w:val="center"/>
          </w:tcPr>
          <w:p w:rsidR="00075B54" w:rsidRPr="009912C9" w:rsidRDefault="00075B54" w:rsidP="009912C9">
            <w:pPr>
              <w:snapToGrid w:val="0"/>
              <w:rPr>
                <w:sz w:val="28"/>
                <w:szCs w:val="28"/>
              </w:rPr>
            </w:pPr>
          </w:p>
        </w:tc>
        <w:tc>
          <w:tcPr>
            <w:tcW w:w="2543" w:type="dxa"/>
            <w:vMerge/>
            <w:shd w:val="clear" w:color="auto" w:fill="auto"/>
            <w:vAlign w:val="center"/>
          </w:tcPr>
          <w:p w:rsidR="00075B54" w:rsidRPr="009912C9" w:rsidRDefault="00075B54" w:rsidP="009912C9">
            <w:pPr>
              <w:snapToGrid w:val="0"/>
              <w:rPr>
                <w:sz w:val="28"/>
                <w:szCs w:val="28"/>
              </w:rPr>
            </w:pPr>
          </w:p>
        </w:tc>
        <w:tc>
          <w:tcPr>
            <w:tcW w:w="2259" w:type="dxa"/>
            <w:shd w:val="clear" w:color="auto" w:fill="auto"/>
            <w:vAlign w:val="center"/>
          </w:tcPr>
          <w:p w:rsidR="00075B54" w:rsidRPr="009912C9" w:rsidRDefault="00BE7610" w:rsidP="009912C9">
            <w:pPr>
              <w:rPr>
                <w:sz w:val="28"/>
                <w:szCs w:val="28"/>
              </w:rPr>
            </w:pPr>
            <w:r w:rsidRPr="009912C9">
              <w:rPr>
                <w:sz w:val="28"/>
                <w:szCs w:val="28"/>
              </w:rPr>
              <w:t>в</w:t>
            </w:r>
            <w:r w:rsidR="00075B54" w:rsidRPr="009912C9">
              <w:rPr>
                <w:sz w:val="28"/>
                <w:szCs w:val="28"/>
              </w:rPr>
              <w:t>небюджетные источники</w:t>
            </w:r>
          </w:p>
        </w:tc>
        <w:tc>
          <w:tcPr>
            <w:tcW w:w="1417"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1134" w:type="dxa"/>
            <w:shd w:val="clear" w:color="auto" w:fill="auto"/>
            <w:vAlign w:val="center"/>
          </w:tcPr>
          <w:p w:rsidR="00075B54" w:rsidRPr="009912C9" w:rsidRDefault="00075B54" w:rsidP="009912C9">
            <w:pPr>
              <w:jc w:val="center"/>
              <w:rPr>
                <w:sz w:val="28"/>
                <w:szCs w:val="28"/>
              </w:rPr>
            </w:pPr>
            <w:r w:rsidRPr="009912C9">
              <w:rPr>
                <w:sz w:val="28"/>
                <w:szCs w:val="28"/>
              </w:rPr>
              <w:t>0,0</w:t>
            </w:r>
          </w:p>
        </w:tc>
        <w:tc>
          <w:tcPr>
            <w:tcW w:w="2552" w:type="dxa"/>
            <w:vMerge/>
            <w:shd w:val="clear" w:color="auto" w:fill="auto"/>
            <w:vAlign w:val="center"/>
          </w:tcPr>
          <w:p w:rsidR="00075B54" w:rsidRPr="009912C9" w:rsidRDefault="00075B54" w:rsidP="009912C9">
            <w:pPr>
              <w:snapToGrid w:val="0"/>
              <w:ind w:left="34" w:hanging="34"/>
              <w:jc w:val="center"/>
              <w:rPr>
                <w:sz w:val="28"/>
                <w:szCs w:val="28"/>
              </w:rPr>
            </w:pPr>
          </w:p>
        </w:tc>
        <w:tc>
          <w:tcPr>
            <w:tcW w:w="2268" w:type="dxa"/>
            <w:vMerge/>
            <w:shd w:val="clear" w:color="auto" w:fill="auto"/>
            <w:vAlign w:val="center"/>
          </w:tcPr>
          <w:p w:rsidR="00075B54" w:rsidRPr="009912C9" w:rsidRDefault="00075B54" w:rsidP="009912C9">
            <w:pPr>
              <w:snapToGrid w:val="0"/>
              <w:ind w:left="34" w:hanging="34"/>
              <w:jc w:val="center"/>
              <w:rPr>
                <w:sz w:val="28"/>
                <w:szCs w:val="28"/>
              </w:rPr>
            </w:pPr>
          </w:p>
        </w:tc>
      </w:tr>
      <w:tr w:rsidR="004D045D" w:rsidRPr="00DE3F81" w:rsidTr="009912C9">
        <w:trPr>
          <w:trHeight w:val="322"/>
        </w:trPr>
        <w:tc>
          <w:tcPr>
            <w:tcW w:w="742" w:type="dxa"/>
            <w:vMerge w:val="restart"/>
            <w:shd w:val="clear" w:color="auto" w:fill="auto"/>
            <w:vAlign w:val="center"/>
          </w:tcPr>
          <w:p w:rsidR="00BE7610" w:rsidRPr="009912C9" w:rsidRDefault="00BE7610" w:rsidP="009912C9">
            <w:pPr>
              <w:snapToGrid w:val="0"/>
              <w:rPr>
                <w:sz w:val="28"/>
                <w:szCs w:val="28"/>
              </w:rPr>
            </w:pPr>
            <w:r w:rsidRPr="009912C9">
              <w:rPr>
                <w:sz w:val="28"/>
                <w:szCs w:val="28"/>
              </w:rPr>
              <w:t>4.</w:t>
            </w:r>
          </w:p>
        </w:tc>
        <w:tc>
          <w:tcPr>
            <w:tcW w:w="2543" w:type="dxa"/>
            <w:vMerge w:val="restart"/>
            <w:shd w:val="clear" w:color="auto" w:fill="auto"/>
            <w:vAlign w:val="center"/>
          </w:tcPr>
          <w:p w:rsidR="00BE7610" w:rsidRPr="009912C9" w:rsidRDefault="00BE7610" w:rsidP="009912C9">
            <w:pPr>
              <w:snapToGrid w:val="0"/>
              <w:rPr>
                <w:sz w:val="28"/>
                <w:szCs w:val="28"/>
              </w:rPr>
            </w:pPr>
            <w:r w:rsidRPr="009912C9">
              <w:rPr>
                <w:sz w:val="28"/>
                <w:szCs w:val="28"/>
              </w:rPr>
              <w:t>Основное мероприятие № 4</w:t>
            </w:r>
          </w:p>
          <w:p w:rsidR="00BE7610" w:rsidRPr="009912C9" w:rsidRDefault="00BE7610" w:rsidP="009912C9">
            <w:pPr>
              <w:snapToGrid w:val="0"/>
              <w:rPr>
                <w:sz w:val="28"/>
                <w:szCs w:val="28"/>
              </w:rPr>
            </w:pPr>
            <w:r w:rsidRPr="009912C9">
              <w:rPr>
                <w:sz w:val="28"/>
                <w:szCs w:val="28"/>
              </w:rPr>
              <w:t>«Прочие обязательства муниципального образования»</w:t>
            </w:r>
          </w:p>
        </w:tc>
        <w:tc>
          <w:tcPr>
            <w:tcW w:w="2259" w:type="dxa"/>
            <w:shd w:val="clear" w:color="auto" w:fill="auto"/>
            <w:vAlign w:val="center"/>
          </w:tcPr>
          <w:p w:rsidR="00BE7610" w:rsidRPr="009912C9" w:rsidRDefault="00BE7610" w:rsidP="009912C9">
            <w:pPr>
              <w:rPr>
                <w:sz w:val="28"/>
                <w:szCs w:val="28"/>
              </w:rPr>
            </w:pPr>
            <w:r w:rsidRPr="009912C9">
              <w:rPr>
                <w:sz w:val="28"/>
                <w:szCs w:val="28"/>
              </w:rPr>
              <w:t>всего</w:t>
            </w:r>
          </w:p>
        </w:tc>
        <w:tc>
          <w:tcPr>
            <w:tcW w:w="1417" w:type="dxa"/>
            <w:shd w:val="clear" w:color="auto" w:fill="auto"/>
            <w:vAlign w:val="center"/>
          </w:tcPr>
          <w:p w:rsidR="00BE7610" w:rsidRPr="00985FA5" w:rsidRDefault="00C111C2" w:rsidP="009912C9">
            <w:pPr>
              <w:jc w:val="center"/>
              <w:rPr>
                <w:sz w:val="28"/>
                <w:szCs w:val="28"/>
              </w:rPr>
            </w:pPr>
            <w:r>
              <w:rPr>
                <w:sz w:val="28"/>
                <w:szCs w:val="28"/>
              </w:rPr>
              <w:t>904,8</w:t>
            </w:r>
          </w:p>
        </w:tc>
        <w:tc>
          <w:tcPr>
            <w:tcW w:w="1134" w:type="dxa"/>
            <w:shd w:val="clear" w:color="auto" w:fill="auto"/>
            <w:vAlign w:val="center"/>
          </w:tcPr>
          <w:p w:rsidR="00BE7610" w:rsidRPr="00985FA5" w:rsidRDefault="00C111C2" w:rsidP="009912C9">
            <w:pPr>
              <w:jc w:val="center"/>
              <w:rPr>
                <w:sz w:val="28"/>
                <w:szCs w:val="28"/>
              </w:rPr>
            </w:pPr>
            <w:r>
              <w:rPr>
                <w:sz w:val="28"/>
                <w:szCs w:val="28"/>
              </w:rPr>
              <w:t>301,6</w:t>
            </w:r>
          </w:p>
        </w:tc>
        <w:tc>
          <w:tcPr>
            <w:tcW w:w="1134" w:type="dxa"/>
            <w:shd w:val="clear" w:color="auto" w:fill="auto"/>
            <w:vAlign w:val="center"/>
          </w:tcPr>
          <w:p w:rsidR="00BE7610" w:rsidRPr="00985FA5" w:rsidRDefault="00C111C2" w:rsidP="009912C9">
            <w:pPr>
              <w:jc w:val="center"/>
              <w:rPr>
                <w:sz w:val="28"/>
                <w:szCs w:val="28"/>
              </w:rPr>
            </w:pPr>
            <w:r>
              <w:rPr>
                <w:sz w:val="28"/>
                <w:szCs w:val="28"/>
              </w:rPr>
              <w:t>301,6</w:t>
            </w:r>
          </w:p>
        </w:tc>
        <w:tc>
          <w:tcPr>
            <w:tcW w:w="1134" w:type="dxa"/>
            <w:shd w:val="clear" w:color="auto" w:fill="auto"/>
            <w:vAlign w:val="center"/>
          </w:tcPr>
          <w:p w:rsidR="00BE7610" w:rsidRPr="00985FA5" w:rsidRDefault="00C111C2" w:rsidP="009912C9">
            <w:pPr>
              <w:jc w:val="center"/>
              <w:rPr>
                <w:sz w:val="28"/>
                <w:szCs w:val="28"/>
              </w:rPr>
            </w:pPr>
            <w:r>
              <w:rPr>
                <w:sz w:val="28"/>
                <w:szCs w:val="28"/>
              </w:rPr>
              <w:t>301,6</w:t>
            </w:r>
          </w:p>
        </w:tc>
        <w:tc>
          <w:tcPr>
            <w:tcW w:w="2552" w:type="dxa"/>
            <w:vMerge w:val="restart"/>
            <w:shd w:val="clear" w:color="auto" w:fill="auto"/>
            <w:vAlign w:val="center"/>
          </w:tcPr>
          <w:p w:rsidR="00BE7610" w:rsidRPr="009912C9" w:rsidRDefault="00BE7610" w:rsidP="009912C9">
            <w:pPr>
              <w:snapToGrid w:val="0"/>
              <w:ind w:left="34" w:hanging="34"/>
              <w:jc w:val="center"/>
              <w:rPr>
                <w:sz w:val="28"/>
                <w:szCs w:val="28"/>
              </w:rPr>
            </w:pPr>
            <w:r w:rsidRPr="009912C9">
              <w:rPr>
                <w:sz w:val="28"/>
                <w:szCs w:val="28"/>
              </w:rPr>
              <w:t>Отсутствие задолженности по налогу на имущество, земельному налогу</w:t>
            </w:r>
          </w:p>
        </w:tc>
        <w:tc>
          <w:tcPr>
            <w:tcW w:w="2268" w:type="dxa"/>
            <w:vMerge w:val="restart"/>
            <w:shd w:val="clear" w:color="auto" w:fill="auto"/>
            <w:vAlign w:val="center"/>
          </w:tcPr>
          <w:p w:rsidR="00BE7610" w:rsidRDefault="00BE7610" w:rsidP="009912C9">
            <w:pPr>
              <w:snapToGrid w:val="0"/>
              <w:ind w:left="34" w:hanging="34"/>
              <w:jc w:val="center"/>
              <w:rPr>
                <w:sz w:val="28"/>
                <w:szCs w:val="28"/>
              </w:rPr>
            </w:pPr>
            <w:r w:rsidRPr="009912C9">
              <w:rPr>
                <w:sz w:val="28"/>
                <w:szCs w:val="28"/>
              </w:rPr>
              <w:t xml:space="preserve">Администрация </w:t>
            </w:r>
            <w:proofErr w:type="gramStart"/>
            <w:r w:rsidR="0039355B" w:rsidRPr="009912C9">
              <w:rPr>
                <w:sz w:val="28"/>
                <w:szCs w:val="28"/>
              </w:rPr>
              <w:t>Красногвардейского</w:t>
            </w:r>
            <w:proofErr w:type="gramEnd"/>
            <w:r w:rsidRPr="009912C9">
              <w:rPr>
                <w:sz w:val="28"/>
                <w:szCs w:val="28"/>
              </w:rPr>
              <w:t xml:space="preserve"> сельского поселения Каневского района</w:t>
            </w:r>
          </w:p>
          <w:p w:rsidR="00F33D32" w:rsidRDefault="00F33D32" w:rsidP="009912C9">
            <w:pPr>
              <w:snapToGrid w:val="0"/>
              <w:ind w:left="34" w:hanging="34"/>
              <w:jc w:val="center"/>
              <w:rPr>
                <w:sz w:val="28"/>
                <w:szCs w:val="28"/>
              </w:rPr>
            </w:pPr>
          </w:p>
          <w:p w:rsidR="00F33D32" w:rsidRPr="009912C9" w:rsidRDefault="00F33D32" w:rsidP="009912C9">
            <w:pPr>
              <w:snapToGrid w:val="0"/>
              <w:ind w:left="34" w:hanging="34"/>
              <w:jc w:val="center"/>
              <w:rPr>
                <w:sz w:val="28"/>
                <w:szCs w:val="28"/>
              </w:rPr>
            </w:pPr>
          </w:p>
        </w:tc>
      </w:tr>
      <w:tr w:rsidR="00C111C2" w:rsidRPr="00DE3F81" w:rsidTr="009912C9">
        <w:tc>
          <w:tcPr>
            <w:tcW w:w="742" w:type="dxa"/>
            <w:vMerge/>
            <w:shd w:val="clear" w:color="auto" w:fill="auto"/>
            <w:vAlign w:val="center"/>
          </w:tcPr>
          <w:p w:rsidR="00C111C2" w:rsidRPr="009912C9" w:rsidRDefault="00C111C2" w:rsidP="009912C9">
            <w:pPr>
              <w:snapToGrid w:val="0"/>
              <w:rPr>
                <w:sz w:val="28"/>
                <w:szCs w:val="28"/>
              </w:rPr>
            </w:pPr>
          </w:p>
        </w:tc>
        <w:tc>
          <w:tcPr>
            <w:tcW w:w="2543" w:type="dxa"/>
            <w:vMerge/>
            <w:shd w:val="clear" w:color="auto" w:fill="auto"/>
            <w:vAlign w:val="center"/>
          </w:tcPr>
          <w:p w:rsidR="00C111C2" w:rsidRPr="009912C9" w:rsidRDefault="00C111C2" w:rsidP="009912C9">
            <w:pPr>
              <w:snapToGrid w:val="0"/>
              <w:rPr>
                <w:sz w:val="28"/>
                <w:szCs w:val="28"/>
              </w:rPr>
            </w:pPr>
          </w:p>
        </w:tc>
        <w:tc>
          <w:tcPr>
            <w:tcW w:w="2259" w:type="dxa"/>
            <w:shd w:val="clear" w:color="auto" w:fill="auto"/>
            <w:vAlign w:val="center"/>
          </w:tcPr>
          <w:p w:rsidR="00C111C2" w:rsidRPr="009912C9" w:rsidRDefault="00C111C2" w:rsidP="009912C9">
            <w:pPr>
              <w:rPr>
                <w:sz w:val="28"/>
                <w:szCs w:val="28"/>
              </w:rPr>
            </w:pPr>
            <w:r w:rsidRPr="009912C9">
              <w:rPr>
                <w:sz w:val="28"/>
                <w:szCs w:val="28"/>
              </w:rPr>
              <w:t>местный бюджет</w:t>
            </w:r>
          </w:p>
        </w:tc>
        <w:tc>
          <w:tcPr>
            <w:tcW w:w="1417" w:type="dxa"/>
            <w:shd w:val="clear" w:color="auto" w:fill="auto"/>
            <w:vAlign w:val="center"/>
          </w:tcPr>
          <w:p w:rsidR="00C111C2" w:rsidRPr="00985FA5" w:rsidRDefault="00C111C2" w:rsidP="00281DD4">
            <w:pPr>
              <w:jc w:val="center"/>
              <w:rPr>
                <w:sz w:val="28"/>
                <w:szCs w:val="28"/>
              </w:rPr>
            </w:pPr>
            <w:r>
              <w:rPr>
                <w:sz w:val="28"/>
                <w:szCs w:val="28"/>
              </w:rPr>
              <w:t>904,8</w:t>
            </w:r>
          </w:p>
        </w:tc>
        <w:tc>
          <w:tcPr>
            <w:tcW w:w="1134" w:type="dxa"/>
            <w:shd w:val="clear" w:color="auto" w:fill="auto"/>
            <w:vAlign w:val="center"/>
          </w:tcPr>
          <w:p w:rsidR="00C111C2" w:rsidRPr="00985FA5" w:rsidRDefault="00C111C2" w:rsidP="00C111C2">
            <w:pPr>
              <w:jc w:val="center"/>
              <w:rPr>
                <w:sz w:val="28"/>
                <w:szCs w:val="28"/>
              </w:rPr>
            </w:pPr>
            <w:r>
              <w:rPr>
                <w:sz w:val="28"/>
                <w:szCs w:val="28"/>
              </w:rPr>
              <w:t>301,6</w:t>
            </w:r>
          </w:p>
        </w:tc>
        <w:tc>
          <w:tcPr>
            <w:tcW w:w="1134" w:type="dxa"/>
            <w:shd w:val="clear" w:color="auto" w:fill="auto"/>
            <w:vAlign w:val="center"/>
          </w:tcPr>
          <w:p w:rsidR="00C111C2" w:rsidRPr="00985FA5" w:rsidRDefault="00C111C2" w:rsidP="00C111C2">
            <w:pPr>
              <w:jc w:val="center"/>
              <w:rPr>
                <w:sz w:val="28"/>
                <w:szCs w:val="28"/>
              </w:rPr>
            </w:pPr>
            <w:r>
              <w:rPr>
                <w:sz w:val="28"/>
                <w:szCs w:val="28"/>
              </w:rPr>
              <w:t>301,6</w:t>
            </w:r>
          </w:p>
        </w:tc>
        <w:tc>
          <w:tcPr>
            <w:tcW w:w="1134" w:type="dxa"/>
            <w:shd w:val="clear" w:color="auto" w:fill="auto"/>
            <w:vAlign w:val="center"/>
          </w:tcPr>
          <w:p w:rsidR="00C111C2" w:rsidRPr="00985FA5" w:rsidRDefault="00C111C2" w:rsidP="00C111C2">
            <w:pPr>
              <w:jc w:val="center"/>
              <w:rPr>
                <w:sz w:val="28"/>
                <w:szCs w:val="28"/>
              </w:rPr>
            </w:pPr>
            <w:r>
              <w:rPr>
                <w:sz w:val="28"/>
                <w:szCs w:val="28"/>
              </w:rPr>
              <w:t>301,6</w:t>
            </w:r>
          </w:p>
        </w:tc>
        <w:tc>
          <w:tcPr>
            <w:tcW w:w="2552" w:type="dxa"/>
            <w:vMerge/>
            <w:shd w:val="clear" w:color="auto" w:fill="auto"/>
          </w:tcPr>
          <w:p w:rsidR="00C111C2" w:rsidRPr="009912C9" w:rsidRDefault="00C111C2" w:rsidP="009912C9">
            <w:pPr>
              <w:snapToGrid w:val="0"/>
              <w:ind w:left="34" w:hanging="34"/>
              <w:rPr>
                <w:sz w:val="28"/>
                <w:szCs w:val="28"/>
              </w:rPr>
            </w:pPr>
          </w:p>
        </w:tc>
        <w:tc>
          <w:tcPr>
            <w:tcW w:w="2268" w:type="dxa"/>
            <w:vMerge/>
            <w:shd w:val="clear" w:color="auto" w:fill="auto"/>
          </w:tcPr>
          <w:p w:rsidR="00C111C2" w:rsidRPr="009912C9" w:rsidRDefault="00C111C2" w:rsidP="009912C9">
            <w:pPr>
              <w:snapToGrid w:val="0"/>
              <w:ind w:left="34" w:hanging="34"/>
              <w:rPr>
                <w:sz w:val="28"/>
                <w:szCs w:val="28"/>
              </w:rPr>
            </w:pPr>
          </w:p>
        </w:tc>
      </w:tr>
      <w:tr w:rsidR="004D045D" w:rsidRPr="00DE3F81" w:rsidTr="009912C9">
        <w:tc>
          <w:tcPr>
            <w:tcW w:w="742" w:type="dxa"/>
            <w:vMerge/>
            <w:shd w:val="clear" w:color="auto" w:fill="auto"/>
            <w:vAlign w:val="center"/>
          </w:tcPr>
          <w:p w:rsidR="00BE7610" w:rsidRPr="009912C9" w:rsidRDefault="00BE7610" w:rsidP="009912C9">
            <w:pPr>
              <w:snapToGrid w:val="0"/>
              <w:rPr>
                <w:sz w:val="28"/>
                <w:szCs w:val="28"/>
              </w:rPr>
            </w:pPr>
          </w:p>
        </w:tc>
        <w:tc>
          <w:tcPr>
            <w:tcW w:w="2543" w:type="dxa"/>
            <w:vMerge/>
            <w:shd w:val="clear" w:color="auto" w:fill="auto"/>
            <w:vAlign w:val="center"/>
          </w:tcPr>
          <w:p w:rsidR="00BE7610" w:rsidRPr="009912C9" w:rsidRDefault="00BE7610" w:rsidP="009912C9">
            <w:pPr>
              <w:snapToGrid w:val="0"/>
              <w:rPr>
                <w:sz w:val="28"/>
                <w:szCs w:val="28"/>
              </w:rPr>
            </w:pPr>
          </w:p>
        </w:tc>
        <w:tc>
          <w:tcPr>
            <w:tcW w:w="2259" w:type="dxa"/>
            <w:shd w:val="clear" w:color="auto" w:fill="auto"/>
            <w:vAlign w:val="center"/>
          </w:tcPr>
          <w:p w:rsidR="00BE7610" w:rsidRPr="009912C9" w:rsidRDefault="00BE7610" w:rsidP="009912C9">
            <w:pPr>
              <w:rPr>
                <w:sz w:val="28"/>
                <w:szCs w:val="28"/>
              </w:rPr>
            </w:pPr>
            <w:r w:rsidRPr="009912C9">
              <w:rPr>
                <w:sz w:val="28"/>
                <w:szCs w:val="28"/>
              </w:rPr>
              <w:t>краевой бюджет</w:t>
            </w:r>
          </w:p>
        </w:tc>
        <w:tc>
          <w:tcPr>
            <w:tcW w:w="1417"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2552" w:type="dxa"/>
            <w:vMerge/>
            <w:shd w:val="clear" w:color="auto" w:fill="auto"/>
          </w:tcPr>
          <w:p w:rsidR="00BE7610" w:rsidRPr="009912C9" w:rsidRDefault="00BE7610" w:rsidP="009912C9">
            <w:pPr>
              <w:snapToGrid w:val="0"/>
              <w:ind w:left="34" w:hanging="34"/>
              <w:rPr>
                <w:sz w:val="28"/>
                <w:szCs w:val="28"/>
              </w:rPr>
            </w:pPr>
          </w:p>
        </w:tc>
        <w:tc>
          <w:tcPr>
            <w:tcW w:w="2268" w:type="dxa"/>
            <w:vMerge/>
            <w:shd w:val="clear" w:color="auto" w:fill="auto"/>
          </w:tcPr>
          <w:p w:rsidR="00BE7610" w:rsidRPr="009912C9" w:rsidRDefault="00BE7610" w:rsidP="009912C9">
            <w:pPr>
              <w:snapToGrid w:val="0"/>
              <w:ind w:left="34" w:hanging="34"/>
              <w:rPr>
                <w:sz w:val="28"/>
                <w:szCs w:val="28"/>
              </w:rPr>
            </w:pPr>
          </w:p>
        </w:tc>
      </w:tr>
      <w:tr w:rsidR="004D045D" w:rsidRPr="00DE3F81" w:rsidTr="009912C9">
        <w:tc>
          <w:tcPr>
            <w:tcW w:w="742" w:type="dxa"/>
            <w:vMerge/>
            <w:shd w:val="clear" w:color="auto" w:fill="auto"/>
            <w:vAlign w:val="center"/>
          </w:tcPr>
          <w:p w:rsidR="00BE7610" w:rsidRPr="009912C9" w:rsidRDefault="00BE7610" w:rsidP="009912C9">
            <w:pPr>
              <w:snapToGrid w:val="0"/>
              <w:rPr>
                <w:sz w:val="28"/>
                <w:szCs w:val="28"/>
              </w:rPr>
            </w:pPr>
          </w:p>
        </w:tc>
        <w:tc>
          <w:tcPr>
            <w:tcW w:w="2543" w:type="dxa"/>
            <w:vMerge/>
            <w:shd w:val="clear" w:color="auto" w:fill="auto"/>
            <w:vAlign w:val="center"/>
          </w:tcPr>
          <w:p w:rsidR="00BE7610" w:rsidRPr="009912C9" w:rsidRDefault="00BE7610" w:rsidP="009912C9">
            <w:pPr>
              <w:snapToGrid w:val="0"/>
              <w:rPr>
                <w:sz w:val="28"/>
                <w:szCs w:val="28"/>
              </w:rPr>
            </w:pPr>
          </w:p>
        </w:tc>
        <w:tc>
          <w:tcPr>
            <w:tcW w:w="2259" w:type="dxa"/>
            <w:shd w:val="clear" w:color="auto" w:fill="auto"/>
            <w:vAlign w:val="center"/>
          </w:tcPr>
          <w:p w:rsidR="00BE7610" w:rsidRPr="009912C9" w:rsidRDefault="00BE7610" w:rsidP="009912C9">
            <w:pPr>
              <w:rPr>
                <w:sz w:val="28"/>
                <w:szCs w:val="28"/>
              </w:rPr>
            </w:pPr>
            <w:r w:rsidRPr="009912C9">
              <w:rPr>
                <w:sz w:val="28"/>
                <w:szCs w:val="28"/>
              </w:rPr>
              <w:t>федеральный бюджет</w:t>
            </w:r>
          </w:p>
        </w:tc>
        <w:tc>
          <w:tcPr>
            <w:tcW w:w="1417"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2552" w:type="dxa"/>
            <w:vMerge/>
            <w:shd w:val="clear" w:color="auto" w:fill="auto"/>
          </w:tcPr>
          <w:p w:rsidR="00BE7610" w:rsidRPr="009912C9" w:rsidRDefault="00BE7610" w:rsidP="009912C9">
            <w:pPr>
              <w:snapToGrid w:val="0"/>
              <w:ind w:left="34" w:hanging="34"/>
              <w:rPr>
                <w:sz w:val="28"/>
                <w:szCs w:val="28"/>
              </w:rPr>
            </w:pPr>
          </w:p>
        </w:tc>
        <w:tc>
          <w:tcPr>
            <w:tcW w:w="2268" w:type="dxa"/>
            <w:vMerge/>
            <w:shd w:val="clear" w:color="auto" w:fill="auto"/>
          </w:tcPr>
          <w:p w:rsidR="00BE7610" w:rsidRPr="009912C9" w:rsidRDefault="00BE7610" w:rsidP="009912C9">
            <w:pPr>
              <w:snapToGrid w:val="0"/>
              <w:ind w:left="34" w:hanging="34"/>
              <w:rPr>
                <w:sz w:val="28"/>
                <w:szCs w:val="28"/>
              </w:rPr>
            </w:pPr>
          </w:p>
        </w:tc>
      </w:tr>
      <w:tr w:rsidR="004D045D" w:rsidRPr="00DE3F81" w:rsidTr="00F33D32">
        <w:trPr>
          <w:trHeight w:val="780"/>
        </w:trPr>
        <w:tc>
          <w:tcPr>
            <w:tcW w:w="742" w:type="dxa"/>
            <w:vMerge/>
            <w:shd w:val="clear" w:color="auto" w:fill="auto"/>
            <w:vAlign w:val="center"/>
          </w:tcPr>
          <w:p w:rsidR="00BE7610" w:rsidRPr="009912C9" w:rsidRDefault="00BE7610" w:rsidP="009912C9">
            <w:pPr>
              <w:snapToGrid w:val="0"/>
              <w:rPr>
                <w:sz w:val="28"/>
                <w:szCs w:val="28"/>
              </w:rPr>
            </w:pPr>
          </w:p>
        </w:tc>
        <w:tc>
          <w:tcPr>
            <w:tcW w:w="2543" w:type="dxa"/>
            <w:vMerge/>
            <w:shd w:val="clear" w:color="auto" w:fill="auto"/>
            <w:vAlign w:val="center"/>
          </w:tcPr>
          <w:p w:rsidR="00BE7610" w:rsidRPr="009912C9" w:rsidRDefault="00BE7610" w:rsidP="009912C9">
            <w:pPr>
              <w:snapToGrid w:val="0"/>
              <w:rPr>
                <w:sz w:val="28"/>
                <w:szCs w:val="28"/>
              </w:rPr>
            </w:pPr>
          </w:p>
        </w:tc>
        <w:tc>
          <w:tcPr>
            <w:tcW w:w="2259" w:type="dxa"/>
            <w:shd w:val="clear" w:color="auto" w:fill="auto"/>
            <w:vAlign w:val="center"/>
          </w:tcPr>
          <w:p w:rsidR="00BE7610" w:rsidRPr="009912C9" w:rsidRDefault="00BE7610" w:rsidP="009912C9">
            <w:pPr>
              <w:rPr>
                <w:sz w:val="28"/>
                <w:szCs w:val="28"/>
              </w:rPr>
            </w:pPr>
            <w:r w:rsidRPr="009912C9">
              <w:rPr>
                <w:sz w:val="28"/>
                <w:szCs w:val="28"/>
              </w:rPr>
              <w:t>внебюджетные источники</w:t>
            </w:r>
          </w:p>
        </w:tc>
        <w:tc>
          <w:tcPr>
            <w:tcW w:w="1417"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1134" w:type="dxa"/>
            <w:shd w:val="clear" w:color="auto" w:fill="auto"/>
            <w:vAlign w:val="center"/>
          </w:tcPr>
          <w:p w:rsidR="00BE7610" w:rsidRPr="009912C9" w:rsidRDefault="00BE7610" w:rsidP="009912C9">
            <w:pPr>
              <w:jc w:val="center"/>
              <w:rPr>
                <w:sz w:val="28"/>
                <w:szCs w:val="28"/>
              </w:rPr>
            </w:pPr>
            <w:r w:rsidRPr="009912C9">
              <w:rPr>
                <w:sz w:val="28"/>
                <w:szCs w:val="28"/>
              </w:rPr>
              <w:t>0,0</w:t>
            </w:r>
          </w:p>
        </w:tc>
        <w:tc>
          <w:tcPr>
            <w:tcW w:w="2552" w:type="dxa"/>
            <w:vMerge/>
            <w:shd w:val="clear" w:color="auto" w:fill="auto"/>
          </w:tcPr>
          <w:p w:rsidR="00BE7610" w:rsidRPr="009912C9" w:rsidRDefault="00BE7610" w:rsidP="009912C9">
            <w:pPr>
              <w:snapToGrid w:val="0"/>
              <w:ind w:left="34" w:hanging="34"/>
              <w:rPr>
                <w:sz w:val="28"/>
                <w:szCs w:val="28"/>
              </w:rPr>
            </w:pPr>
          </w:p>
        </w:tc>
        <w:tc>
          <w:tcPr>
            <w:tcW w:w="2268" w:type="dxa"/>
            <w:vMerge/>
            <w:shd w:val="clear" w:color="auto" w:fill="auto"/>
          </w:tcPr>
          <w:p w:rsidR="00BE7610" w:rsidRPr="009912C9" w:rsidRDefault="00BE7610" w:rsidP="009912C9">
            <w:pPr>
              <w:snapToGrid w:val="0"/>
              <w:ind w:left="34" w:hanging="34"/>
              <w:rPr>
                <w:sz w:val="28"/>
                <w:szCs w:val="28"/>
              </w:rPr>
            </w:pPr>
          </w:p>
        </w:tc>
      </w:tr>
      <w:tr w:rsidR="00F33D32" w:rsidRPr="00DE3F81" w:rsidTr="009912C9">
        <w:trPr>
          <w:trHeight w:val="480"/>
        </w:trPr>
        <w:tc>
          <w:tcPr>
            <w:tcW w:w="742" w:type="dxa"/>
            <w:shd w:val="clear" w:color="auto" w:fill="auto"/>
            <w:vAlign w:val="center"/>
          </w:tcPr>
          <w:p w:rsidR="00F33D32" w:rsidRPr="009912C9" w:rsidRDefault="00F33D32" w:rsidP="009912C9">
            <w:pPr>
              <w:snapToGrid w:val="0"/>
              <w:rPr>
                <w:sz w:val="28"/>
                <w:szCs w:val="28"/>
              </w:rPr>
            </w:pPr>
          </w:p>
        </w:tc>
        <w:tc>
          <w:tcPr>
            <w:tcW w:w="2543" w:type="dxa"/>
            <w:shd w:val="clear" w:color="auto" w:fill="auto"/>
            <w:vAlign w:val="center"/>
          </w:tcPr>
          <w:p w:rsidR="00F33D32" w:rsidRPr="009912C9" w:rsidRDefault="00F33D32" w:rsidP="009912C9">
            <w:pPr>
              <w:snapToGrid w:val="0"/>
              <w:rPr>
                <w:sz w:val="28"/>
                <w:szCs w:val="28"/>
              </w:rPr>
            </w:pPr>
            <w:r>
              <w:rPr>
                <w:sz w:val="28"/>
                <w:szCs w:val="28"/>
              </w:rPr>
              <w:t>В том числе</w:t>
            </w:r>
          </w:p>
        </w:tc>
        <w:tc>
          <w:tcPr>
            <w:tcW w:w="2259" w:type="dxa"/>
            <w:shd w:val="clear" w:color="auto" w:fill="auto"/>
            <w:vAlign w:val="center"/>
          </w:tcPr>
          <w:p w:rsidR="00F33D32" w:rsidRPr="009912C9" w:rsidRDefault="00F33D32" w:rsidP="009912C9">
            <w:pPr>
              <w:rPr>
                <w:sz w:val="28"/>
                <w:szCs w:val="28"/>
              </w:rPr>
            </w:pPr>
          </w:p>
        </w:tc>
        <w:tc>
          <w:tcPr>
            <w:tcW w:w="1417" w:type="dxa"/>
            <w:shd w:val="clear" w:color="auto" w:fill="auto"/>
            <w:vAlign w:val="center"/>
          </w:tcPr>
          <w:p w:rsidR="00F33D32" w:rsidRPr="009912C9" w:rsidRDefault="00F33D32" w:rsidP="009912C9">
            <w:pPr>
              <w:jc w:val="center"/>
              <w:rPr>
                <w:sz w:val="28"/>
                <w:szCs w:val="28"/>
              </w:rPr>
            </w:pPr>
          </w:p>
        </w:tc>
        <w:tc>
          <w:tcPr>
            <w:tcW w:w="1134" w:type="dxa"/>
            <w:shd w:val="clear" w:color="auto" w:fill="auto"/>
            <w:vAlign w:val="center"/>
          </w:tcPr>
          <w:p w:rsidR="00F33D32" w:rsidRPr="009912C9" w:rsidRDefault="00F33D32" w:rsidP="009912C9">
            <w:pPr>
              <w:jc w:val="center"/>
              <w:rPr>
                <w:sz w:val="28"/>
                <w:szCs w:val="28"/>
              </w:rPr>
            </w:pPr>
          </w:p>
        </w:tc>
        <w:tc>
          <w:tcPr>
            <w:tcW w:w="1134" w:type="dxa"/>
            <w:shd w:val="clear" w:color="auto" w:fill="auto"/>
            <w:vAlign w:val="center"/>
          </w:tcPr>
          <w:p w:rsidR="00F33D32" w:rsidRPr="009912C9" w:rsidRDefault="00F33D32" w:rsidP="009912C9">
            <w:pPr>
              <w:jc w:val="center"/>
              <w:rPr>
                <w:sz w:val="28"/>
                <w:szCs w:val="28"/>
              </w:rPr>
            </w:pPr>
          </w:p>
        </w:tc>
        <w:tc>
          <w:tcPr>
            <w:tcW w:w="1134" w:type="dxa"/>
            <w:shd w:val="clear" w:color="auto" w:fill="auto"/>
            <w:vAlign w:val="center"/>
          </w:tcPr>
          <w:p w:rsidR="00F33D32" w:rsidRPr="009912C9" w:rsidRDefault="00F33D32" w:rsidP="009912C9">
            <w:pPr>
              <w:jc w:val="center"/>
              <w:rPr>
                <w:sz w:val="28"/>
                <w:szCs w:val="28"/>
              </w:rPr>
            </w:pPr>
          </w:p>
        </w:tc>
        <w:tc>
          <w:tcPr>
            <w:tcW w:w="2552" w:type="dxa"/>
            <w:shd w:val="clear" w:color="auto" w:fill="auto"/>
          </w:tcPr>
          <w:p w:rsidR="00F33D32" w:rsidRPr="009912C9" w:rsidRDefault="00F33D32" w:rsidP="009912C9">
            <w:pPr>
              <w:snapToGrid w:val="0"/>
              <w:ind w:left="34" w:hanging="34"/>
              <w:jc w:val="center"/>
              <w:rPr>
                <w:sz w:val="28"/>
                <w:szCs w:val="28"/>
              </w:rPr>
            </w:pPr>
          </w:p>
        </w:tc>
        <w:tc>
          <w:tcPr>
            <w:tcW w:w="2268" w:type="dxa"/>
            <w:shd w:val="clear" w:color="auto" w:fill="auto"/>
          </w:tcPr>
          <w:p w:rsidR="00F33D32" w:rsidRDefault="00F33D32" w:rsidP="009912C9">
            <w:pPr>
              <w:snapToGrid w:val="0"/>
              <w:ind w:left="34" w:hanging="34"/>
              <w:jc w:val="center"/>
              <w:rPr>
                <w:sz w:val="28"/>
                <w:szCs w:val="28"/>
              </w:rPr>
            </w:pPr>
          </w:p>
          <w:p w:rsidR="00F33D32" w:rsidRPr="009912C9" w:rsidRDefault="00F33D32" w:rsidP="009912C9">
            <w:pPr>
              <w:snapToGrid w:val="0"/>
              <w:ind w:left="34" w:hanging="34"/>
              <w:jc w:val="center"/>
              <w:rPr>
                <w:sz w:val="28"/>
                <w:szCs w:val="28"/>
              </w:rPr>
            </w:pPr>
          </w:p>
        </w:tc>
      </w:tr>
      <w:tr w:rsidR="00045353" w:rsidRPr="00DE3F81" w:rsidTr="001D6E30">
        <w:trPr>
          <w:trHeight w:val="2965"/>
        </w:trPr>
        <w:tc>
          <w:tcPr>
            <w:tcW w:w="742" w:type="dxa"/>
            <w:vMerge w:val="restart"/>
            <w:shd w:val="clear" w:color="auto" w:fill="auto"/>
            <w:vAlign w:val="center"/>
          </w:tcPr>
          <w:p w:rsidR="00045353" w:rsidRPr="009912C9" w:rsidRDefault="00045353" w:rsidP="009912C9">
            <w:pPr>
              <w:snapToGrid w:val="0"/>
              <w:rPr>
                <w:sz w:val="28"/>
                <w:szCs w:val="28"/>
              </w:rPr>
            </w:pPr>
            <w:r>
              <w:rPr>
                <w:sz w:val="28"/>
                <w:szCs w:val="28"/>
              </w:rPr>
              <w:t>4.1</w:t>
            </w:r>
          </w:p>
        </w:tc>
        <w:tc>
          <w:tcPr>
            <w:tcW w:w="2543" w:type="dxa"/>
            <w:vMerge w:val="restart"/>
            <w:shd w:val="clear" w:color="auto" w:fill="auto"/>
            <w:vAlign w:val="center"/>
          </w:tcPr>
          <w:p w:rsidR="00294E7B" w:rsidRDefault="00045353" w:rsidP="009912C9">
            <w:pPr>
              <w:snapToGrid w:val="0"/>
              <w:rPr>
                <w:sz w:val="28"/>
                <w:szCs w:val="28"/>
              </w:rPr>
            </w:pPr>
            <w:proofErr w:type="gramStart"/>
            <w:r w:rsidRPr="00546C1C">
              <w:rPr>
                <w:sz w:val="28"/>
                <w:szCs w:val="28"/>
              </w:rPr>
              <w:t>Прочие мер</w:t>
            </w:r>
            <w:r w:rsidRPr="00546C1C">
              <w:rPr>
                <w:sz w:val="28"/>
                <w:szCs w:val="28"/>
              </w:rPr>
              <w:t>о</w:t>
            </w:r>
            <w:r w:rsidRPr="00546C1C">
              <w:rPr>
                <w:sz w:val="28"/>
                <w:szCs w:val="28"/>
              </w:rPr>
              <w:t>приятия в рамках реализации полномочий, направленные на контроль за использованием бюджета поселения (оплата договоров по инте</w:t>
            </w:r>
            <w:r w:rsidRPr="00546C1C">
              <w:rPr>
                <w:sz w:val="28"/>
                <w:szCs w:val="28"/>
              </w:rPr>
              <w:t>р</w:t>
            </w:r>
            <w:r w:rsidRPr="00546C1C">
              <w:rPr>
                <w:sz w:val="28"/>
                <w:szCs w:val="28"/>
              </w:rPr>
              <w:t xml:space="preserve">нет связи, </w:t>
            </w:r>
            <w:proofErr w:type="gramEnd"/>
          </w:p>
          <w:p w:rsidR="00294E7B" w:rsidRDefault="00045353" w:rsidP="009912C9">
            <w:pPr>
              <w:snapToGrid w:val="0"/>
              <w:rPr>
                <w:sz w:val="28"/>
                <w:szCs w:val="28"/>
              </w:rPr>
            </w:pPr>
            <w:r w:rsidRPr="00546C1C">
              <w:rPr>
                <w:sz w:val="28"/>
                <w:szCs w:val="28"/>
              </w:rPr>
              <w:t>услуги телефо</w:t>
            </w:r>
            <w:r w:rsidRPr="00546C1C">
              <w:rPr>
                <w:sz w:val="28"/>
                <w:szCs w:val="28"/>
              </w:rPr>
              <w:t>н</w:t>
            </w:r>
            <w:r w:rsidRPr="00546C1C">
              <w:rPr>
                <w:sz w:val="28"/>
                <w:szCs w:val="28"/>
              </w:rPr>
              <w:t>ной связи), пр</w:t>
            </w:r>
            <w:r w:rsidRPr="00546C1C">
              <w:rPr>
                <w:sz w:val="28"/>
                <w:szCs w:val="28"/>
              </w:rPr>
              <w:t>о</w:t>
            </w:r>
            <w:r w:rsidRPr="00546C1C">
              <w:rPr>
                <w:sz w:val="28"/>
                <w:szCs w:val="28"/>
              </w:rPr>
              <w:t xml:space="preserve">чие </w:t>
            </w:r>
          </w:p>
          <w:p w:rsidR="00294E7B" w:rsidRDefault="00045353" w:rsidP="009912C9">
            <w:pPr>
              <w:snapToGrid w:val="0"/>
              <w:rPr>
                <w:sz w:val="28"/>
                <w:szCs w:val="28"/>
              </w:rPr>
            </w:pPr>
            <w:r w:rsidRPr="00546C1C">
              <w:rPr>
                <w:sz w:val="28"/>
                <w:szCs w:val="28"/>
              </w:rPr>
              <w:t>меропри</w:t>
            </w:r>
            <w:r w:rsidRPr="00546C1C">
              <w:rPr>
                <w:sz w:val="28"/>
                <w:szCs w:val="28"/>
              </w:rPr>
              <w:t>я</w:t>
            </w:r>
            <w:r w:rsidRPr="00546C1C">
              <w:rPr>
                <w:sz w:val="28"/>
                <w:szCs w:val="28"/>
              </w:rPr>
              <w:t>тия поселения в рамках реализ</w:t>
            </w:r>
            <w:r w:rsidRPr="00546C1C">
              <w:rPr>
                <w:sz w:val="28"/>
                <w:szCs w:val="28"/>
              </w:rPr>
              <w:t>а</w:t>
            </w:r>
            <w:r w:rsidRPr="00546C1C">
              <w:rPr>
                <w:sz w:val="28"/>
                <w:szCs w:val="28"/>
              </w:rPr>
              <w:t>ции полномочий (о</w:t>
            </w:r>
            <w:r w:rsidRPr="00546C1C">
              <w:rPr>
                <w:sz w:val="28"/>
                <w:szCs w:val="28"/>
              </w:rPr>
              <w:t>п</w:t>
            </w:r>
            <w:r w:rsidRPr="00546C1C">
              <w:rPr>
                <w:sz w:val="28"/>
                <w:szCs w:val="28"/>
              </w:rPr>
              <w:t>лата налога на имущество, з</w:t>
            </w:r>
            <w:r w:rsidRPr="00546C1C">
              <w:rPr>
                <w:sz w:val="28"/>
                <w:szCs w:val="28"/>
              </w:rPr>
              <w:t>е</w:t>
            </w:r>
            <w:r w:rsidRPr="00546C1C">
              <w:rPr>
                <w:sz w:val="28"/>
                <w:szCs w:val="28"/>
              </w:rPr>
              <w:t>мельный налог, оплата пеней и штрафов, оплата услуг за повыш</w:t>
            </w:r>
            <w:r w:rsidRPr="00546C1C">
              <w:rPr>
                <w:sz w:val="28"/>
                <w:szCs w:val="28"/>
              </w:rPr>
              <w:t>е</w:t>
            </w:r>
            <w:r w:rsidRPr="00546C1C">
              <w:rPr>
                <w:sz w:val="28"/>
                <w:szCs w:val="28"/>
              </w:rPr>
              <w:t>ние квалифик</w:t>
            </w:r>
            <w:r w:rsidRPr="00546C1C">
              <w:rPr>
                <w:sz w:val="28"/>
                <w:szCs w:val="28"/>
              </w:rPr>
              <w:t>а</w:t>
            </w:r>
            <w:r w:rsidRPr="00546C1C">
              <w:rPr>
                <w:sz w:val="28"/>
                <w:szCs w:val="28"/>
              </w:rPr>
              <w:t>ции, совещаний, семинаров, относящихся к компетенции муниципального образ</w:t>
            </w:r>
            <w:r w:rsidRPr="00546C1C">
              <w:rPr>
                <w:sz w:val="28"/>
                <w:szCs w:val="28"/>
              </w:rPr>
              <w:t>о</w:t>
            </w:r>
            <w:r w:rsidRPr="00546C1C">
              <w:rPr>
                <w:sz w:val="28"/>
                <w:szCs w:val="28"/>
              </w:rPr>
              <w:t>вания,  Оплата комм</w:t>
            </w:r>
            <w:r w:rsidRPr="00546C1C">
              <w:rPr>
                <w:sz w:val="28"/>
                <w:szCs w:val="28"/>
              </w:rPr>
              <w:t>у</w:t>
            </w:r>
            <w:r w:rsidRPr="00546C1C">
              <w:rPr>
                <w:sz w:val="28"/>
                <w:szCs w:val="28"/>
              </w:rPr>
              <w:t>нальных услуг за административное здание,</w:t>
            </w:r>
            <w:r w:rsidR="001D6E30">
              <w:rPr>
                <w:sz w:val="28"/>
                <w:szCs w:val="28"/>
              </w:rPr>
              <w:t xml:space="preserve"> </w:t>
            </w:r>
            <w:r>
              <w:rPr>
                <w:sz w:val="28"/>
                <w:szCs w:val="28"/>
              </w:rPr>
              <w:t>квартиры</w:t>
            </w:r>
            <w:r w:rsidRPr="00546C1C">
              <w:rPr>
                <w:sz w:val="28"/>
                <w:szCs w:val="28"/>
              </w:rPr>
              <w:t xml:space="preserve"> </w:t>
            </w:r>
            <w:r>
              <w:rPr>
                <w:sz w:val="28"/>
                <w:szCs w:val="28"/>
              </w:rPr>
              <w:t xml:space="preserve">оплата </w:t>
            </w:r>
            <w:r w:rsidR="001D6E30">
              <w:rPr>
                <w:sz w:val="28"/>
                <w:szCs w:val="28"/>
              </w:rPr>
              <w:t>ГСМ</w:t>
            </w:r>
            <w:proofErr w:type="gramStart"/>
            <w:r w:rsidR="001D6E30">
              <w:rPr>
                <w:sz w:val="28"/>
                <w:szCs w:val="28"/>
              </w:rPr>
              <w:t xml:space="preserve"> ,</w:t>
            </w:r>
            <w:proofErr w:type="gramEnd"/>
            <w:r w:rsidR="001D6E30">
              <w:rPr>
                <w:sz w:val="28"/>
                <w:szCs w:val="28"/>
              </w:rPr>
              <w:t xml:space="preserve"> услуги  по подготовке докумен</w:t>
            </w:r>
            <w:r>
              <w:rPr>
                <w:sz w:val="28"/>
                <w:szCs w:val="28"/>
              </w:rPr>
              <w:t>тов для утилизации ТС,</w:t>
            </w:r>
            <w:r w:rsidR="001D6E30">
              <w:rPr>
                <w:sz w:val="28"/>
                <w:szCs w:val="28"/>
              </w:rPr>
              <w:t xml:space="preserve"> </w:t>
            </w:r>
            <w:r w:rsidRPr="00546C1C">
              <w:rPr>
                <w:sz w:val="28"/>
                <w:szCs w:val="28"/>
              </w:rPr>
              <w:t>приобр</w:t>
            </w:r>
            <w:r w:rsidRPr="00546C1C">
              <w:rPr>
                <w:sz w:val="28"/>
                <w:szCs w:val="28"/>
              </w:rPr>
              <w:t>е</w:t>
            </w:r>
            <w:r w:rsidRPr="00546C1C">
              <w:rPr>
                <w:sz w:val="28"/>
                <w:szCs w:val="28"/>
              </w:rPr>
              <w:t>тение канцелярских тов</w:t>
            </w:r>
            <w:r w:rsidRPr="00546C1C">
              <w:rPr>
                <w:sz w:val="28"/>
                <w:szCs w:val="28"/>
              </w:rPr>
              <w:t>а</w:t>
            </w:r>
            <w:r w:rsidRPr="00546C1C">
              <w:rPr>
                <w:sz w:val="28"/>
                <w:szCs w:val="28"/>
              </w:rPr>
              <w:t xml:space="preserve">ров)содержание и ремонт  имущества </w:t>
            </w:r>
            <w:r>
              <w:rPr>
                <w:sz w:val="28"/>
                <w:szCs w:val="28"/>
              </w:rPr>
              <w:t>–</w:t>
            </w:r>
            <w:r w:rsidRPr="00546C1C">
              <w:rPr>
                <w:sz w:val="28"/>
                <w:szCs w:val="28"/>
              </w:rPr>
              <w:t>здания</w:t>
            </w:r>
            <w:r>
              <w:rPr>
                <w:sz w:val="28"/>
                <w:szCs w:val="28"/>
              </w:rPr>
              <w:t>, квартиры, автомобиля,</w:t>
            </w:r>
            <w:r w:rsidRPr="00546C1C">
              <w:rPr>
                <w:sz w:val="28"/>
                <w:szCs w:val="28"/>
              </w:rPr>
              <w:t xml:space="preserve"> администрации</w:t>
            </w:r>
          </w:p>
        </w:tc>
        <w:tc>
          <w:tcPr>
            <w:tcW w:w="2259" w:type="dxa"/>
            <w:shd w:val="clear" w:color="auto" w:fill="auto"/>
            <w:vAlign w:val="center"/>
          </w:tcPr>
          <w:p w:rsidR="00045353" w:rsidRPr="009912C9" w:rsidRDefault="00294E7B" w:rsidP="009912C9">
            <w:pPr>
              <w:rPr>
                <w:sz w:val="28"/>
                <w:szCs w:val="28"/>
              </w:rPr>
            </w:pPr>
            <w:r>
              <w:rPr>
                <w:sz w:val="28"/>
                <w:szCs w:val="28"/>
              </w:rPr>
              <w:t>всего</w:t>
            </w:r>
          </w:p>
        </w:tc>
        <w:tc>
          <w:tcPr>
            <w:tcW w:w="1417" w:type="dxa"/>
            <w:shd w:val="clear" w:color="auto" w:fill="auto"/>
            <w:vAlign w:val="center"/>
          </w:tcPr>
          <w:p w:rsidR="00045353" w:rsidRPr="009912C9" w:rsidRDefault="00294E7B" w:rsidP="009912C9">
            <w:pPr>
              <w:jc w:val="center"/>
              <w:rPr>
                <w:sz w:val="28"/>
                <w:szCs w:val="28"/>
              </w:rPr>
            </w:pPr>
            <w:r>
              <w:rPr>
                <w:sz w:val="28"/>
                <w:szCs w:val="28"/>
              </w:rPr>
              <w:t>904,8</w:t>
            </w:r>
          </w:p>
        </w:tc>
        <w:tc>
          <w:tcPr>
            <w:tcW w:w="1134" w:type="dxa"/>
            <w:shd w:val="clear" w:color="auto" w:fill="auto"/>
            <w:vAlign w:val="center"/>
          </w:tcPr>
          <w:p w:rsidR="00045353" w:rsidRPr="009912C9" w:rsidRDefault="00294E7B" w:rsidP="009912C9">
            <w:pPr>
              <w:jc w:val="center"/>
              <w:rPr>
                <w:sz w:val="28"/>
                <w:szCs w:val="28"/>
              </w:rPr>
            </w:pPr>
            <w:r>
              <w:rPr>
                <w:sz w:val="28"/>
                <w:szCs w:val="28"/>
              </w:rPr>
              <w:t>301,6</w:t>
            </w:r>
          </w:p>
        </w:tc>
        <w:tc>
          <w:tcPr>
            <w:tcW w:w="1134" w:type="dxa"/>
            <w:shd w:val="clear" w:color="auto" w:fill="auto"/>
            <w:vAlign w:val="center"/>
          </w:tcPr>
          <w:p w:rsidR="00045353" w:rsidRPr="009912C9" w:rsidRDefault="00294E7B" w:rsidP="009912C9">
            <w:pPr>
              <w:jc w:val="center"/>
              <w:rPr>
                <w:sz w:val="28"/>
                <w:szCs w:val="28"/>
              </w:rPr>
            </w:pPr>
            <w:r>
              <w:rPr>
                <w:sz w:val="28"/>
                <w:szCs w:val="28"/>
              </w:rPr>
              <w:t>301,6</w:t>
            </w:r>
          </w:p>
        </w:tc>
        <w:tc>
          <w:tcPr>
            <w:tcW w:w="1134" w:type="dxa"/>
            <w:shd w:val="clear" w:color="auto" w:fill="auto"/>
            <w:vAlign w:val="center"/>
          </w:tcPr>
          <w:p w:rsidR="00045353" w:rsidRPr="009912C9" w:rsidRDefault="00294E7B" w:rsidP="009912C9">
            <w:pPr>
              <w:jc w:val="center"/>
              <w:rPr>
                <w:sz w:val="28"/>
                <w:szCs w:val="28"/>
              </w:rPr>
            </w:pPr>
            <w:r>
              <w:rPr>
                <w:sz w:val="28"/>
                <w:szCs w:val="28"/>
              </w:rPr>
              <w:t>301,6</w:t>
            </w:r>
          </w:p>
        </w:tc>
        <w:tc>
          <w:tcPr>
            <w:tcW w:w="2552" w:type="dxa"/>
            <w:vMerge w:val="restart"/>
            <w:shd w:val="clear" w:color="auto" w:fill="auto"/>
          </w:tcPr>
          <w:p w:rsidR="00045353" w:rsidRPr="009912C9" w:rsidRDefault="00294E7B" w:rsidP="009912C9">
            <w:pPr>
              <w:snapToGrid w:val="0"/>
              <w:ind w:left="34" w:hanging="34"/>
              <w:jc w:val="center"/>
              <w:rPr>
                <w:sz w:val="28"/>
                <w:szCs w:val="28"/>
              </w:rPr>
            </w:pPr>
            <w:r>
              <w:rPr>
                <w:sz w:val="28"/>
                <w:szCs w:val="28"/>
              </w:rPr>
              <w:t xml:space="preserve">Прочие мероприятия </w:t>
            </w:r>
          </w:p>
        </w:tc>
        <w:tc>
          <w:tcPr>
            <w:tcW w:w="2268" w:type="dxa"/>
            <w:vMerge w:val="restart"/>
            <w:shd w:val="clear" w:color="auto" w:fill="auto"/>
          </w:tcPr>
          <w:p w:rsidR="00294E7B" w:rsidRDefault="00294E7B" w:rsidP="00294E7B">
            <w:pPr>
              <w:snapToGrid w:val="0"/>
              <w:ind w:left="34" w:hanging="34"/>
              <w:jc w:val="center"/>
              <w:rPr>
                <w:sz w:val="28"/>
                <w:szCs w:val="28"/>
              </w:rPr>
            </w:pPr>
            <w:r w:rsidRPr="009912C9">
              <w:rPr>
                <w:sz w:val="28"/>
                <w:szCs w:val="28"/>
              </w:rPr>
              <w:t xml:space="preserve">Администрация </w:t>
            </w:r>
            <w:proofErr w:type="gramStart"/>
            <w:r w:rsidRPr="009912C9">
              <w:rPr>
                <w:sz w:val="28"/>
                <w:szCs w:val="28"/>
              </w:rPr>
              <w:t>Красногвардейского</w:t>
            </w:r>
            <w:proofErr w:type="gramEnd"/>
            <w:r w:rsidRPr="009912C9">
              <w:rPr>
                <w:sz w:val="28"/>
                <w:szCs w:val="28"/>
              </w:rPr>
              <w:t xml:space="preserve"> сельского поселения Каневского района</w:t>
            </w:r>
          </w:p>
          <w:p w:rsidR="00045353" w:rsidRDefault="00045353" w:rsidP="009912C9">
            <w:pPr>
              <w:snapToGrid w:val="0"/>
              <w:ind w:left="34" w:hanging="34"/>
              <w:jc w:val="center"/>
              <w:rPr>
                <w:sz w:val="28"/>
                <w:szCs w:val="28"/>
              </w:rPr>
            </w:pPr>
          </w:p>
        </w:tc>
      </w:tr>
      <w:tr w:rsidR="00294E7B" w:rsidRPr="00DE3F81" w:rsidTr="00045353">
        <w:trPr>
          <w:trHeight w:val="675"/>
        </w:trPr>
        <w:tc>
          <w:tcPr>
            <w:tcW w:w="742" w:type="dxa"/>
            <w:vMerge/>
            <w:shd w:val="clear" w:color="auto" w:fill="auto"/>
            <w:vAlign w:val="center"/>
          </w:tcPr>
          <w:p w:rsidR="00294E7B" w:rsidRDefault="00294E7B" w:rsidP="009912C9">
            <w:pPr>
              <w:snapToGrid w:val="0"/>
              <w:rPr>
                <w:sz w:val="28"/>
                <w:szCs w:val="28"/>
              </w:rPr>
            </w:pPr>
          </w:p>
        </w:tc>
        <w:tc>
          <w:tcPr>
            <w:tcW w:w="2543" w:type="dxa"/>
            <w:vMerge/>
            <w:shd w:val="clear" w:color="auto" w:fill="auto"/>
            <w:vAlign w:val="center"/>
          </w:tcPr>
          <w:p w:rsidR="00294E7B" w:rsidRPr="00546C1C"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r>
              <w:rPr>
                <w:sz w:val="28"/>
                <w:szCs w:val="28"/>
              </w:rPr>
              <w:t>Местный бюджет</w:t>
            </w:r>
          </w:p>
        </w:tc>
        <w:tc>
          <w:tcPr>
            <w:tcW w:w="1417" w:type="dxa"/>
            <w:shd w:val="clear" w:color="auto" w:fill="auto"/>
            <w:vAlign w:val="center"/>
          </w:tcPr>
          <w:p w:rsidR="00294E7B" w:rsidRPr="009912C9" w:rsidRDefault="00294E7B" w:rsidP="00294E7B">
            <w:pPr>
              <w:jc w:val="center"/>
              <w:rPr>
                <w:sz w:val="28"/>
                <w:szCs w:val="28"/>
              </w:rPr>
            </w:pPr>
            <w:r>
              <w:rPr>
                <w:sz w:val="28"/>
                <w:szCs w:val="28"/>
              </w:rPr>
              <w:t>904,8</w:t>
            </w:r>
          </w:p>
        </w:tc>
        <w:tc>
          <w:tcPr>
            <w:tcW w:w="1134" w:type="dxa"/>
            <w:shd w:val="clear" w:color="auto" w:fill="auto"/>
            <w:vAlign w:val="center"/>
          </w:tcPr>
          <w:p w:rsidR="00294E7B" w:rsidRPr="009912C9" w:rsidRDefault="00294E7B" w:rsidP="00294E7B">
            <w:pPr>
              <w:jc w:val="center"/>
              <w:rPr>
                <w:sz w:val="28"/>
                <w:szCs w:val="28"/>
              </w:rPr>
            </w:pPr>
            <w:r>
              <w:rPr>
                <w:sz w:val="28"/>
                <w:szCs w:val="28"/>
              </w:rPr>
              <w:t>301,6</w:t>
            </w:r>
          </w:p>
        </w:tc>
        <w:tc>
          <w:tcPr>
            <w:tcW w:w="1134" w:type="dxa"/>
            <w:shd w:val="clear" w:color="auto" w:fill="auto"/>
            <w:vAlign w:val="center"/>
          </w:tcPr>
          <w:p w:rsidR="00294E7B" w:rsidRPr="009912C9" w:rsidRDefault="00294E7B" w:rsidP="00294E7B">
            <w:pPr>
              <w:jc w:val="center"/>
              <w:rPr>
                <w:sz w:val="28"/>
                <w:szCs w:val="28"/>
              </w:rPr>
            </w:pPr>
            <w:r>
              <w:rPr>
                <w:sz w:val="28"/>
                <w:szCs w:val="28"/>
              </w:rPr>
              <w:t>301,6</w:t>
            </w:r>
          </w:p>
        </w:tc>
        <w:tc>
          <w:tcPr>
            <w:tcW w:w="1134" w:type="dxa"/>
            <w:shd w:val="clear" w:color="auto" w:fill="auto"/>
            <w:vAlign w:val="center"/>
          </w:tcPr>
          <w:p w:rsidR="00294E7B" w:rsidRPr="009912C9" w:rsidRDefault="00294E7B" w:rsidP="00294E7B">
            <w:pPr>
              <w:jc w:val="center"/>
              <w:rPr>
                <w:sz w:val="28"/>
                <w:szCs w:val="28"/>
              </w:rPr>
            </w:pPr>
            <w:r>
              <w:rPr>
                <w:sz w:val="28"/>
                <w:szCs w:val="28"/>
              </w:rPr>
              <w:t>301,6</w:t>
            </w:r>
          </w:p>
        </w:tc>
        <w:tc>
          <w:tcPr>
            <w:tcW w:w="2552" w:type="dxa"/>
            <w:vMerge/>
            <w:shd w:val="clear" w:color="auto" w:fill="auto"/>
          </w:tcPr>
          <w:p w:rsidR="00294E7B" w:rsidRPr="009912C9" w:rsidRDefault="00294E7B" w:rsidP="009912C9">
            <w:pPr>
              <w:snapToGrid w:val="0"/>
              <w:ind w:left="34" w:hanging="34"/>
              <w:jc w:val="center"/>
              <w:rPr>
                <w:sz w:val="28"/>
                <w:szCs w:val="28"/>
              </w:rPr>
            </w:pPr>
          </w:p>
        </w:tc>
        <w:tc>
          <w:tcPr>
            <w:tcW w:w="2268" w:type="dxa"/>
            <w:vMerge/>
            <w:shd w:val="clear" w:color="auto" w:fill="auto"/>
          </w:tcPr>
          <w:p w:rsidR="00294E7B" w:rsidRDefault="00294E7B" w:rsidP="009912C9">
            <w:pPr>
              <w:snapToGrid w:val="0"/>
              <w:ind w:left="34" w:hanging="34"/>
              <w:jc w:val="center"/>
              <w:rPr>
                <w:sz w:val="28"/>
                <w:szCs w:val="28"/>
              </w:rPr>
            </w:pPr>
          </w:p>
        </w:tc>
      </w:tr>
      <w:tr w:rsidR="00294E7B" w:rsidRPr="00DE3F81" w:rsidTr="00045353">
        <w:trPr>
          <w:trHeight w:val="885"/>
        </w:trPr>
        <w:tc>
          <w:tcPr>
            <w:tcW w:w="742" w:type="dxa"/>
            <w:vMerge/>
            <w:shd w:val="clear" w:color="auto" w:fill="auto"/>
            <w:vAlign w:val="center"/>
          </w:tcPr>
          <w:p w:rsidR="00294E7B" w:rsidRDefault="00294E7B" w:rsidP="009912C9">
            <w:pPr>
              <w:snapToGrid w:val="0"/>
              <w:rPr>
                <w:sz w:val="28"/>
                <w:szCs w:val="28"/>
              </w:rPr>
            </w:pPr>
          </w:p>
        </w:tc>
        <w:tc>
          <w:tcPr>
            <w:tcW w:w="2543" w:type="dxa"/>
            <w:vMerge/>
            <w:shd w:val="clear" w:color="auto" w:fill="auto"/>
            <w:vAlign w:val="center"/>
          </w:tcPr>
          <w:p w:rsidR="00294E7B" w:rsidRPr="00546C1C"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r>
              <w:rPr>
                <w:sz w:val="28"/>
                <w:szCs w:val="28"/>
              </w:rPr>
              <w:t>Краевой бюджет</w:t>
            </w:r>
          </w:p>
        </w:tc>
        <w:tc>
          <w:tcPr>
            <w:tcW w:w="1417"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2552" w:type="dxa"/>
            <w:vMerge/>
            <w:shd w:val="clear" w:color="auto" w:fill="auto"/>
          </w:tcPr>
          <w:p w:rsidR="00294E7B" w:rsidRPr="009912C9" w:rsidRDefault="00294E7B" w:rsidP="009912C9">
            <w:pPr>
              <w:snapToGrid w:val="0"/>
              <w:ind w:left="34" w:hanging="34"/>
              <w:jc w:val="center"/>
              <w:rPr>
                <w:sz w:val="28"/>
                <w:szCs w:val="28"/>
              </w:rPr>
            </w:pPr>
          </w:p>
        </w:tc>
        <w:tc>
          <w:tcPr>
            <w:tcW w:w="2268" w:type="dxa"/>
            <w:vMerge/>
            <w:shd w:val="clear" w:color="auto" w:fill="auto"/>
          </w:tcPr>
          <w:p w:rsidR="00294E7B" w:rsidRDefault="00294E7B" w:rsidP="009912C9">
            <w:pPr>
              <w:snapToGrid w:val="0"/>
              <w:ind w:left="34" w:hanging="34"/>
              <w:jc w:val="center"/>
              <w:rPr>
                <w:sz w:val="28"/>
                <w:szCs w:val="28"/>
              </w:rPr>
            </w:pPr>
          </w:p>
        </w:tc>
      </w:tr>
      <w:tr w:rsidR="00294E7B" w:rsidRPr="00DE3F81" w:rsidTr="00045353">
        <w:trPr>
          <w:trHeight w:val="2025"/>
        </w:trPr>
        <w:tc>
          <w:tcPr>
            <w:tcW w:w="742" w:type="dxa"/>
            <w:vMerge/>
            <w:shd w:val="clear" w:color="auto" w:fill="auto"/>
            <w:vAlign w:val="center"/>
          </w:tcPr>
          <w:p w:rsidR="00294E7B" w:rsidRDefault="00294E7B" w:rsidP="009912C9">
            <w:pPr>
              <w:snapToGrid w:val="0"/>
              <w:rPr>
                <w:sz w:val="28"/>
                <w:szCs w:val="28"/>
              </w:rPr>
            </w:pPr>
          </w:p>
        </w:tc>
        <w:tc>
          <w:tcPr>
            <w:tcW w:w="2543" w:type="dxa"/>
            <w:vMerge/>
            <w:shd w:val="clear" w:color="auto" w:fill="auto"/>
            <w:vAlign w:val="center"/>
          </w:tcPr>
          <w:p w:rsidR="00294E7B" w:rsidRPr="00546C1C"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r>
              <w:rPr>
                <w:sz w:val="28"/>
                <w:szCs w:val="28"/>
              </w:rPr>
              <w:t>Федеральный бюджет</w:t>
            </w:r>
          </w:p>
        </w:tc>
        <w:tc>
          <w:tcPr>
            <w:tcW w:w="1417"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2552" w:type="dxa"/>
            <w:vMerge/>
            <w:shd w:val="clear" w:color="auto" w:fill="auto"/>
          </w:tcPr>
          <w:p w:rsidR="00294E7B" w:rsidRPr="009912C9" w:rsidRDefault="00294E7B" w:rsidP="009912C9">
            <w:pPr>
              <w:snapToGrid w:val="0"/>
              <w:ind w:left="34" w:hanging="34"/>
              <w:jc w:val="center"/>
              <w:rPr>
                <w:sz w:val="28"/>
                <w:szCs w:val="28"/>
              </w:rPr>
            </w:pPr>
          </w:p>
        </w:tc>
        <w:tc>
          <w:tcPr>
            <w:tcW w:w="2268" w:type="dxa"/>
            <w:vMerge/>
            <w:shd w:val="clear" w:color="auto" w:fill="auto"/>
          </w:tcPr>
          <w:p w:rsidR="00294E7B" w:rsidRDefault="00294E7B" w:rsidP="009912C9">
            <w:pPr>
              <w:snapToGrid w:val="0"/>
              <w:ind w:left="34" w:hanging="34"/>
              <w:jc w:val="center"/>
              <w:rPr>
                <w:sz w:val="28"/>
                <w:szCs w:val="28"/>
              </w:rPr>
            </w:pPr>
          </w:p>
        </w:tc>
      </w:tr>
      <w:tr w:rsidR="00294E7B" w:rsidRPr="00DE3F81" w:rsidTr="00045353">
        <w:trPr>
          <w:trHeight w:val="705"/>
        </w:trPr>
        <w:tc>
          <w:tcPr>
            <w:tcW w:w="742" w:type="dxa"/>
            <w:vMerge/>
            <w:shd w:val="clear" w:color="auto" w:fill="auto"/>
            <w:vAlign w:val="center"/>
          </w:tcPr>
          <w:p w:rsidR="00294E7B" w:rsidRDefault="00294E7B" w:rsidP="009912C9">
            <w:pPr>
              <w:snapToGrid w:val="0"/>
              <w:rPr>
                <w:sz w:val="28"/>
                <w:szCs w:val="28"/>
              </w:rPr>
            </w:pPr>
          </w:p>
        </w:tc>
        <w:tc>
          <w:tcPr>
            <w:tcW w:w="2543" w:type="dxa"/>
            <w:vMerge/>
            <w:shd w:val="clear" w:color="auto" w:fill="auto"/>
            <w:vAlign w:val="center"/>
          </w:tcPr>
          <w:p w:rsidR="00294E7B" w:rsidRPr="00546C1C"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r>
              <w:rPr>
                <w:sz w:val="28"/>
                <w:szCs w:val="28"/>
              </w:rPr>
              <w:t>Внебюджетные источники</w:t>
            </w:r>
          </w:p>
        </w:tc>
        <w:tc>
          <w:tcPr>
            <w:tcW w:w="1417"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294E7B">
            <w:pPr>
              <w:jc w:val="center"/>
              <w:rPr>
                <w:sz w:val="28"/>
                <w:szCs w:val="28"/>
              </w:rPr>
            </w:pPr>
            <w:r w:rsidRPr="009912C9">
              <w:rPr>
                <w:sz w:val="28"/>
                <w:szCs w:val="28"/>
              </w:rPr>
              <w:t>0,0</w:t>
            </w:r>
          </w:p>
        </w:tc>
        <w:tc>
          <w:tcPr>
            <w:tcW w:w="2552" w:type="dxa"/>
            <w:vMerge/>
            <w:shd w:val="clear" w:color="auto" w:fill="auto"/>
          </w:tcPr>
          <w:p w:rsidR="00294E7B" w:rsidRPr="009912C9" w:rsidRDefault="00294E7B" w:rsidP="009912C9">
            <w:pPr>
              <w:snapToGrid w:val="0"/>
              <w:ind w:left="34" w:hanging="34"/>
              <w:jc w:val="center"/>
              <w:rPr>
                <w:sz w:val="28"/>
                <w:szCs w:val="28"/>
              </w:rPr>
            </w:pPr>
          </w:p>
        </w:tc>
        <w:tc>
          <w:tcPr>
            <w:tcW w:w="2268" w:type="dxa"/>
            <w:vMerge/>
            <w:shd w:val="clear" w:color="auto" w:fill="auto"/>
          </w:tcPr>
          <w:p w:rsidR="00294E7B" w:rsidRDefault="00294E7B" w:rsidP="009912C9">
            <w:pPr>
              <w:snapToGrid w:val="0"/>
              <w:ind w:left="34" w:hanging="34"/>
              <w:jc w:val="center"/>
              <w:rPr>
                <w:sz w:val="28"/>
                <w:szCs w:val="28"/>
              </w:rPr>
            </w:pPr>
          </w:p>
        </w:tc>
      </w:tr>
      <w:tr w:rsidR="00294E7B" w:rsidRPr="00DE3F81" w:rsidTr="009912C9">
        <w:trPr>
          <w:trHeight w:val="10635"/>
        </w:trPr>
        <w:tc>
          <w:tcPr>
            <w:tcW w:w="742" w:type="dxa"/>
            <w:vMerge/>
            <w:shd w:val="clear" w:color="auto" w:fill="auto"/>
            <w:vAlign w:val="center"/>
          </w:tcPr>
          <w:p w:rsidR="00294E7B" w:rsidRDefault="00294E7B" w:rsidP="009912C9">
            <w:pPr>
              <w:snapToGrid w:val="0"/>
              <w:rPr>
                <w:sz w:val="28"/>
                <w:szCs w:val="28"/>
              </w:rPr>
            </w:pPr>
          </w:p>
        </w:tc>
        <w:tc>
          <w:tcPr>
            <w:tcW w:w="2543" w:type="dxa"/>
            <w:vMerge/>
            <w:shd w:val="clear" w:color="auto" w:fill="auto"/>
            <w:vAlign w:val="center"/>
          </w:tcPr>
          <w:p w:rsidR="00294E7B" w:rsidRPr="00546C1C"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p>
        </w:tc>
        <w:tc>
          <w:tcPr>
            <w:tcW w:w="1417" w:type="dxa"/>
            <w:shd w:val="clear" w:color="auto" w:fill="auto"/>
            <w:vAlign w:val="center"/>
          </w:tcPr>
          <w:p w:rsidR="00294E7B" w:rsidRDefault="00294E7B" w:rsidP="009912C9">
            <w:pPr>
              <w:jc w:val="center"/>
              <w:rPr>
                <w:sz w:val="28"/>
                <w:szCs w:val="28"/>
              </w:rPr>
            </w:pPr>
          </w:p>
        </w:tc>
        <w:tc>
          <w:tcPr>
            <w:tcW w:w="1134" w:type="dxa"/>
            <w:shd w:val="clear" w:color="auto" w:fill="auto"/>
            <w:vAlign w:val="center"/>
          </w:tcPr>
          <w:p w:rsidR="00294E7B" w:rsidRPr="009912C9" w:rsidRDefault="00294E7B" w:rsidP="009912C9">
            <w:pPr>
              <w:jc w:val="center"/>
              <w:rPr>
                <w:sz w:val="28"/>
                <w:szCs w:val="28"/>
              </w:rPr>
            </w:pPr>
          </w:p>
        </w:tc>
        <w:tc>
          <w:tcPr>
            <w:tcW w:w="1134" w:type="dxa"/>
            <w:shd w:val="clear" w:color="auto" w:fill="auto"/>
            <w:vAlign w:val="center"/>
          </w:tcPr>
          <w:p w:rsidR="00294E7B" w:rsidRPr="009912C9" w:rsidRDefault="00294E7B" w:rsidP="009912C9">
            <w:pPr>
              <w:jc w:val="center"/>
              <w:rPr>
                <w:sz w:val="28"/>
                <w:szCs w:val="28"/>
              </w:rPr>
            </w:pPr>
          </w:p>
        </w:tc>
        <w:tc>
          <w:tcPr>
            <w:tcW w:w="1134" w:type="dxa"/>
            <w:shd w:val="clear" w:color="auto" w:fill="auto"/>
            <w:vAlign w:val="center"/>
          </w:tcPr>
          <w:p w:rsidR="00294E7B" w:rsidRPr="009912C9" w:rsidRDefault="00294E7B" w:rsidP="009912C9">
            <w:pPr>
              <w:jc w:val="center"/>
              <w:rPr>
                <w:sz w:val="28"/>
                <w:szCs w:val="28"/>
              </w:rPr>
            </w:pPr>
          </w:p>
        </w:tc>
        <w:tc>
          <w:tcPr>
            <w:tcW w:w="2552" w:type="dxa"/>
            <w:vMerge/>
            <w:shd w:val="clear" w:color="auto" w:fill="auto"/>
          </w:tcPr>
          <w:p w:rsidR="00294E7B" w:rsidRPr="009912C9" w:rsidRDefault="00294E7B" w:rsidP="009912C9">
            <w:pPr>
              <w:snapToGrid w:val="0"/>
              <w:ind w:left="34" w:hanging="34"/>
              <w:jc w:val="center"/>
              <w:rPr>
                <w:sz w:val="28"/>
                <w:szCs w:val="28"/>
              </w:rPr>
            </w:pPr>
          </w:p>
        </w:tc>
        <w:tc>
          <w:tcPr>
            <w:tcW w:w="2268" w:type="dxa"/>
            <w:vMerge/>
            <w:shd w:val="clear" w:color="auto" w:fill="auto"/>
          </w:tcPr>
          <w:p w:rsidR="00294E7B" w:rsidRDefault="00294E7B" w:rsidP="009912C9">
            <w:pPr>
              <w:snapToGrid w:val="0"/>
              <w:ind w:left="34" w:hanging="34"/>
              <w:jc w:val="center"/>
              <w:rPr>
                <w:sz w:val="28"/>
                <w:szCs w:val="28"/>
              </w:rPr>
            </w:pPr>
          </w:p>
        </w:tc>
      </w:tr>
      <w:tr w:rsidR="00294E7B" w:rsidRPr="00DE3F81" w:rsidTr="00B26AA7">
        <w:tc>
          <w:tcPr>
            <w:tcW w:w="742" w:type="dxa"/>
            <w:shd w:val="clear" w:color="auto" w:fill="auto"/>
            <w:vAlign w:val="center"/>
          </w:tcPr>
          <w:p w:rsidR="00294E7B" w:rsidRPr="009912C9" w:rsidRDefault="00294E7B" w:rsidP="009912C9">
            <w:pPr>
              <w:snapToGrid w:val="0"/>
              <w:rPr>
                <w:sz w:val="28"/>
                <w:szCs w:val="28"/>
              </w:rPr>
            </w:pPr>
          </w:p>
        </w:tc>
        <w:tc>
          <w:tcPr>
            <w:tcW w:w="2543" w:type="dxa"/>
            <w:shd w:val="clear" w:color="auto" w:fill="auto"/>
            <w:vAlign w:val="center"/>
          </w:tcPr>
          <w:p w:rsidR="00294E7B" w:rsidRPr="009912C9" w:rsidRDefault="00294E7B" w:rsidP="009912C9">
            <w:pPr>
              <w:snapToGrid w:val="0"/>
              <w:rPr>
                <w:sz w:val="28"/>
                <w:szCs w:val="28"/>
              </w:rPr>
            </w:pPr>
          </w:p>
        </w:tc>
        <w:tc>
          <w:tcPr>
            <w:tcW w:w="2259" w:type="dxa"/>
            <w:shd w:val="clear" w:color="auto" w:fill="auto"/>
            <w:vAlign w:val="center"/>
          </w:tcPr>
          <w:p w:rsidR="00294E7B" w:rsidRPr="009912C9" w:rsidRDefault="00294E7B" w:rsidP="009912C9">
            <w:pPr>
              <w:snapToGrid w:val="0"/>
              <w:rPr>
                <w:sz w:val="28"/>
                <w:szCs w:val="28"/>
              </w:rPr>
            </w:pPr>
            <w:r w:rsidRPr="009912C9">
              <w:rPr>
                <w:sz w:val="28"/>
                <w:szCs w:val="28"/>
              </w:rPr>
              <w:t>ВСЕГО:</w:t>
            </w:r>
          </w:p>
        </w:tc>
        <w:tc>
          <w:tcPr>
            <w:tcW w:w="1417" w:type="dxa"/>
            <w:shd w:val="clear" w:color="auto" w:fill="auto"/>
            <w:vAlign w:val="center"/>
          </w:tcPr>
          <w:p w:rsidR="00294E7B" w:rsidRPr="007E347E" w:rsidRDefault="00294E7B" w:rsidP="009912C9">
            <w:pPr>
              <w:jc w:val="center"/>
              <w:rPr>
                <w:sz w:val="28"/>
                <w:szCs w:val="28"/>
              </w:rPr>
            </w:pPr>
            <w:r>
              <w:rPr>
                <w:sz w:val="28"/>
                <w:szCs w:val="28"/>
              </w:rPr>
              <w:t>1435,2</w:t>
            </w:r>
          </w:p>
        </w:tc>
        <w:tc>
          <w:tcPr>
            <w:tcW w:w="1134" w:type="dxa"/>
            <w:shd w:val="clear" w:color="auto" w:fill="auto"/>
            <w:vAlign w:val="center"/>
          </w:tcPr>
          <w:p w:rsidR="00294E7B" w:rsidRPr="007E347E" w:rsidRDefault="00294E7B" w:rsidP="009912C9">
            <w:pPr>
              <w:jc w:val="center"/>
              <w:rPr>
                <w:sz w:val="28"/>
                <w:szCs w:val="28"/>
              </w:rPr>
            </w:pPr>
            <w:r>
              <w:rPr>
                <w:sz w:val="28"/>
                <w:szCs w:val="28"/>
              </w:rPr>
              <w:t>478,4</w:t>
            </w:r>
          </w:p>
        </w:tc>
        <w:tc>
          <w:tcPr>
            <w:tcW w:w="1134" w:type="dxa"/>
            <w:shd w:val="clear" w:color="auto" w:fill="auto"/>
          </w:tcPr>
          <w:p w:rsidR="00294E7B" w:rsidRDefault="00294E7B">
            <w:r w:rsidRPr="00192057">
              <w:rPr>
                <w:sz w:val="28"/>
                <w:szCs w:val="28"/>
              </w:rPr>
              <w:t>478,4</w:t>
            </w:r>
          </w:p>
        </w:tc>
        <w:tc>
          <w:tcPr>
            <w:tcW w:w="1134" w:type="dxa"/>
            <w:shd w:val="clear" w:color="auto" w:fill="auto"/>
          </w:tcPr>
          <w:p w:rsidR="00294E7B" w:rsidRDefault="00294E7B">
            <w:r w:rsidRPr="00192057">
              <w:rPr>
                <w:sz w:val="28"/>
                <w:szCs w:val="28"/>
              </w:rPr>
              <w:t>478,4</w:t>
            </w:r>
          </w:p>
        </w:tc>
        <w:tc>
          <w:tcPr>
            <w:tcW w:w="2552" w:type="dxa"/>
            <w:shd w:val="clear" w:color="auto" w:fill="auto"/>
          </w:tcPr>
          <w:p w:rsidR="00294E7B" w:rsidRPr="009912C9" w:rsidRDefault="00294E7B" w:rsidP="009912C9">
            <w:pPr>
              <w:snapToGrid w:val="0"/>
              <w:ind w:left="34" w:hanging="34"/>
              <w:rPr>
                <w:sz w:val="28"/>
                <w:szCs w:val="28"/>
              </w:rPr>
            </w:pPr>
          </w:p>
        </w:tc>
        <w:tc>
          <w:tcPr>
            <w:tcW w:w="2268" w:type="dxa"/>
            <w:shd w:val="clear" w:color="auto" w:fill="auto"/>
          </w:tcPr>
          <w:p w:rsidR="00294E7B" w:rsidRPr="009912C9" w:rsidRDefault="00294E7B" w:rsidP="009912C9">
            <w:pPr>
              <w:snapToGrid w:val="0"/>
              <w:ind w:left="34" w:hanging="34"/>
              <w:rPr>
                <w:b/>
                <w:sz w:val="28"/>
                <w:szCs w:val="28"/>
              </w:rPr>
            </w:pPr>
          </w:p>
        </w:tc>
      </w:tr>
      <w:tr w:rsidR="00294E7B" w:rsidRPr="00DE3F81" w:rsidTr="00B26AA7">
        <w:tc>
          <w:tcPr>
            <w:tcW w:w="742" w:type="dxa"/>
            <w:shd w:val="clear" w:color="auto" w:fill="auto"/>
            <w:vAlign w:val="center"/>
          </w:tcPr>
          <w:p w:rsidR="00294E7B" w:rsidRPr="009912C9" w:rsidRDefault="00294E7B" w:rsidP="009912C9">
            <w:pPr>
              <w:snapToGrid w:val="0"/>
              <w:rPr>
                <w:b/>
                <w:sz w:val="28"/>
                <w:szCs w:val="28"/>
              </w:rPr>
            </w:pPr>
          </w:p>
        </w:tc>
        <w:tc>
          <w:tcPr>
            <w:tcW w:w="2543" w:type="dxa"/>
            <w:shd w:val="clear" w:color="auto" w:fill="auto"/>
            <w:vAlign w:val="center"/>
          </w:tcPr>
          <w:p w:rsidR="00294E7B" w:rsidRPr="009912C9"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r w:rsidRPr="009912C9">
              <w:rPr>
                <w:sz w:val="28"/>
                <w:szCs w:val="28"/>
              </w:rPr>
              <w:t>местный бюджет</w:t>
            </w:r>
          </w:p>
        </w:tc>
        <w:tc>
          <w:tcPr>
            <w:tcW w:w="1417" w:type="dxa"/>
            <w:shd w:val="clear" w:color="auto" w:fill="auto"/>
            <w:vAlign w:val="center"/>
          </w:tcPr>
          <w:p w:rsidR="00294E7B" w:rsidRPr="007E347E" w:rsidRDefault="00294E7B" w:rsidP="007E347E">
            <w:pPr>
              <w:jc w:val="center"/>
              <w:rPr>
                <w:sz w:val="28"/>
                <w:szCs w:val="28"/>
              </w:rPr>
            </w:pPr>
            <w:r>
              <w:rPr>
                <w:sz w:val="28"/>
                <w:szCs w:val="28"/>
              </w:rPr>
              <w:t>1435,2</w:t>
            </w:r>
          </w:p>
        </w:tc>
        <w:tc>
          <w:tcPr>
            <w:tcW w:w="1134" w:type="dxa"/>
            <w:shd w:val="clear" w:color="auto" w:fill="auto"/>
            <w:vAlign w:val="center"/>
          </w:tcPr>
          <w:p w:rsidR="00294E7B" w:rsidRPr="007E347E" w:rsidRDefault="00294E7B" w:rsidP="007E347E">
            <w:pPr>
              <w:jc w:val="center"/>
              <w:rPr>
                <w:sz w:val="28"/>
                <w:szCs w:val="28"/>
              </w:rPr>
            </w:pPr>
            <w:r>
              <w:rPr>
                <w:sz w:val="28"/>
                <w:szCs w:val="28"/>
              </w:rPr>
              <w:t>478,4</w:t>
            </w:r>
          </w:p>
        </w:tc>
        <w:tc>
          <w:tcPr>
            <w:tcW w:w="1134" w:type="dxa"/>
            <w:shd w:val="clear" w:color="auto" w:fill="auto"/>
          </w:tcPr>
          <w:p w:rsidR="00294E7B" w:rsidRDefault="00294E7B">
            <w:r w:rsidRPr="00192057">
              <w:rPr>
                <w:sz w:val="28"/>
                <w:szCs w:val="28"/>
              </w:rPr>
              <w:t>478,4</w:t>
            </w:r>
          </w:p>
        </w:tc>
        <w:tc>
          <w:tcPr>
            <w:tcW w:w="1134" w:type="dxa"/>
            <w:shd w:val="clear" w:color="auto" w:fill="auto"/>
          </w:tcPr>
          <w:p w:rsidR="00294E7B" w:rsidRDefault="00294E7B">
            <w:r w:rsidRPr="00192057">
              <w:rPr>
                <w:sz w:val="28"/>
                <w:szCs w:val="28"/>
              </w:rPr>
              <w:t>478,4</w:t>
            </w:r>
          </w:p>
        </w:tc>
        <w:tc>
          <w:tcPr>
            <w:tcW w:w="2552" w:type="dxa"/>
            <w:shd w:val="clear" w:color="auto" w:fill="auto"/>
          </w:tcPr>
          <w:p w:rsidR="00294E7B" w:rsidRPr="009912C9" w:rsidRDefault="00294E7B" w:rsidP="009912C9">
            <w:pPr>
              <w:snapToGrid w:val="0"/>
              <w:ind w:left="34" w:hanging="34"/>
              <w:rPr>
                <w:sz w:val="28"/>
                <w:szCs w:val="28"/>
              </w:rPr>
            </w:pPr>
          </w:p>
        </w:tc>
        <w:tc>
          <w:tcPr>
            <w:tcW w:w="2268" w:type="dxa"/>
            <w:shd w:val="clear" w:color="auto" w:fill="auto"/>
          </w:tcPr>
          <w:p w:rsidR="00294E7B" w:rsidRPr="009912C9" w:rsidRDefault="00294E7B" w:rsidP="009912C9">
            <w:pPr>
              <w:snapToGrid w:val="0"/>
              <w:ind w:left="34" w:hanging="34"/>
              <w:rPr>
                <w:b/>
                <w:sz w:val="28"/>
                <w:szCs w:val="28"/>
              </w:rPr>
            </w:pPr>
          </w:p>
        </w:tc>
      </w:tr>
      <w:tr w:rsidR="00294E7B" w:rsidRPr="00DE3F81" w:rsidTr="009912C9">
        <w:tc>
          <w:tcPr>
            <w:tcW w:w="742" w:type="dxa"/>
            <w:shd w:val="clear" w:color="auto" w:fill="auto"/>
            <w:vAlign w:val="center"/>
          </w:tcPr>
          <w:p w:rsidR="00294E7B" w:rsidRPr="009912C9" w:rsidRDefault="00294E7B" w:rsidP="009912C9">
            <w:pPr>
              <w:snapToGrid w:val="0"/>
              <w:rPr>
                <w:b/>
                <w:sz w:val="28"/>
                <w:szCs w:val="28"/>
              </w:rPr>
            </w:pPr>
          </w:p>
        </w:tc>
        <w:tc>
          <w:tcPr>
            <w:tcW w:w="2543" w:type="dxa"/>
            <w:shd w:val="clear" w:color="auto" w:fill="auto"/>
            <w:vAlign w:val="center"/>
          </w:tcPr>
          <w:p w:rsidR="00294E7B" w:rsidRPr="009912C9"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r w:rsidRPr="009912C9">
              <w:rPr>
                <w:sz w:val="28"/>
                <w:szCs w:val="28"/>
              </w:rPr>
              <w:t>краевой бюджет</w:t>
            </w:r>
          </w:p>
        </w:tc>
        <w:tc>
          <w:tcPr>
            <w:tcW w:w="1417"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2552" w:type="dxa"/>
            <w:shd w:val="clear" w:color="auto" w:fill="auto"/>
          </w:tcPr>
          <w:p w:rsidR="00294E7B" w:rsidRPr="009912C9" w:rsidRDefault="00294E7B" w:rsidP="009912C9">
            <w:pPr>
              <w:snapToGrid w:val="0"/>
              <w:ind w:left="34" w:hanging="34"/>
              <w:rPr>
                <w:sz w:val="28"/>
                <w:szCs w:val="28"/>
              </w:rPr>
            </w:pPr>
          </w:p>
        </w:tc>
        <w:tc>
          <w:tcPr>
            <w:tcW w:w="2268" w:type="dxa"/>
            <w:shd w:val="clear" w:color="auto" w:fill="auto"/>
          </w:tcPr>
          <w:p w:rsidR="00294E7B" w:rsidRPr="009912C9" w:rsidRDefault="00294E7B" w:rsidP="009912C9">
            <w:pPr>
              <w:snapToGrid w:val="0"/>
              <w:ind w:left="34" w:hanging="34"/>
              <w:rPr>
                <w:b/>
                <w:sz w:val="28"/>
                <w:szCs w:val="28"/>
              </w:rPr>
            </w:pPr>
          </w:p>
        </w:tc>
      </w:tr>
      <w:tr w:rsidR="00294E7B" w:rsidRPr="00DE3F81" w:rsidTr="009912C9">
        <w:tc>
          <w:tcPr>
            <w:tcW w:w="742" w:type="dxa"/>
            <w:shd w:val="clear" w:color="auto" w:fill="auto"/>
            <w:vAlign w:val="center"/>
          </w:tcPr>
          <w:p w:rsidR="00294E7B" w:rsidRPr="009912C9" w:rsidRDefault="00294E7B" w:rsidP="009912C9">
            <w:pPr>
              <w:snapToGrid w:val="0"/>
              <w:rPr>
                <w:b/>
                <w:sz w:val="28"/>
                <w:szCs w:val="28"/>
              </w:rPr>
            </w:pPr>
          </w:p>
        </w:tc>
        <w:tc>
          <w:tcPr>
            <w:tcW w:w="2543" w:type="dxa"/>
            <w:shd w:val="clear" w:color="auto" w:fill="auto"/>
            <w:vAlign w:val="center"/>
          </w:tcPr>
          <w:p w:rsidR="00294E7B" w:rsidRPr="009912C9"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r w:rsidRPr="009912C9">
              <w:rPr>
                <w:sz w:val="28"/>
                <w:szCs w:val="28"/>
              </w:rPr>
              <w:t>федеральный бюджет</w:t>
            </w:r>
          </w:p>
        </w:tc>
        <w:tc>
          <w:tcPr>
            <w:tcW w:w="1417"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2552" w:type="dxa"/>
            <w:shd w:val="clear" w:color="auto" w:fill="auto"/>
          </w:tcPr>
          <w:p w:rsidR="00294E7B" w:rsidRPr="009912C9" w:rsidRDefault="00294E7B" w:rsidP="009912C9">
            <w:pPr>
              <w:snapToGrid w:val="0"/>
              <w:ind w:left="34" w:hanging="34"/>
              <w:rPr>
                <w:sz w:val="28"/>
                <w:szCs w:val="28"/>
              </w:rPr>
            </w:pPr>
          </w:p>
        </w:tc>
        <w:tc>
          <w:tcPr>
            <w:tcW w:w="2268" w:type="dxa"/>
            <w:shd w:val="clear" w:color="auto" w:fill="auto"/>
          </w:tcPr>
          <w:p w:rsidR="00294E7B" w:rsidRPr="009912C9" w:rsidRDefault="00294E7B" w:rsidP="009912C9">
            <w:pPr>
              <w:snapToGrid w:val="0"/>
              <w:ind w:left="34" w:hanging="34"/>
              <w:rPr>
                <w:b/>
                <w:sz w:val="28"/>
                <w:szCs w:val="28"/>
              </w:rPr>
            </w:pPr>
          </w:p>
        </w:tc>
      </w:tr>
      <w:tr w:rsidR="00294E7B" w:rsidRPr="00DE3F81" w:rsidTr="009912C9">
        <w:tc>
          <w:tcPr>
            <w:tcW w:w="742" w:type="dxa"/>
            <w:shd w:val="clear" w:color="auto" w:fill="auto"/>
            <w:vAlign w:val="center"/>
          </w:tcPr>
          <w:p w:rsidR="00294E7B" w:rsidRPr="009912C9" w:rsidRDefault="00294E7B" w:rsidP="009912C9">
            <w:pPr>
              <w:snapToGrid w:val="0"/>
              <w:rPr>
                <w:b/>
                <w:sz w:val="28"/>
                <w:szCs w:val="28"/>
              </w:rPr>
            </w:pPr>
          </w:p>
        </w:tc>
        <w:tc>
          <w:tcPr>
            <w:tcW w:w="2543" w:type="dxa"/>
            <w:shd w:val="clear" w:color="auto" w:fill="auto"/>
            <w:vAlign w:val="center"/>
          </w:tcPr>
          <w:p w:rsidR="00294E7B" w:rsidRPr="009912C9" w:rsidRDefault="00294E7B" w:rsidP="009912C9">
            <w:pPr>
              <w:snapToGrid w:val="0"/>
              <w:rPr>
                <w:sz w:val="28"/>
                <w:szCs w:val="28"/>
              </w:rPr>
            </w:pPr>
          </w:p>
        </w:tc>
        <w:tc>
          <w:tcPr>
            <w:tcW w:w="2259" w:type="dxa"/>
            <w:shd w:val="clear" w:color="auto" w:fill="auto"/>
            <w:vAlign w:val="center"/>
          </w:tcPr>
          <w:p w:rsidR="00294E7B" w:rsidRPr="009912C9" w:rsidRDefault="00294E7B" w:rsidP="009912C9">
            <w:pPr>
              <w:rPr>
                <w:sz w:val="28"/>
                <w:szCs w:val="28"/>
              </w:rPr>
            </w:pPr>
            <w:r w:rsidRPr="009912C9">
              <w:rPr>
                <w:sz w:val="28"/>
                <w:szCs w:val="28"/>
              </w:rPr>
              <w:t>внебюджетные источники</w:t>
            </w:r>
          </w:p>
        </w:tc>
        <w:tc>
          <w:tcPr>
            <w:tcW w:w="1417"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1134" w:type="dxa"/>
            <w:shd w:val="clear" w:color="auto" w:fill="auto"/>
            <w:vAlign w:val="center"/>
          </w:tcPr>
          <w:p w:rsidR="00294E7B" w:rsidRPr="009912C9" w:rsidRDefault="00294E7B" w:rsidP="009912C9">
            <w:pPr>
              <w:jc w:val="center"/>
              <w:rPr>
                <w:sz w:val="28"/>
                <w:szCs w:val="28"/>
              </w:rPr>
            </w:pPr>
            <w:r w:rsidRPr="009912C9">
              <w:rPr>
                <w:sz w:val="28"/>
                <w:szCs w:val="28"/>
              </w:rPr>
              <w:t>0,0</w:t>
            </w:r>
          </w:p>
        </w:tc>
        <w:tc>
          <w:tcPr>
            <w:tcW w:w="2552" w:type="dxa"/>
            <w:shd w:val="clear" w:color="auto" w:fill="auto"/>
          </w:tcPr>
          <w:p w:rsidR="00294E7B" w:rsidRPr="009912C9" w:rsidRDefault="00294E7B" w:rsidP="009912C9">
            <w:pPr>
              <w:snapToGrid w:val="0"/>
              <w:ind w:left="34" w:hanging="34"/>
              <w:rPr>
                <w:sz w:val="28"/>
                <w:szCs w:val="28"/>
              </w:rPr>
            </w:pPr>
          </w:p>
        </w:tc>
        <w:tc>
          <w:tcPr>
            <w:tcW w:w="2268" w:type="dxa"/>
            <w:shd w:val="clear" w:color="auto" w:fill="auto"/>
          </w:tcPr>
          <w:p w:rsidR="00294E7B" w:rsidRPr="009912C9" w:rsidRDefault="00294E7B" w:rsidP="009912C9">
            <w:pPr>
              <w:snapToGrid w:val="0"/>
              <w:ind w:left="34" w:hanging="34"/>
              <w:rPr>
                <w:b/>
                <w:sz w:val="28"/>
                <w:szCs w:val="28"/>
              </w:rPr>
            </w:pPr>
          </w:p>
        </w:tc>
      </w:tr>
    </w:tbl>
    <w:p w:rsidR="00DE3F81" w:rsidRDefault="00DE3F81">
      <w:pPr>
        <w:pStyle w:val="NoSpacing"/>
        <w:spacing w:after="0" w:line="240" w:lineRule="auto"/>
        <w:jc w:val="both"/>
        <w:rPr>
          <w:rFonts w:ascii="Times New Roman" w:eastAsia="Times New Roman" w:hAnsi="Times New Roman" w:cs="Times New Roman"/>
          <w:sz w:val="28"/>
          <w:szCs w:val="28"/>
        </w:rPr>
      </w:pPr>
    </w:p>
    <w:p w:rsidR="00075B54" w:rsidRPr="00DE3F81" w:rsidRDefault="00075B54" w:rsidP="00DE3F81">
      <w:pPr>
        <w:pStyle w:val="NoSpacing"/>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Pr>
          <w:rFonts w:ascii="Times New Roman" w:hAnsi="Times New Roman" w:cs="Times New Roman"/>
          <w:sz w:val="28"/>
          <w:szCs w:val="28"/>
        </w:rPr>
        <w:t>Обоснование ресурсного обеспечения муниципальной программы</w:t>
      </w:r>
    </w:p>
    <w:p w:rsidR="00075B54" w:rsidRDefault="00075B54" w:rsidP="00A91779">
      <w:pPr>
        <w:ind w:firstLine="709"/>
        <w:jc w:val="both"/>
      </w:pPr>
      <w:r>
        <w:rPr>
          <w:sz w:val="28"/>
          <w:szCs w:val="28"/>
        </w:rPr>
        <w:t xml:space="preserve">Финансирование мероприятий  муниципальной программы предполагается осуществлять за счет средств бюджета </w:t>
      </w:r>
      <w:r w:rsidR="0039355B">
        <w:rPr>
          <w:sz w:val="28"/>
          <w:szCs w:val="28"/>
        </w:rPr>
        <w:t>Красногвардейского</w:t>
      </w:r>
      <w:r>
        <w:rPr>
          <w:sz w:val="28"/>
          <w:szCs w:val="28"/>
        </w:rPr>
        <w:t xml:space="preserve"> сельского поселения Каневского района согласно </w:t>
      </w:r>
      <w:r w:rsidR="00CF4220">
        <w:rPr>
          <w:sz w:val="28"/>
          <w:szCs w:val="28"/>
        </w:rPr>
        <w:t>П</w:t>
      </w:r>
      <w:r>
        <w:rPr>
          <w:sz w:val="28"/>
          <w:szCs w:val="28"/>
        </w:rPr>
        <w:t>риложению к программе и сводной таблице №3</w:t>
      </w:r>
      <w:r w:rsidR="00A91779">
        <w:rPr>
          <w:sz w:val="28"/>
          <w:szCs w:val="28"/>
        </w:rPr>
        <w:t>.</w:t>
      </w:r>
    </w:p>
    <w:p w:rsidR="00075B54" w:rsidRDefault="00075B54">
      <w:pPr>
        <w:jc w:val="both"/>
        <w:rPr>
          <w:sz w:val="28"/>
          <w:szCs w:val="28"/>
        </w:rPr>
      </w:pPr>
    </w:p>
    <w:p w:rsidR="00075B54" w:rsidRDefault="00075B54">
      <w:pPr>
        <w:jc w:val="right"/>
      </w:pPr>
      <w:r>
        <w:rPr>
          <w:rFonts w:eastAsia="Times New Roman"/>
          <w:sz w:val="28"/>
          <w:szCs w:val="28"/>
        </w:rPr>
        <w:t>Таблица № 3</w:t>
      </w:r>
    </w:p>
    <w:tbl>
      <w:tblPr>
        <w:tblW w:w="14957" w:type="dxa"/>
        <w:tblInd w:w="-15" w:type="dxa"/>
        <w:tblLayout w:type="fixed"/>
        <w:tblLook w:val="0000"/>
      </w:tblPr>
      <w:tblGrid>
        <w:gridCol w:w="9762"/>
        <w:gridCol w:w="1701"/>
        <w:gridCol w:w="1843"/>
        <w:gridCol w:w="1651"/>
      </w:tblGrid>
      <w:tr w:rsidR="00075B54" w:rsidTr="004F5D87">
        <w:tc>
          <w:tcPr>
            <w:tcW w:w="9762" w:type="dxa"/>
            <w:tcBorders>
              <w:top w:val="single" w:sz="4" w:space="0" w:color="000000"/>
              <w:left w:val="single" w:sz="4" w:space="0" w:color="000000"/>
              <w:bottom w:val="single" w:sz="4" w:space="0" w:color="000000"/>
            </w:tcBorders>
            <w:shd w:val="clear" w:color="auto" w:fill="auto"/>
            <w:vAlign w:val="center"/>
          </w:tcPr>
          <w:p w:rsidR="00075B54" w:rsidRPr="004F5D87" w:rsidRDefault="00075B54" w:rsidP="004F5D87">
            <w:pPr>
              <w:jc w:val="center"/>
              <w:rPr>
                <w:sz w:val="28"/>
                <w:szCs w:val="28"/>
              </w:rPr>
            </w:pPr>
            <w:r w:rsidRPr="004F5D87">
              <w:rPr>
                <w:sz w:val="28"/>
                <w:szCs w:val="28"/>
              </w:rPr>
              <w:t>Общий объем финансирования муниципальной программы (тыс.</w:t>
            </w:r>
            <w:r w:rsidR="004F5D87">
              <w:rPr>
                <w:sz w:val="28"/>
                <w:szCs w:val="28"/>
              </w:rPr>
              <w:t xml:space="preserve"> </w:t>
            </w:r>
            <w:r w:rsidRPr="004F5D87">
              <w:rPr>
                <w:sz w:val="28"/>
                <w:szCs w:val="28"/>
              </w:rPr>
              <w:t>руб.)</w:t>
            </w:r>
          </w:p>
        </w:tc>
        <w:tc>
          <w:tcPr>
            <w:tcW w:w="1701" w:type="dxa"/>
            <w:tcBorders>
              <w:top w:val="single" w:sz="4" w:space="0" w:color="000000"/>
              <w:left w:val="single" w:sz="4" w:space="0" w:color="000000"/>
              <w:bottom w:val="single" w:sz="4" w:space="0" w:color="000000"/>
            </w:tcBorders>
            <w:shd w:val="clear" w:color="auto" w:fill="auto"/>
            <w:vAlign w:val="center"/>
          </w:tcPr>
          <w:p w:rsidR="00075B54" w:rsidRPr="004F5D87" w:rsidRDefault="00075B54" w:rsidP="004F5D87">
            <w:pPr>
              <w:jc w:val="center"/>
              <w:rPr>
                <w:sz w:val="28"/>
                <w:szCs w:val="28"/>
              </w:rPr>
            </w:pPr>
            <w:r w:rsidRPr="004F5D87">
              <w:rPr>
                <w:sz w:val="28"/>
                <w:szCs w:val="28"/>
              </w:rPr>
              <w:t>20</w:t>
            </w:r>
            <w:r w:rsidR="006F3FD9">
              <w:rPr>
                <w:sz w:val="28"/>
                <w:szCs w:val="28"/>
              </w:rPr>
              <w:t>21</w:t>
            </w:r>
            <w:r w:rsidRPr="004F5D87">
              <w:rPr>
                <w:sz w:val="28"/>
                <w:szCs w:val="28"/>
              </w:rPr>
              <w:t xml:space="preserve"> год</w:t>
            </w:r>
          </w:p>
          <w:p w:rsidR="00075B54" w:rsidRPr="004F5D87" w:rsidRDefault="00075B54" w:rsidP="004F5D87">
            <w:pPr>
              <w:jc w:val="center"/>
              <w:rPr>
                <w:sz w:val="28"/>
                <w:szCs w:val="28"/>
              </w:rPr>
            </w:pPr>
            <w:r w:rsidRPr="004F5D87">
              <w:rPr>
                <w:sz w:val="28"/>
                <w:szCs w:val="28"/>
              </w:rPr>
              <w:t>(тыс</w:t>
            </w:r>
            <w:proofErr w:type="gramStart"/>
            <w:r w:rsidRPr="004F5D87">
              <w:rPr>
                <w:sz w:val="28"/>
                <w:szCs w:val="28"/>
              </w:rPr>
              <w:t>.р</w:t>
            </w:r>
            <w:proofErr w:type="gramEnd"/>
            <w:r w:rsidRPr="004F5D87">
              <w:rPr>
                <w:sz w:val="28"/>
                <w:szCs w:val="28"/>
              </w:rPr>
              <w:t>уб.)</w:t>
            </w:r>
          </w:p>
        </w:tc>
        <w:tc>
          <w:tcPr>
            <w:tcW w:w="1843" w:type="dxa"/>
            <w:tcBorders>
              <w:top w:val="single" w:sz="4" w:space="0" w:color="000000"/>
              <w:left w:val="single" w:sz="4" w:space="0" w:color="000000"/>
              <w:bottom w:val="single" w:sz="4" w:space="0" w:color="000000"/>
            </w:tcBorders>
            <w:shd w:val="clear" w:color="auto" w:fill="auto"/>
            <w:vAlign w:val="center"/>
          </w:tcPr>
          <w:p w:rsidR="00075B54" w:rsidRPr="004F5D87" w:rsidRDefault="00075B54" w:rsidP="004F5D87">
            <w:pPr>
              <w:jc w:val="center"/>
              <w:rPr>
                <w:sz w:val="28"/>
                <w:szCs w:val="28"/>
              </w:rPr>
            </w:pPr>
            <w:r w:rsidRPr="004F5D87">
              <w:rPr>
                <w:sz w:val="28"/>
                <w:szCs w:val="28"/>
              </w:rPr>
              <w:t>20</w:t>
            </w:r>
            <w:r w:rsidR="006F3FD9">
              <w:rPr>
                <w:sz w:val="28"/>
                <w:szCs w:val="28"/>
              </w:rPr>
              <w:t>22</w:t>
            </w:r>
            <w:r w:rsidRPr="004F5D87">
              <w:rPr>
                <w:sz w:val="28"/>
                <w:szCs w:val="28"/>
              </w:rPr>
              <w:t xml:space="preserve"> год</w:t>
            </w:r>
          </w:p>
          <w:p w:rsidR="00075B54" w:rsidRPr="004F5D87" w:rsidRDefault="00075B54" w:rsidP="004F5D87">
            <w:pPr>
              <w:jc w:val="center"/>
              <w:rPr>
                <w:sz w:val="28"/>
                <w:szCs w:val="28"/>
              </w:rPr>
            </w:pPr>
            <w:r w:rsidRPr="004F5D87">
              <w:rPr>
                <w:sz w:val="28"/>
                <w:szCs w:val="28"/>
              </w:rPr>
              <w:t>(тыс</w:t>
            </w:r>
            <w:proofErr w:type="gramStart"/>
            <w:r w:rsidRPr="004F5D87">
              <w:rPr>
                <w:sz w:val="28"/>
                <w:szCs w:val="28"/>
              </w:rPr>
              <w:t>.р</w:t>
            </w:r>
            <w:proofErr w:type="gramEnd"/>
            <w:r w:rsidRPr="004F5D87">
              <w:rPr>
                <w:sz w:val="28"/>
                <w:szCs w:val="28"/>
              </w:rPr>
              <w:t>уб.)</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75B54" w:rsidRPr="004F5D87" w:rsidRDefault="00075B54" w:rsidP="004F5D87">
            <w:pPr>
              <w:jc w:val="center"/>
              <w:rPr>
                <w:sz w:val="28"/>
                <w:szCs w:val="28"/>
              </w:rPr>
            </w:pPr>
            <w:r w:rsidRPr="004F5D87">
              <w:rPr>
                <w:sz w:val="28"/>
                <w:szCs w:val="28"/>
              </w:rPr>
              <w:t>202</w:t>
            </w:r>
            <w:r w:rsidR="006F3FD9">
              <w:rPr>
                <w:sz w:val="28"/>
                <w:szCs w:val="28"/>
              </w:rPr>
              <w:t>3</w:t>
            </w:r>
            <w:r w:rsidRPr="004F5D87">
              <w:rPr>
                <w:sz w:val="28"/>
                <w:szCs w:val="28"/>
              </w:rPr>
              <w:t xml:space="preserve"> год</w:t>
            </w:r>
          </w:p>
          <w:p w:rsidR="00075B54" w:rsidRPr="004F5D87" w:rsidRDefault="00075B54" w:rsidP="004F5D87">
            <w:pPr>
              <w:jc w:val="center"/>
              <w:rPr>
                <w:sz w:val="28"/>
                <w:szCs w:val="28"/>
              </w:rPr>
            </w:pPr>
            <w:r w:rsidRPr="004F5D87">
              <w:rPr>
                <w:sz w:val="28"/>
                <w:szCs w:val="28"/>
              </w:rPr>
              <w:t>(тыс</w:t>
            </w:r>
            <w:proofErr w:type="gramStart"/>
            <w:r w:rsidRPr="004F5D87">
              <w:rPr>
                <w:sz w:val="28"/>
                <w:szCs w:val="28"/>
              </w:rPr>
              <w:t>.р</w:t>
            </w:r>
            <w:proofErr w:type="gramEnd"/>
            <w:r w:rsidRPr="004F5D87">
              <w:rPr>
                <w:sz w:val="28"/>
                <w:szCs w:val="28"/>
              </w:rPr>
              <w:t>уб.)</w:t>
            </w:r>
          </w:p>
        </w:tc>
      </w:tr>
      <w:tr w:rsidR="007E347E" w:rsidRPr="007618BC" w:rsidTr="004D045D">
        <w:tc>
          <w:tcPr>
            <w:tcW w:w="9762" w:type="dxa"/>
            <w:tcBorders>
              <w:top w:val="single" w:sz="4" w:space="0" w:color="000000"/>
              <w:left w:val="single" w:sz="4" w:space="0" w:color="000000"/>
              <w:bottom w:val="single" w:sz="4" w:space="0" w:color="000000"/>
            </w:tcBorders>
            <w:shd w:val="clear" w:color="auto" w:fill="auto"/>
            <w:vAlign w:val="center"/>
          </w:tcPr>
          <w:p w:rsidR="007E347E" w:rsidRPr="004F5D87" w:rsidRDefault="007E347E" w:rsidP="004D045D">
            <w:pPr>
              <w:rPr>
                <w:sz w:val="28"/>
                <w:szCs w:val="28"/>
              </w:rPr>
            </w:pPr>
            <w:r w:rsidRPr="004F5D87">
              <w:rPr>
                <w:sz w:val="28"/>
                <w:szCs w:val="28"/>
              </w:rPr>
              <w:t>Основное мероприятие № 1:Обеспечение реализации функций муниципального образования в сфере территориальных органов общественного самоуправления</w:t>
            </w:r>
          </w:p>
        </w:tc>
        <w:tc>
          <w:tcPr>
            <w:tcW w:w="1701" w:type="dxa"/>
            <w:tcBorders>
              <w:top w:val="single" w:sz="4" w:space="0" w:color="000000"/>
              <w:left w:val="single" w:sz="4" w:space="0" w:color="000000"/>
              <w:bottom w:val="single" w:sz="4" w:space="0" w:color="000000"/>
            </w:tcBorders>
            <w:shd w:val="clear" w:color="auto" w:fill="auto"/>
            <w:vAlign w:val="center"/>
          </w:tcPr>
          <w:p w:rsidR="007E347E" w:rsidRPr="00985FA5" w:rsidRDefault="007E347E" w:rsidP="007E347E">
            <w:pPr>
              <w:jc w:val="center"/>
              <w:rPr>
                <w:sz w:val="28"/>
                <w:szCs w:val="28"/>
              </w:rPr>
            </w:pPr>
            <w:r w:rsidRPr="00985FA5">
              <w:rPr>
                <w:sz w:val="28"/>
                <w:szCs w:val="28"/>
              </w:rPr>
              <w:t>100,0</w:t>
            </w:r>
          </w:p>
        </w:tc>
        <w:tc>
          <w:tcPr>
            <w:tcW w:w="1843" w:type="dxa"/>
            <w:tcBorders>
              <w:top w:val="single" w:sz="4" w:space="0" w:color="000000"/>
              <w:left w:val="single" w:sz="4" w:space="0" w:color="000000"/>
              <w:bottom w:val="single" w:sz="4" w:space="0" w:color="000000"/>
            </w:tcBorders>
            <w:shd w:val="clear" w:color="auto" w:fill="auto"/>
            <w:vAlign w:val="center"/>
          </w:tcPr>
          <w:p w:rsidR="007E347E" w:rsidRPr="00985FA5" w:rsidRDefault="007E347E" w:rsidP="007E347E">
            <w:pPr>
              <w:jc w:val="center"/>
              <w:rPr>
                <w:sz w:val="28"/>
                <w:szCs w:val="28"/>
              </w:rPr>
            </w:pPr>
            <w:r w:rsidRPr="00985FA5">
              <w:rPr>
                <w:sz w:val="28"/>
                <w:szCs w:val="28"/>
              </w:rPr>
              <w:t>100,0</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47E" w:rsidRPr="00985FA5" w:rsidRDefault="007E347E" w:rsidP="007E347E">
            <w:pPr>
              <w:jc w:val="center"/>
              <w:rPr>
                <w:sz w:val="28"/>
                <w:szCs w:val="28"/>
              </w:rPr>
            </w:pPr>
            <w:r w:rsidRPr="00985FA5">
              <w:rPr>
                <w:sz w:val="28"/>
                <w:szCs w:val="28"/>
              </w:rPr>
              <w:t>100,0</w:t>
            </w:r>
          </w:p>
        </w:tc>
      </w:tr>
      <w:tr w:rsidR="007E347E" w:rsidRPr="007618BC" w:rsidTr="004D045D">
        <w:tc>
          <w:tcPr>
            <w:tcW w:w="9762" w:type="dxa"/>
            <w:tcBorders>
              <w:left w:val="single" w:sz="4" w:space="0" w:color="000000"/>
              <w:bottom w:val="single" w:sz="4" w:space="0" w:color="000000"/>
            </w:tcBorders>
            <w:shd w:val="clear" w:color="auto" w:fill="auto"/>
            <w:vAlign w:val="center"/>
          </w:tcPr>
          <w:p w:rsidR="007E347E" w:rsidRPr="004F5D87" w:rsidRDefault="007E347E">
            <w:pPr>
              <w:rPr>
                <w:sz w:val="28"/>
                <w:szCs w:val="28"/>
              </w:rPr>
            </w:pPr>
            <w:r w:rsidRPr="004F5D87">
              <w:rPr>
                <w:sz w:val="28"/>
                <w:szCs w:val="28"/>
              </w:rPr>
              <w:t>Основное мероприятие № 2:Перепись населения</w:t>
            </w:r>
          </w:p>
        </w:tc>
        <w:tc>
          <w:tcPr>
            <w:tcW w:w="1701" w:type="dxa"/>
            <w:tcBorders>
              <w:left w:val="single" w:sz="4" w:space="0" w:color="000000"/>
              <w:bottom w:val="single" w:sz="4" w:space="0" w:color="000000"/>
            </w:tcBorders>
            <w:shd w:val="clear" w:color="auto" w:fill="auto"/>
            <w:vAlign w:val="center"/>
          </w:tcPr>
          <w:p w:rsidR="007E347E" w:rsidRPr="00985FA5" w:rsidRDefault="00C111C2" w:rsidP="007E347E">
            <w:pPr>
              <w:jc w:val="center"/>
              <w:rPr>
                <w:sz w:val="28"/>
                <w:szCs w:val="28"/>
              </w:rPr>
            </w:pPr>
            <w:r>
              <w:rPr>
                <w:sz w:val="28"/>
                <w:szCs w:val="28"/>
              </w:rPr>
              <w:t>26,8</w:t>
            </w:r>
          </w:p>
        </w:tc>
        <w:tc>
          <w:tcPr>
            <w:tcW w:w="1843" w:type="dxa"/>
            <w:tcBorders>
              <w:left w:val="single" w:sz="4" w:space="0" w:color="000000"/>
              <w:bottom w:val="single" w:sz="4" w:space="0" w:color="000000"/>
            </w:tcBorders>
            <w:shd w:val="clear" w:color="auto" w:fill="auto"/>
            <w:vAlign w:val="center"/>
          </w:tcPr>
          <w:p w:rsidR="007E347E" w:rsidRPr="00985FA5" w:rsidRDefault="00C111C2" w:rsidP="007E347E">
            <w:pPr>
              <w:jc w:val="center"/>
              <w:rPr>
                <w:sz w:val="28"/>
                <w:szCs w:val="28"/>
              </w:rPr>
            </w:pPr>
            <w:r>
              <w:rPr>
                <w:sz w:val="28"/>
                <w:szCs w:val="28"/>
              </w:rPr>
              <w:t>26,8</w:t>
            </w:r>
          </w:p>
        </w:tc>
        <w:tc>
          <w:tcPr>
            <w:tcW w:w="1651" w:type="dxa"/>
            <w:tcBorders>
              <w:left w:val="single" w:sz="4" w:space="0" w:color="000000"/>
              <w:bottom w:val="single" w:sz="4" w:space="0" w:color="000000"/>
              <w:right w:val="single" w:sz="4" w:space="0" w:color="000000"/>
            </w:tcBorders>
            <w:shd w:val="clear" w:color="auto" w:fill="auto"/>
            <w:vAlign w:val="center"/>
          </w:tcPr>
          <w:p w:rsidR="007E347E" w:rsidRPr="00985FA5" w:rsidRDefault="00C111C2" w:rsidP="007E347E">
            <w:pPr>
              <w:jc w:val="center"/>
              <w:rPr>
                <w:sz w:val="28"/>
                <w:szCs w:val="28"/>
              </w:rPr>
            </w:pPr>
            <w:r>
              <w:rPr>
                <w:sz w:val="28"/>
                <w:szCs w:val="28"/>
              </w:rPr>
              <w:t>26,8</w:t>
            </w:r>
          </w:p>
        </w:tc>
      </w:tr>
      <w:tr w:rsidR="007E347E" w:rsidRPr="007618BC" w:rsidTr="004D045D">
        <w:tc>
          <w:tcPr>
            <w:tcW w:w="9762" w:type="dxa"/>
            <w:tcBorders>
              <w:top w:val="single" w:sz="4" w:space="0" w:color="auto"/>
              <w:left w:val="single" w:sz="4" w:space="0" w:color="000000"/>
              <w:bottom w:val="single" w:sz="4" w:space="0" w:color="000000"/>
            </w:tcBorders>
            <w:shd w:val="clear" w:color="auto" w:fill="auto"/>
            <w:vAlign w:val="center"/>
          </w:tcPr>
          <w:p w:rsidR="007E347E" w:rsidRPr="004F5D87" w:rsidRDefault="007E347E">
            <w:pPr>
              <w:rPr>
                <w:sz w:val="28"/>
                <w:szCs w:val="28"/>
                <w:highlight w:val="yellow"/>
              </w:rPr>
            </w:pPr>
            <w:r w:rsidRPr="007E347E">
              <w:rPr>
                <w:sz w:val="28"/>
                <w:szCs w:val="28"/>
              </w:rPr>
              <w:t>Основное мероприятие № 3:Управление имуществом поселения</w:t>
            </w:r>
          </w:p>
        </w:tc>
        <w:tc>
          <w:tcPr>
            <w:tcW w:w="1701" w:type="dxa"/>
            <w:tcBorders>
              <w:top w:val="single" w:sz="4" w:space="0" w:color="auto"/>
              <w:left w:val="single" w:sz="4" w:space="0" w:color="000000"/>
              <w:bottom w:val="single" w:sz="4" w:space="0" w:color="000000"/>
            </w:tcBorders>
            <w:shd w:val="clear" w:color="auto" w:fill="auto"/>
            <w:vAlign w:val="center"/>
          </w:tcPr>
          <w:p w:rsidR="007E347E" w:rsidRPr="00985FA5" w:rsidRDefault="007E347E" w:rsidP="007E347E">
            <w:pPr>
              <w:jc w:val="center"/>
              <w:rPr>
                <w:sz w:val="28"/>
                <w:szCs w:val="28"/>
              </w:rPr>
            </w:pPr>
            <w:r w:rsidRPr="00985FA5">
              <w:rPr>
                <w:sz w:val="28"/>
                <w:szCs w:val="28"/>
              </w:rPr>
              <w:t>50,0</w:t>
            </w:r>
          </w:p>
        </w:tc>
        <w:tc>
          <w:tcPr>
            <w:tcW w:w="1843" w:type="dxa"/>
            <w:tcBorders>
              <w:top w:val="single" w:sz="4" w:space="0" w:color="auto"/>
              <w:left w:val="single" w:sz="4" w:space="0" w:color="000000"/>
              <w:bottom w:val="single" w:sz="4" w:space="0" w:color="000000"/>
            </w:tcBorders>
            <w:shd w:val="clear" w:color="auto" w:fill="auto"/>
            <w:vAlign w:val="center"/>
          </w:tcPr>
          <w:p w:rsidR="007E347E" w:rsidRPr="00985FA5" w:rsidRDefault="007E347E" w:rsidP="007E347E">
            <w:pPr>
              <w:jc w:val="center"/>
              <w:rPr>
                <w:sz w:val="28"/>
                <w:szCs w:val="28"/>
              </w:rPr>
            </w:pPr>
            <w:r w:rsidRPr="00985FA5">
              <w:rPr>
                <w:sz w:val="28"/>
                <w:szCs w:val="28"/>
              </w:rPr>
              <w:t>50,0</w:t>
            </w:r>
          </w:p>
        </w:tc>
        <w:tc>
          <w:tcPr>
            <w:tcW w:w="1651" w:type="dxa"/>
            <w:tcBorders>
              <w:top w:val="single" w:sz="4" w:space="0" w:color="auto"/>
              <w:left w:val="single" w:sz="4" w:space="0" w:color="000000"/>
              <w:bottom w:val="single" w:sz="4" w:space="0" w:color="000000"/>
              <w:right w:val="single" w:sz="4" w:space="0" w:color="000000"/>
            </w:tcBorders>
            <w:shd w:val="clear" w:color="auto" w:fill="auto"/>
            <w:vAlign w:val="center"/>
          </w:tcPr>
          <w:p w:rsidR="007E347E" w:rsidRPr="00985FA5" w:rsidRDefault="007E347E" w:rsidP="007E347E">
            <w:pPr>
              <w:jc w:val="center"/>
              <w:rPr>
                <w:sz w:val="28"/>
                <w:szCs w:val="28"/>
              </w:rPr>
            </w:pPr>
            <w:r w:rsidRPr="00985FA5">
              <w:rPr>
                <w:sz w:val="28"/>
                <w:szCs w:val="28"/>
              </w:rPr>
              <w:t>50,0</w:t>
            </w:r>
          </w:p>
        </w:tc>
      </w:tr>
      <w:tr w:rsidR="00075B54" w:rsidRPr="007618BC" w:rsidTr="004D045D">
        <w:tc>
          <w:tcPr>
            <w:tcW w:w="9762" w:type="dxa"/>
            <w:tcBorders>
              <w:left w:val="single" w:sz="4" w:space="0" w:color="000000"/>
              <w:bottom w:val="single" w:sz="4" w:space="0" w:color="000000"/>
            </w:tcBorders>
            <w:shd w:val="clear" w:color="auto" w:fill="auto"/>
            <w:vAlign w:val="center"/>
          </w:tcPr>
          <w:p w:rsidR="00075B54" w:rsidRPr="004F5D87" w:rsidRDefault="00075B54">
            <w:pPr>
              <w:rPr>
                <w:sz w:val="28"/>
                <w:szCs w:val="28"/>
                <w:highlight w:val="yellow"/>
              </w:rPr>
            </w:pPr>
            <w:r w:rsidRPr="004F5D87">
              <w:rPr>
                <w:sz w:val="28"/>
                <w:szCs w:val="28"/>
              </w:rPr>
              <w:t>Основное мероприятие № 4:Прочие обязательства муниципального образования</w:t>
            </w:r>
          </w:p>
        </w:tc>
        <w:tc>
          <w:tcPr>
            <w:tcW w:w="1701" w:type="dxa"/>
            <w:tcBorders>
              <w:left w:val="single" w:sz="4" w:space="0" w:color="000000"/>
              <w:bottom w:val="single" w:sz="4" w:space="0" w:color="000000"/>
            </w:tcBorders>
            <w:shd w:val="clear" w:color="auto" w:fill="auto"/>
            <w:vAlign w:val="center"/>
          </w:tcPr>
          <w:p w:rsidR="00075B54" w:rsidRPr="007E347E" w:rsidRDefault="00C111C2" w:rsidP="004D045D">
            <w:pPr>
              <w:jc w:val="center"/>
              <w:rPr>
                <w:sz w:val="28"/>
                <w:szCs w:val="28"/>
              </w:rPr>
            </w:pPr>
            <w:r>
              <w:rPr>
                <w:sz w:val="28"/>
                <w:szCs w:val="28"/>
              </w:rPr>
              <w:t>301,6</w:t>
            </w:r>
          </w:p>
        </w:tc>
        <w:tc>
          <w:tcPr>
            <w:tcW w:w="1843" w:type="dxa"/>
            <w:tcBorders>
              <w:left w:val="single" w:sz="4" w:space="0" w:color="000000"/>
              <w:bottom w:val="single" w:sz="4" w:space="0" w:color="000000"/>
            </w:tcBorders>
            <w:shd w:val="clear" w:color="auto" w:fill="auto"/>
            <w:vAlign w:val="center"/>
          </w:tcPr>
          <w:p w:rsidR="00075B54" w:rsidRPr="007E347E" w:rsidRDefault="00C111C2" w:rsidP="004D045D">
            <w:pPr>
              <w:jc w:val="center"/>
              <w:rPr>
                <w:sz w:val="28"/>
                <w:szCs w:val="28"/>
              </w:rPr>
            </w:pPr>
            <w:r>
              <w:rPr>
                <w:sz w:val="28"/>
                <w:szCs w:val="28"/>
              </w:rPr>
              <w:t>301,6</w:t>
            </w:r>
          </w:p>
        </w:tc>
        <w:tc>
          <w:tcPr>
            <w:tcW w:w="1651" w:type="dxa"/>
            <w:tcBorders>
              <w:left w:val="single" w:sz="4" w:space="0" w:color="000000"/>
              <w:bottom w:val="single" w:sz="4" w:space="0" w:color="000000"/>
              <w:right w:val="single" w:sz="4" w:space="0" w:color="000000"/>
            </w:tcBorders>
            <w:shd w:val="clear" w:color="auto" w:fill="auto"/>
            <w:vAlign w:val="center"/>
          </w:tcPr>
          <w:p w:rsidR="00075B54" w:rsidRPr="007E347E" w:rsidRDefault="00C111C2" w:rsidP="004D045D">
            <w:pPr>
              <w:jc w:val="center"/>
              <w:rPr>
                <w:sz w:val="28"/>
                <w:szCs w:val="28"/>
              </w:rPr>
            </w:pPr>
            <w:r>
              <w:rPr>
                <w:sz w:val="28"/>
                <w:szCs w:val="28"/>
              </w:rPr>
              <w:t>301,6</w:t>
            </w:r>
          </w:p>
        </w:tc>
      </w:tr>
      <w:tr w:rsidR="00075B54" w:rsidRPr="007618BC" w:rsidTr="004D045D">
        <w:tc>
          <w:tcPr>
            <w:tcW w:w="9762" w:type="dxa"/>
            <w:tcBorders>
              <w:left w:val="single" w:sz="4" w:space="0" w:color="000000"/>
              <w:bottom w:val="single" w:sz="4" w:space="0" w:color="000000"/>
            </w:tcBorders>
            <w:shd w:val="clear" w:color="auto" w:fill="auto"/>
            <w:vAlign w:val="center"/>
          </w:tcPr>
          <w:p w:rsidR="00075B54" w:rsidRPr="004F5D87" w:rsidRDefault="00075B54">
            <w:pPr>
              <w:rPr>
                <w:sz w:val="28"/>
                <w:szCs w:val="28"/>
              </w:rPr>
            </w:pPr>
            <w:r w:rsidRPr="004F5D87">
              <w:rPr>
                <w:b/>
                <w:sz w:val="28"/>
                <w:szCs w:val="28"/>
              </w:rPr>
              <w:t>ВСЕГО:</w:t>
            </w:r>
          </w:p>
        </w:tc>
        <w:tc>
          <w:tcPr>
            <w:tcW w:w="1701" w:type="dxa"/>
            <w:tcBorders>
              <w:left w:val="single" w:sz="4" w:space="0" w:color="000000"/>
              <w:bottom w:val="single" w:sz="4" w:space="0" w:color="000000"/>
            </w:tcBorders>
            <w:shd w:val="clear" w:color="auto" w:fill="auto"/>
            <w:vAlign w:val="center"/>
          </w:tcPr>
          <w:p w:rsidR="00075B54" w:rsidRPr="007E347E" w:rsidRDefault="00C111C2" w:rsidP="004D045D">
            <w:pPr>
              <w:jc w:val="center"/>
              <w:rPr>
                <w:sz w:val="28"/>
                <w:szCs w:val="28"/>
              </w:rPr>
            </w:pPr>
            <w:r>
              <w:rPr>
                <w:sz w:val="28"/>
                <w:szCs w:val="28"/>
              </w:rPr>
              <w:t>478,4</w:t>
            </w:r>
          </w:p>
        </w:tc>
        <w:tc>
          <w:tcPr>
            <w:tcW w:w="1843" w:type="dxa"/>
            <w:tcBorders>
              <w:left w:val="single" w:sz="4" w:space="0" w:color="000000"/>
              <w:bottom w:val="single" w:sz="4" w:space="0" w:color="000000"/>
            </w:tcBorders>
            <w:shd w:val="clear" w:color="auto" w:fill="auto"/>
            <w:vAlign w:val="center"/>
          </w:tcPr>
          <w:p w:rsidR="00075B54" w:rsidRPr="007E347E" w:rsidRDefault="00C111C2" w:rsidP="004D045D">
            <w:pPr>
              <w:jc w:val="center"/>
              <w:rPr>
                <w:sz w:val="28"/>
                <w:szCs w:val="28"/>
              </w:rPr>
            </w:pPr>
            <w:r>
              <w:rPr>
                <w:sz w:val="28"/>
                <w:szCs w:val="28"/>
              </w:rPr>
              <w:t>478,4</w:t>
            </w:r>
          </w:p>
        </w:tc>
        <w:tc>
          <w:tcPr>
            <w:tcW w:w="1651" w:type="dxa"/>
            <w:tcBorders>
              <w:left w:val="single" w:sz="4" w:space="0" w:color="000000"/>
              <w:bottom w:val="single" w:sz="4" w:space="0" w:color="000000"/>
              <w:right w:val="single" w:sz="4" w:space="0" w:color="000000"/>
            </w:tcBorders>
            <w:shd w:val="clear" w:color="auto" w:fill="auto"/>
            <w:vAlign w:val="center"/>
          </w:tcPr>
          <w:p w:rsidR="00075B54" w:rsidRPr="007E347E" w:rsidRDefault="00C111C2" w:rsidP="004D045D">
            <w:pPr>
              <w:jc w:val="center"/>
              <w:rPr>
                <w:sz w:val="28"/>
                <w:szCs w:val="28"/>
              </w:rPr>
            </w:pPr>
            <w:r>
              <w:rPr>
                <w:sz w:val="28"/>
                <w:szCs w:val="28"/>
              </w:rPr>
              <w:t>478,4</w:t>
            </w:r>
          </w:p>
        </w:tc>
      </w:tr>
    </w:tbl>
    <w:p w:rsidR="00075B54" w:rsidRDefault="00075B54" w:rsidP="007618BC">
      <w:pPr>
        <w:ind w:firstLine="709"/>
        <w:jc w:val="both"/>
      </w:pPr>
      <w:r>
        <w:rPr>
          <w:sz w:val="28"/>
          <w:szCs w:val="28"/>
        </w:rPr>
        <w:t>Ежегодные объемы финансирования мероприятий муниципальной программы уточняются по результатам  рассмотрения бюджетных заявок.</w:t>
      </w:r>
    </w:p>
    <w:p w:rsidR="00075B54" w:rsidRDefault="00075B54" w:rsidP="007618BC">
      <w:pPr>
        <w:jc w:val="both"/>
        <w:rPr>
          <w:sz w:val="28"/>
          <w:szCs w:val="28"/>
        </w:rPr>
      </w:pPr>
    </w:p>
    <w:p w:rsidR="00BE48DB" w:rsidRDefault="00BE48DB">
      <w:pPr>
        <w:jc w:val="both"/>
        <w:rPr>
          <w:rFonts w:eastAsia="Times New Roman"/>
          <w:sz w:val="28"/>
          <w:szCs w:val="28"/>
        </w:rPr>
        <w:sectPr w:rsidR="00BE48DB">
          <w:pgSz w:w="16838" w:h="11906" w:orient="landscape"/>
          <w:pgMar w:top="1135" w:right="992" w:bottom="567" w:left="1134" w:header="720" w:footer="720" w:gutter="0"/>
          <w:cols w:space="720"/>
          <w:docGrid w:linePitch="360"/>
        </w:sectPr>
      </w:pPr>
    </w:p>
    <w:p w:rsidR="00075B54" w:rsidRDefault="00BE48DB" w:rsidP="00BE48DB">
      <w:pPr>
        <w:jc w:val="center"/>
      </w:pPr>
      <w:r>
        <w:rPr>
          <w:rFonts w:eastAsia="Times New Roman"/>
          <w:sz w:val="28"/>
          <w:szCs w:val="28"/>
        </w:rPr>
        <w:t xml:space="preserve">5. </w:t>
      </w:r>
      <w:r w:rsidR="00075B54">
        <w:rPr>
          <w:sz w:val="28"/>
          <w:szCs w:val="28"/>
        </w:rPr>
        <w:t>Методика оценки эффективности реализации муниципальной программы</w:t>
      </w:r>
    </w:p>
    <w:p w:rsidR="00075B54" w:rsidRDefault="00075B54">
      <w:pPr>
        <w:jc w:val="both"/>
        <w:rPr>
          <w:b/>
          <w:sz w:val="28"/>
          <w:szCs w:val="28"/>
        </w:rPr>
      </w:pPr>
    </w:p>
    <w:p w:rsidR="00075B54" w:rsidRPr="00373763" w:rsidRDefault="00075B54" w:rsidP="00131B47">
      <w:pPr>
        <w:ind w:firstLine="567"/>
        <w:jc w:val="both"/>
      </w:pPr>
      <w:r>
        <w:rPr>
          <w:rFonts w:eastAsia="Times New Roman"/>
          <w:sz w:val="28"/>
          <w:szCs w:val="28"/>
        </w:rPr>
        <w:t xml:space="preserve">Оценка эффективности реализации муниципальной программы производится ежегодно по типовой методике, предусмотренной Порядком принятия решения о разработке, формировании, реализации </w:t>
      </w:r>
      <w:proofErr w:type="gramStart"/>
      <w:r>
        <w:rPr>
          <w:rFonts w:eastAsia="Times New Roman"/>
          <w:sz w:val="28"/>
          <w:szCs w:val="28"/>
        </w:rPr>
        <w:t>оценки эффективности реа</w:t>
      </w:r>
      <w:r w:rsidR="00131B47">
        <w:rPr>
          <w:rFonts w:eastAsia="Times New Roman"/>
          <w:sz w:val="28"/>
          <w:szCs w:val="28"/>
        </w:rPr>
        <w:t xml:space="preserve">лизации муниципальных программ </w:t>
      </w:r>
      <w:r>
        <w:rPr>
          <w:rFonts w:eastAsia="Times New Roman"/>
          <w:sz w:val="28"/>
          <w:szCs w:val="28"/>
        </w:rPr>
        <w:t xml:space="preserve">администрации </w:t>
      </w:r>
      <w:r w:rsidR="0039355B">
        <w:rPr>
          <w:sz w:val="28"/>
          <w:szCs w:val="28"/>
        </w:rPr>
        <w:t>Красногвардейского</w:t>
      </w:r>
      <w:proofErr w:type="gramEnd"/>
      <w:r>
        <w:rPr>
          <w:rFonts w:eastAsia="Times New Roman"/>
          <w:sz w:val="28"/>
          <w:szCs w:val="28"/>
        </w:rPr>
        <w:t xml:space="preserve"> сельского поселения Каневского района, утвержденным постановлением администрации </w:t>
      </w:r>
      <w:r w:rsidR="0039355B">
        <w:rPr>
          <w:sz w:val="28"/>
          <w:szCs w:val="28"/>
        </w:rPr>
        <w:t>Красногвардейского</w:t>
      </w:r>
      <w:r>
        <w:rPr>
          <w:rFonts w:eastAsia="Times New Roman"/>
          <w:sz w:val="28"/>
          <w:szCs w:val="28"/>
        </w:rPr>
        <w:t xml:space="preserve"> сельского </w:t>
      </w:r>
      <w:r w:rsidRPr="00373763">
        <w:rPr>
          <w:rFonts w:eastAsia="Times New Roman"/>
          <w:sz w:val="28"/>
          <w:szCs w:val="28"/>
        </w:rPr>
        <w:t xml:space="preserve">поселения Каневского района </w:t>
      </w:r>
      <w:r w:rsidRPr="00A91779">
        <w:rPr>
          <w:rFonts w:eastAsia="Times New Roman"/>
          <w:sz w:val="28"/>
          <w:szCs w:val="28"/>
        </w:rPr>
        <w:t>от</w:t>
      </w:r>
      <w:r w:rsidR="00CF4220" w:rsidRPr="00A91779">
        <w:rPr>
          <w:rFonts w:eastAsia="Times New Roman"/>
          <w:sz w:val="28"/>
          <w:szCs w:val="28"/>
        </w:rPr>
        <w:t xml:space="preserve"> </w:t>
      </w:r>
      <w:r w:rsidR="00373763" w:rsidRPr="00A91779">
        <w:rPr>
          <w:rFonts w:eastAsia="Times New Roman"/>
          <w:sz w:val="28"/>
          <w:szCs w:val="28"/>
        </w:rPr>
        <w:t>10</w:t>
      </w:r>
      <w:r w:rsidRPr="00A91779">
        <w:rPr>
          <w:rFonts w:eastAsia="Times New Roman"/>
          <w:sz w:val="28"/>
          <w:szCs w:val="28"/>
        </w:rPr>
        <w:t xml:space="preserve"> </w:t>
      </w:r>
      <w:r w:rsidR="00373763" w:rsidRPr="00A91779">
        <w:rPr>
          <w:rFonts w:eastAsia="Times New Roman"/>
          <w:sz w:val="28"/>
          <w:szCs w:val="28"/>
        </w:rPr>
        <w:t>ноября</w:t>
      </w:r>
      <w:r w:rsidRPr="00A91779">
        <w:rPr>
          <w:rFonts w:eastAsia="Times New Roman"/>
          <w:sz w:val="28"/>
          <w:szCs w:val="28"/>
        </w:rPr>
        <w:t xml:space="preserve"> 2014 года №</w:t>
      </w:r>
      <w:r w:rsidR="00131B47">
        <w:rPr>
          <w:rFonts w:eastAsia="Times New Roman"/>
          <w:sz w:val="28"/>
          <w:szCs w:val="28"/>
        </w:rPr>
        <w:t xml:space="preserve"> </w:t>
      </w:r>
      <w:r w:rsidR="00373763" w:rsidRPr="00A91779">
        <w:rPr>
          <w:rFonts w:eastAsia="Times New Roman"/>
          <w:sz w:val="28"/>
          <w:szCs w:val="28"/>
        </w:rPr>
        <w:t>113</w:t>
      </w:r>
      <w:r w:rsidRPr="00A91779">
        <w:rPr>
          <w:rFonts w:eastAsia="Times New Roman"/>
          <w:sz w:val="28"/>
          <w:szCs w:val="28"/>
        </w:rPr>
        <w:t>.</w:t>
      </w:r>
    </w:p>
    <w:p w:rsidR="00075B54" w:rsidRDefault="00075B54" w:rsidP="00131B47">
      <w:pPr>
        <w:ind w:firstLine="567"/>
        <w:jc w:val="both"/>
      </w:pPr>
    </w:p>
    <w:p w:rsidR="00075B54" w:rsidRDefault="00A91779" w:rsidP="00131B47">
      <w:pPr>
        <w:ind w:firstLine="567"/>
        <w:jc w:val="center"/>
      </w:pPr>
      <w:r>
        <w:rPr>
          <w:rFonts w:eastAsia="Times New Roman"/>
          <w:sz w:val="28"/>
          <w:szCs w:val="28"/>
        </w:rPr>
        <w:t>6.</w:t>
      </w:r>
      <w:r w:rsidR="00075B54">
        <w:rPr>
          <w:rFonts w:eastAsia="Times New Roman"/>
          <w:sz w:val="28"/>
          <w:szCs w:val="28"/>
        </w:rPr>
        <w:t xml:space="preserve"> </w:t>
      </w:r>
      <w:r w:rsidR="00075B54">
        <w:rPr>
          <w:sz w:val="28"/>
          <w:szCs w:val="28"/>
        </w:rPr>
        <w:t xml:space="preserve">Механизм реализации муниципальной программы и </w:t>
      </w:r>
      <w:proofErr w:type="gramStart"/>
      <w:r w:rsidR="00075B54">
        <w:rPr>
          <w:sz w:val="28"/>
          <w:szCs w:val="28"/>
        </w:rPr>
        <w:t>контроль за</w:t>
      </w:r>
      <w:proofErr w:type="gramEnd"/>
      <w:r w:rsidR="00075B54">
        <w:rPr>
          <w:sz w:val="28"/>
          <w:szCs w:val="28"/>
        </w:rPr>
        <w:t xml:space="preserve"> ее выполнением.</w:t>
      </w:r>
    </w:p>
    <w:p w:rsidR="00075B54" w:rsidRDefault="00075B54" w:rsidP="00131B47">
      <w:pPr>
        <w:ind w:firstLine="567"/>
        <w:jc w:val="both"/>
      </w:pPr>
    </w:p>
    <w:p w:rsidR="00075B54" w:rsidRDefault="00075B54" w:rsidP="00131B47">
      <w:pPr>
        <w:ind w:firstLine="567"/>
        <w:jc w:val="both"/>
      </w:pPr>
      <w:r>
        <w:rPr>
          <w:sz w:val="28"/>
          <w:szCs w:val="28"/>
        </w:rPr>
        <w:t>Текущее управление муниципальной программы осу</w:t>
      </w:r>
      <w:r w:rsidR="00131B47">
        <w:rPr>
          <w:sz w:val="28"/>
          <w:szCs w:val="28"/>
        </w:rPr>
        <w:t>ществляет координатор -</w:t>
      </w:r>
      <w:r w:rsidR="0085535A">
        <w:rPr>
          <w:sz w:val="28"/>
          <w:szCs w:val="28"/>
        </w:rPr>
        <w:t xml:space="preserve"> общий отдел</w:t>
      </w:r>
      <w:r>
        <w:rPr>
          <w:sz w:val="28"/>
          <w:szCs w:val="28"/>
        </w:rPr>
        <w:t xml:space="preserve"> администрации </w:t>
      </w:r>
      <w:proofErr w:type="gramStart"/>
      <w:r w:rsidR="0039355B">
        <w:rPr>
          <w:sz w:val="28"/>
          <w:szCs w:val="28"/>
        </w:rPr>
        <w:t>Красногвардейского</w:t>
      </w:r>
      <w:proofErr w:type="gramEnd"/>
      <w:r>
        <w:rPr>
          <w:sz w:val="28"/>
          <w:szCs w:val="28"/>
        </w:rPr>
        <w:t xml:space="preserve"> сельского поселения Каневского района</w:t>
      </w:r>
      <w:r w:rsidR="00B90A20">
        <w:rPr>
          <w:sz w:val="28"/>
          <w:szCs w:val="28"/>
        </w:rPr>
        <w:t>.</w:t>
      </w:r>
    </w:p>
    <w:p w:rsidR="00075B54" w:rsidRDefault="00075B54" w:rsidP="00131B47">
      <w:pPr>
        <w:ind w:firstLine="567"/>
        <w:jc w:val="both"/>
      </w:pPr>
      <w:r>
        <w:rPr>
          <w:sz w:val="28"/>
          <w:szCs w:val="28"/>
        </w:rPr>
        <w:t>Координатор программы:</w:t>
      </w:r>
    </w:p>
    <w:p w:rsidR="00075B54" w:rsidRDefault="00075B54" w:rsidP="00131B47">
      <w:pPr>
        <w:ind w:firstLine="567"/>
        <w:jc w:val="both"/>
      </w:pPr>
      <w:r>
        <w:rPr>
          <w:sz w:val="28"/>
          <w:szCs w:val="28"/>
        </w:rPr>
        <w:t>-</w:t>
      </w:r>
      <w:r w:rsidR="0085535A">
        <w:rPr>
          <w:sz w:val="28"/>
          <w:szCs w:val="28"/>
        </w:rPr>
        <w:t xml:space="preserve"> </w:t>
      </w:r>
      <w:r>
        <w:rPr>
          <w:sz w:val="28"/>
          <w:szCs w:val="28"/>
        </w:rPr>
        <w:t>обеспечивает разработку программы;</w:t>
      </w:r>
    </w:p>
    <w:p w:rsidR="00075B54" w:rsidRDefault="00075B54" w:rsidP="00131B47">
      <w:pPr>
        <w:ind w:firstLine="567"/>
        <w:jc w:val="both"/>
      </w:pPr>
      <w:r>
        <w:rPr>
          <w:sz w:val="28"/>
          <w:szCs w:val="28"/>
        </w:rPr>
        <w:t>-</w:t>
      </w:r>
      <w:r w:rsidR="0085535A">
        <w:rPr>
          <w:sz w:val="28"/>
          <w:szCs w:val="28"/>
        </w:rPr>
        <w:t xml:space="preserve"> </w:t>
      </w:r>
      <w:r>
        <w:rPr>
          <w:sz w:val="28"/>
          <w:szCs w:val="28"/>
        </w:rPr>
        <w:t>организует реализацию программы, координацию деятельности исполнителей отдельных мероприятий программы;</w:t>
      </w:r>
    </w:p>
    <w:p w:rsidR="00075B54" w:rsidRDefault="00075B54" w:rsidP="00131B47">
      <w:pPr>
        <w:ind w:firstLine="567"/>
        <w:jc w:val="both"/>
      </w:pPr>
      <w:r>
        <w:rPr>
          <w:sz w:val="28"/>
          <w:szCs w:val="28"/>
        </w:rPr>
        <w:t>-</w:t>
      </w:r>
      <w:r w:rsidR="0085535A">
        <w:rPr>
          <w:sz w:val="28"/>
          <w:szCs w:val="28"/>
        </w:rPr>
        <w:t xml:space="preserve"> </w:t>
      </w:r>
      <w:r>
        <w:rPr>
          <w:sz w:val="28"/>
          <w:szCs w:val="28"/>
        </w:rPr>
        <w:t>принимает решение о внесении в установленно</w:t>
      </w:r>
      <w:r w:rsidR="0085535A">
        <w:rPr>
          <w:sz w:val="28"/>
          <w:szCs w:val="28"/>
        </w:rPr>
        <w:t xml:space="preserve">м порядке изменений в </w:t>
      </w:r>
      <w:r>
        <w:rPr>
          <w:sz w:val="28"/>
          <w:szCs w:val="28"/>
        </w:rPr>
        <w:t>программу и несет ответственность за достижение целевых показателей программы;</w:t>
      </w:r>
    </w:p>
    <w:p w:rsidR="00075B54" w:rsidRDefault="00075B54" w:rsidP="00131B47">
      <w:pPr>
        <w:ind w:firstLine="567"/>
        <w:jc w:val="both"/>
      </w:pPr>
      <w:r>
        <w:rPr>
          <w:sz w:val="28"/>
          <w:szCs w:val="28"/>
        </w:rPr>
        <w:t>-</w:t>
      </w:r>
      <w:r w:rsidR="0085535A">
        <w:rPr>
          <w:sz w:val="28"/>
          <w:szCs w:val="28"/>
        </w:rPr>
        <w:t xml:space="preserve"> </w:t>
      </w:r>
      <w:r>
        <w:rPr>
          <w:sz w:val="28"/>
          <w:szCs w:val="28"/>
        </w:rPr>
        <w:t>осуществляет мониторинг отчетов мероприятий программы;</w:t>
      </w:r>
    </w:p>
    <w:p w:rsidR="00075B54" w:rsidRDefault="00075B54" w:rsidP="00131B47">
      <w:pPr>
        <w:ind w:firstLine="567"/>
        <w:jc w:val="both"/>
      </w:pPr>
      <w:r>
        <w:rPr>
          <w:sz w:val="28"/>
          <w:szCs w:val="28"/>
        </w:rPr>
        <w:t>-</w:t>
      </w:r>
      <w:r w:rsidR="0085535A">
        <w:rPr>
          <w:sz w:val="28"/>
          <w:szCs w:val="28"/>
        </w:rPr>
        <w:t xml:space="preserve"> </w:t>
      </w:r>
      <w:r>
        <w:rPr>
          <w:sz w:val="28"/>
          <w:szCs w:val="28"/>
        </w:rPr>
        <w:t>проводит оценку эффективности, а также составляет отчет о ходе реализации программы;</w:t>
      </w:r>
    </w:p>
    <w:p w:rsidR="00075B54" w:rsidRDefault="00075B54" w:rsidP="00131B47">
      <w:pPr>
        <w:ind w:firstLine="567"/>
        <w:jc w:val="both"/>
      </w:pPr>
      <w:r>
        <w:rPr>
          <w:sz w:val="28"/>
          <w:szCs w:val="28"/>
        </w:rPr>
        <w:t>-</w:t>
      </w:r>
      <w:r w:rsidR="0085535A">
        <w:rPr>
          <w:sz w:val="28"/>
          <w:szCs w:val="28"/>
        </w:rPr>
        <w:t xml:space="preserve"> </w:t>
      </w:r>
      <w:r>
        <w:rPr>
          <w:sz w:val="28"/>
          <w:szCs w:val="28"/>
        </w:rPr>
        <w:t>осуществляет подготовку предложений по объемам и источникам средств реализации программы;</w:t>
      </w:r>
    </w:p>
    <w:p w:rsidR="00075B54" w:rsidRDefault="00075B54" w:rsidP="00131B47">
      <w:pPr>
        <w:ind w:firstLine="567"/>
        <w:jc w:val="both"/>
      </w:pPr>
      <w:r>
        <w:rPr>
          <w:sz w:val="28"/>
          <w:szCs w:val="28"/>
        </w:rPr>
        <w:t>-</w:t>
      </w:r>
      <w:r w:rsidR="0085535A">
        <w:rPr>
          <w:sz w:val="28"/>
          <w:szCs w:val="28"/>
        </w:rPr>
        <w:t xml:space="preserve"> </w:t>
      </w:r>
      <w:r>
        <w:rPr>
          <w:sz w:val="28"/>
          <w:szCs w:val="28"/>
        </w:rPr>
        <w:t>разрабатывает и утверждает сетевые планы-графики реализации мероприятий;</w:t>
      </w:r>
    </w:p>
    <w:p w:rsidR="00075B54" w:rsidRDefault="00075B54" w:rsidP="00131B47">
      <w:pPr>
        <w:ind w:firstLine="567"/>
        <w:jc w:val="both"/>
      </w:pPr>
      <w:r>
        <w:rPr>
          <w:sz w:val="28"/>
          <w:szCs w:val="28"/>
        </w:rPr>
        <w:t>-</w:t>
      </w:r>
      <w:r w:rsidR="0085535A">
        <w:rPr>
          <w:sz w:val="28"/>
          <w:szCs w:val="28"/>
        </w:rPr>
        <w:t xml:space="preserve"> </w:t>
      </w:r>
      <w:r>
        <w:rPr>
          <w:sz w:val="28"/>
          <w:szCs w:val="28"/>
        </w:rPr>
        <w:t>несет ответственность за целевое использование бюджетных средств;</w:t>
      </w:r>
    </w:p>
    <w:p w:rsidR="00075B54" w:rsidRDefault="00075B54" w:rsidP="00131B47">
      <w:pPr>
        <w:ind w:firstLine="567"/>
        <w:jc w:val="both"/>
      </w:pPr>
      <w:r>
        <w:rPr>
          <w:sz w:val="28"/>
          <w:szCs w:val="28"/>
        </w:rPr>
        <w:t>-</w:t>
      </w:r>
      <w:r w:rsidR="0085535A">
        <w:rPr>
          <w:sz w:val="28"/>
          <w:szCs w:val="28"/>
        </w:rPr>
        <w:t xml:space="preserve"> </w:t>
      </w:r>
      <w:r>
        <w:rPr>
          <w:sz w:val="28"/>
          <w:szCs w:val="28"/>
        </w:rPr>
        <w:t>размещает информацию о ходе реализации и достигнутых результатах на официальном сайте в сети «Интернет»</w:t>
      </w:r>
      <w:r w:rsidR="00131B47">
        <w:rPr>
          <w:sz w:val="28"/>
          <w:szCs w:val="28"/>
        </w:rPr>
        <w:t>.</w:t>
      </w:r>
    </w:p>
    <w:p w:rsidR="00075B54" w:rsidRDefault="00075B54" w:rsidP="00131B47">
      <w:pPr>
        <w:ind w:firstLine="567"/>
        <w:jc w:val="both"/>
      </w:pPr>
      <w:r>
        <w:rPr>
          <w:sz w:val="28"/>
          <w:szCs w:val="28"/>
        </w:rPr>
        <w:t xml:space="preserve">Механизм реализации муниципальной программы предусматривает развитие нормативной базы, связанной с реализацией федерального и краевого законодательства на территории </w:t>
      </w:r>
      <w:r w:rsidR="00E356B2">
        <w:rPr>
          <w:sz w:val="28"/>
          <w:szCs w:val="28"/>
        </w:rPr>
        <w:t>Красногвардейского</w:t>
      </w:r>
      <w:r>
        <w:rPr>
          <w:sz w:val="28"/>
          <w:szCs w:val="28"/>
        </w:rPr>
        <w:t xml:space="preserve"> сельского поселения Каневского района, а также улучшения уровня жизни населения.</w:t>
      </w:r>
    </w:p>
    <w:p w:rsidR="00075B54" w:rsidRDefault="00075B54" w:rsidP="00131B47">
      <w:pPr>
        <w:ind w:firstLine="567"/>
        <w:jc w:val="both"/>
      </w:pPr>
      <w:r>
        <w:rPr>
          <w:sz w:val="28"/>
          <w:szCs w:val="28"/>
        </w:rPr>
        <w:t xml:space="preserve">Контроль за исполнением данной программы осуществляет администрация </w:t>
      </w:r>
      <w:proofErr w:type="gramStart"/>
      <w:r w:rsidR="00E356B2">
        <w:rPr>
          <w:sz w:val="28"/>
          <w:szCs w:val="28"/>
        </w:rPr>
        <w:t>Красногвардейского</w:t>
      </w:r>
      <w:proofErr w:type="gramEnd"/>
      <w:r>
        <w:rPr>
          <w:sz w:val="28"/>
          <w:szCs w:val="28"/>
        </w:rPr>
        <w:t xml:space="preserve"> сельского </w:t>
      </w:r>
      <w:r w:rsidR="007618BC">
        <w:rPr>
          <w:sz w:val="28"/>
          <w:szCs w:val="28"/>
        </w:rPr>
        <w:t>п</w:t>
      </w:r>
      <w:r>
        <w:rPr>
          <w:sz w:val="28"/>
          <w:szCs w:val="28"/>
        </w:rPr>
        <w:t>оселения К</w:t>
      </w:r>
      <w:r w:rsidR="00131B47">
        <w:rPr>
          <w:sz w:val="28"/>
          <w:szCs w:val="28"/>
        </w:rPr>
        <w:t>аневского</w:t>
      </w:r>
      <w:r>
        <w:rPr>
          <w:sz w:val="28"/>
          <w:szCs w:val="28"/>
        </w:rPr>
        <w:t xml:space="preserve"> района.</w:t>
      </w:r>
    </w:p>
    <w:p w:rsidR="00075B54" w:rsidRDefault="00075B54">
      <w:pPr>
        <w:jc w:val="both"/>
        <w:rPr>
          <w:sz w:val="28"/>
          <w:szCs w:val="28"/>
        </w:rPr>
      </w:pPr>
    </w:p>
    <w:p w:rsidR="0085535A" w:rsidRDefault="0085535A">
      <w:pPr>
        <w:jc w:val="both"/>
        <w:rPr>
          <w:sz w:val="28"/>
          <w:szCs w:val="28"/>
        </w:rPr>
      </w:pPr>
    </w:p>
    <w:p w:rsidR="00131B47" w:rsidRDefault="00131B47">
      <w:pPr>
        <w:jc w:val="both"/>
        <w:rPr>
          <w:sz w:val="28"/>
          <w:szCs w:val="28"/>
        </w:rPr>
      </w:pPr>
    </w:p>
    <w:p w:rsidR="0085535A" w:rsidRPr="007E347E" w:rsidRDefault="00131B47" w:rsidP="0085535A">
      <w:pPr>
        <w:jc w:val="both"/>
        <w:rPr>
          <w:sz w:val="28"/>
          <w:szCs w:val="28"/>
        </w:rPr>
      </w:pPr>
      <w:r>
        <w:rPr>
          <w:sz w:val="28"/>
          <w:szCs w:val="28"/>
        </w:rPr>
        <w:t>Заместитель</w:t>
      </w:r>
      <w:r w:rsidR="006F3FD9">
        <w:rPr>
          <w:sz w:val="28"/>
          <w:szCs w:val="28"/>
        </w:rPr>
        <w:t xml:space="preserve"> главы, н</w:t>
      </w:r>
      <w:r w:rsidR="00075B54" w:rsidRPr="007E347E">
        <w:rPr>
          <w:sz w:val="28"/>
          <w:szCs w:val="28"/>
        </w:rPr>
        <w:t xml:space="preserve">ачальник </w:t>
      </w:r>
      <w:r w:rsidR="0085535A" w:rsidRPr="007E347E">
        <w:rPr>
          <w:sz w:val="28"/>
          <w:szCs w:val="28"/>
        </w:rPr>
        <w:t>общего отдела</w:t>
      </w:r>
    </w:p>
    <w:p w:rsidR="00131B47" w:rsidRDefault="0085535A" w:rsidP="0085535A">
      <w:pPr>
        <w:jc w:val="both"/>
        <w:rPr>
          <w:sz w:val="28"/>
          <w:szCs w:val="28"/>
        </w:rPr>
      </w:pPr>
      <w:r w:rsidRPr="007E347E">
        <w:rPr>
          <w:sz w:val="28"/>
          <w:szCs w:val="28"/>
        </w:rPr>
        <w:t>администрации</w:t>
      </w:r>
      <w:r w:rsidR="00075B54" w:rsidRPr="007E347E">
        <w:rPr>
          <w:sz w:val="28"/>
          <w:szCs w:val="28"/>
        </w:rPr>
        <w:t xml:space="preserve"> </w:t>
      </w:r>
      <w:proofErr w:type="gramStart"/>
      <w:r w:rsidR="00131B47">
        <w:rPr>
          <w:sz w:val="28"/>
          <w:szCs w:val="28"/>
        </w:rPr>
        <w:t>Красногвардейского</w:t>
      </w:r>
      <w:proofErr w:type="gramEnd"/>
      <w:r w:rsidR="00131B47">
        <w:rPr>
          <w:sz w:val="28"/>
          <w:szCs w:val="28"/>
        </w:rPr>
        <w:t xml:space="preserve"> сельского </w:t>
      </w:r>
    </w:p>
    <w:p w:rsidR="00131B47" w:rsidRDefault="00131B47" w:rsidP="00131B47">
      <w:pPr>
        <w:rPr>
          <w:sz w:val="28"/>
          <w:szCs w:val="28"/>
        </w:rPr>
      </w:pPr>
      <w:r>
        <w:rPr>
          <w:sz w:val="28"/>
          <w:szCs w:val="28"/>
        </w:rPr>
        <w:t>поселения Каневского района</w:t>
      </w:r>
      <w:r w:rsidR="00075B54" w:rsidRPr="007E347E">
        <w:rPr>
          <w:sz w:val="28"/>
          <w:szCs w:val="28"/>
        </w:rPr>
        <w:t xml:space="preserve">                                                     </w:t>
      </w:r>
      <w:r w:rsidR="0085535A" w:rsidRPr="007E347E">
        <w:rPr>
          <w:sz w:val="28"/>
          <w:szCs w:val="28"/>
        </w:rPr>
        <w:t xml:space="preserve">         </w:t>
      </w:r>
      <w:r>
        <w:rPr>
          <w:sz w:val="28"/>
          <w:szCs w:val="28"/>
        </w:rPr>
        <w:t xml:space="preserve">        </w:t>
      </w:r>
      <w:r w:rsidR="00075B54" w:rsidRPr="007E347E">
        <w:rPr>
          <w:sz w:val="28"/>
          <w:szCs w:val="28"/>
        </w:rPr>
        <w:t xml:space="preserve">  </w:t>
      </w:r>
      <w:r w:rsidR="006F3FD9">
        <w:rPr>
          <w:sz w:val="28"/>
          <w:szCs w:val="28"/>
        </w:rPr>
        <w:t>А.Ю.Донец</w:t>
      </w:r>
    </w:p>
    <w:p w:rsidR="00BE48DB" w:rsidRPr="0085535A" w:rsidRDefault="00383BCB" w:rsidP="00131B47">
      <w:pPr>
        <w:rPr>
          <w:sz w:val="28"/>
          <w:szCs w:val="28"/>
        </w:rPr>
        <w:sectPr w:rsidR="00BE48DB" w:rsidRPr="0085535A" w:rsidSect="00BE48DB">
          <w:pgSz w:w="11906" w:h="16838"/>
          <w:pgMar w:top="992" w:right="567" w:bottom="1134" w:left="1134" w:header="720" w:footer="720" w:gutter="0"/>
          <w:cols w:space="720"/>
          <w:docGrid w:linePitch="360"/>
        </w:sectPr>
      </w:pPr>
      <w:r>
        <w:rPr>
          <w:sz w:val="28"/>
          <w:szCs w:val="28"/>
        </w:rPr>
        <w:t xml:space="preserve"> </w:t>
      </w:r>
    </w:p>
    <w:p w:rsidR="00075B54" w:rsidRPr="0085535A" w:rsidRDefault="00075B54" w:rsidP="00FB6577">
      <w:pPr>
        <w:tabs>
          <w:tab w:val="left" w:pos="6015"/>
        </w:tabs>
        <w:rPr>
          <w:lang/>
        </w:rPr>
      </w:pPr>
    </w:p>
    <w:sectPr w:rsidR="00075B54" w:rsidRPr="0085535A">
      <w:pgSz w:w="16838" w:h="11906" w:orient="landscape"/>
      <w:pgMar w:top="1135" w:right="992"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doNotExpandShiftReturn/>
    <w:adjustLineHeightInTable/>
  </w:compat>
  <w:rsids>
    <w:rsidRoot w:val="00D376D1"/>
    <w:rsid w:val="00045353"/>
    <w:rsid w:val="00075B54"/>
    <w:rsid w:val="000B439F"/>
    <w:rsid w:val="000F3B05"/>
    <w:rsid w:val="00131B47"/>
    <w:rsid w:val="001C0D98"/>
    <w:rsid w:val="001D6E30"/>
    <w:rsid w:val="001F7529"/>
    <w:rsid w:val="00200642"/>
    <w:rsid w:val="00202186"/>
    <w:rsid w:val="00206AC1"/>
    <w:rsid w:val="00281DD4"/>
    <w:rsid w:val="00294E7B"/>
    <w:rsid w:val="002E3543"/>
    <w:rsid w:val="002E7B27"/>
    <w:rsid w:val="00345474"/>
    <w:rsid w:val="00373763"/>
    <w:rsid w:val="00383BCB"/>
    <w:rsid w:val="0039355B"/>
    <w:rsid w:val="003A7FE3"/>
    <w:rsid w:val="00452C25"/>
    <w:rsid w:val="00460462"/>
    <w:rsid w:val="00476502"/>
    <w:rsid w:val="00483585"/>
    <w:rsid w:val="004D045D"/>
    <w:rsid w:val="004D3DF2"/>
    <w:rsid w:val="004F5139"/>
    <w:rsid w:val="004F5D87"/>
    <w:rsid w:val="005601D8"/>
    <w:rsid w:val="005C3ABE"/>
    <w:rsid w:val="00605A35"/>
    <w:rsid w:val="006410E8"/>
    <w:rsid w:val="006F3FD9"/>
    <w:rsid w:val="00747FEB"/>
    <w:rsid w:val="007618BC"/>
    <w:rsid w:val="007E347E"/>
    <w:rsid w:val="00840EA7"/>
    <w:rsid w:val="008500CE"/>
    <w:rsid w:val="0085535A"/>
    <w:rsid w:val="00857C5C"/>
    <w:rsid w:val="008B26AD"/>
    <w:rsid w:val="009419A2"/>
    <w:rsid w:val="00950383"/>
    <w:rsid w:val="00985FA5"/>
    <w:rsid w:val="009912C9"/>
    <w:rsid w:val="00991D24"/>
    <w:rsid w:val="009B4F96"/>
    <w:rsid w:val="00A072B8"/>
    <w:rsid w:val="00A91779"/>
    <w:rsid w:val="00AD28F0"/>
    <w:rsid w:val="00AE2C3D"/>
    <w:rsid w:val="00B26AA7"/>
    <w:rsid w:val="00B90A20"/>
    <w:rsid w:val="00BD14BC"/>
    <w:rsid w:val="00BE48DB"/>
    <w:rsid w:val="00BE7610"/>
    <w:rsid w:val="00C111C2"/>
    <w:rsid w:val="00C3332A"/>
    <w:rsid w:val="00C53FD6"/>
    <w:rsid w:val="00CF4220"/>
    <w:rsid w:val="00D376D1"/>
    <w:rsid w:val="00D57BCC"/>
    <w:rsid w:val="00D61FBE"/>
    <w:rsid w:val="00DD02B0"/>
    <w:rsid w:val="00DE3F81"/>
    <w:rsid w:val="00DE758E"/>
    <w:rsid w:val="00E27178"/>
    <w:rsid w:val="00E356B2"/>
    <w:rsid w:val="00E649FA"/>
    <w:rsid w:val="00F25C96"/>
    <w:rsid w:val="00F33D32"/>
    <w:rsid w:val="00F33EF3"/>
    <w:rsid w:val="00F70E13"/>
    <w:rsid w:val="00FB6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pPr>
    <w:rPr>
      <w:rFonts w:eastAsia="Lucida Sans Unicode"/>
      <w:kern w:val="1"/>
      <w:sz w:val="24"/>
      <w:szCs w:val="24"/>
      <w:lang w:eastAsia="zh-CN"/>
    </w:rPr>
  </w:style>
  <w:style w:type="paragraph" w:styleId="1">
    <w:name w:val="heading 1"/>
    <w:basedOn w:val="a"/>
    <w:next w:val="a"/>
    <w:qFormat/>
    <w:pPr>
      <w:keepNext/>
      <w:numPr>
        <w:numId w:val="1"/>
      </w:numPr>
      <w:outlineLvl w:val="0"/>
    </w:pPr>
    <w:rPr>
      <w:rFonts w:ascii="Arial" w:hAnsi="Arial" w:cs="Arial"/>
      <w:sz w:val="28"/>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20">
    <w:name w:val="Основной шрифт абзаца2"/>
  </w:style>
  <w:style w:type="character" w:customStyle="1" w:styleId="WW8Num4z0">
    <w:name w:val="WW8Num4z0"/>
    <w:rPr>
      <w:rFonts w:ascii="Symbol" w:hAnsi="Symbol" w:cs="OpenSymbol"/>
    </w:rPr>
  </w:style>
  <w:style w:type="character" w:customStyle="1" w:styleId="10">
    <w:name w:val="Основной шрифт абзаца1"/>
  </w:style>
  <w:style w:type="character" w:customStyle="1" w:styleId="a3">
    <w:name w:val="Символ нумерации"/>
  </w:style>
  <w:style w:type="character" w:customStyle="1" w:styleId="a4">
    <w:name w:val="Маркеры списка"/>
    <w:rPr>
      <w:rFonts w:ascii="OpenSymbol" w:eastAsia="OpenSymbol" w:hAnsi="OpenSymbol" w:cs="OpenSymbol"/>
    </w:rPr>
  </w:style>
  <w:style w:type="character" w:styleId="a5">
    <w:name w:val="Hyperlink"/>
    <w:rPr>
      <w:color w:val="000080"/>
      <w:u w:val="single"/>
    </w:rPr>
  </w:style>
  <w:style w:type="character" w:customStyle="1" w:styleId="11">
    <w:name w:val=" Знак Знак1"/>
    <w:rPr>
      <w:rFonts w:ascii="Cambria" w:eastAsia="Times New Roman" w:hAnsi="Cambria" w:cs="Times New Roman"/>
      <w:b/>
      <w:bCs/>
      <w:i/>
      <w:iCs/>
      <w:kern w:val="1"/>
      <w:sz w:val="28"/>
      <w:szCs w:val="28"/>
    </w:rPr>
  </w:style>
  <w:style w:type="character" w:customStyle="1" w:styleId="a6">
    <w:name w:val="Гипертекстовая ссылка"/>
    <w:rPr>
      <w:color w:val="106BBE"/>
    </w:rPr>
  </w:style>
  <w:style w:type="character" w:customStyle="1" w:styleId="a7">
    <w:name w:val=" Знак Знак"/>
    <w:rPr>
      <w:rFonts w:eastAsia="Lucida Sans Unicode"/>
      <w:kern w:val="1"/>
      <w:sz w:val="24"/>
      <w:szCs w:val="24"/>
    </w:rPr>
  </w:style>
  <w:style w:type="character" w:customStyle="1" w:styleId="a8">
    <w:name w:val="Основной текст_"/>
    <w:rPr>
      <w:rFonts w:eastAsia="Lucida Sans Unicode"/>
      <w:kern w:val="1"/>
      <w:sz w:val="24"/>
      <w:szCs w:val="24"/>
      <w:lang w:val="ru-RU" w:bidi="ar-SA"/>
    </w:rPr>
  </w:style>
  <w:style w:type="character" w:styleId="a9">
    <w:name w:val="page number"/>
    <w:basedOn w:val="20"/>
  </w:style>
  <w:style w:type="paragraph" w:customStyle="1" w:styleId="aa">
    <w:name w:val="Заголовок"/>
    <w:basedOn w:val="a"/>
    <w:next w:val="ab"/>
    <w:pPr>
      <w:keepNext/>
      <w:spacing w:before="240" w:after="120"/>
    </w:pPr>
    <w:rPr>
      <w:rFonts w:ascii="Arial" w:hAnsi="Arial" w:cs="Tahoma"/>
      <w:sz w:val="28"/>
      <w:szCs w:val="28"/>
    </w:rPr>
  </w:style>
  <w:style w:type="paragraph" w:styleId="ab">
    <w:name w:val="Body Text"/>
    <w:basedOn w:val="a"/>
    <w:pPr>
      <w:spacing w:after="120"/>
    </w:pPr>
  </w:style>
  <w:style w:type="paragraph" w:styleId="ac">
    <w:name w:val="List"/>
    <w:basedOn w:val="ab"/>
    <w:rPr>
      <w:rFonts w:cs="Tahoma"/>
    </w:rPr>
  </w:style>
  <w:style w:type="paragraph" w:styleId="ad">
    <w:name w:val="caption"/>
    <w:basedOn w:val="aa"/>
    <w:next w:val="ae"/>
    <w:qFormat/>
  </w:style>
  <w:style w:type="paragraph" w:customStyle="1" w:styleId="3">
    <w:name w:val="Указатель3"/>
    <w:basedOn w:val="a"/>
    <w:pPr>
      <w:suppressLineNumbers/>
    </w:pPr>
    <w:rPr>
      <w:rFonts w:cs="Arial"/>
    </w:rPr>
  </w:style>
  <w:style w:type="paragraph" w:customStyle="1" w:styleId="21">
    <w:name w:val="Название2"/>
    <w:basedOn w:val="a"/>
    <w:pPr>
      <w:suppressLineNumbers/>
      <w:spacing w:before="120" w:after="120"/>
    </w:pPr>
    <w:rPr>
      <w:rFonts w:ascii="Arial" w:hAnsi="Arial" w:cs="Tahoma"/>
      <w:i/>
      <w:iCs/>
      <w:sz w:val="20"/>
    </w:rPr>
  </w:style>
  <w:style w:type="paragraph" w:customStyle="1" w:styleId="22">
    <w:name w:val="Указатель2"/>
    <w:basedOn w:val="a"/>
    <w:pPr>
      <w:suppressLineNumbers/>
    </w:pPr>
    <w:rPr>
      <w:rFonts w:ascii="Arial" w:hAnsi="Arial" w:cs="Tahoma"/>
    </w:rPr>
  </w:style>
  <w:style w:type="paragraph" w:styleId="ae">
    <w:name w:val="Subtitle"/>
    <w:basedOn w:val="aa"/>
    <w:next w:val="ab"/>
    <w:qFormat/>
    <w:pPr>
      <w:jc w:val="center"/>
    </w:pPr>
    <w:rPr>
      <w:i/>
      <w:iCs/>
    </w:rPr>
  </w:style>
  <w:style w:type="paragraph" w:customStyle="1" w:styleId="12">
    <w:name w:val="Название1"/>
    <w:basedOn w:val="a"/>
    <w:pPr>
      <w:suppressLineNumbers/>
      <w:spacing w:before="120" w:after="120"/>
    </w:pPr>
    <w:rPr>
      <w:rFonts w:cs="Tahoma"/>
      <w:i/>
      <w:iCs/>
    </w:rPr>
  </w:style>
  <w:style w:type="paragraph" w:customStyle="1" w:styleId="13">
    <w:name w:val="Указатель1"/>
    <w:basedOn w:val="a"/>
    <w:pPr>
      <w:suppressLineNumbers/>
    </w:pPr>
    <w:rPr>
      <w:rFonts w:cs="Tahoma"/>
    </w:rPr>
  </w:style>
  <w:style w:type="paragraph" w:customStyle="1" w:styleId="af">
    <w:name w:val="Содержимое таблицы"/>
    <w:basedOn w:val="a"/>
    <w:pPr>
      <w:suppressLineNumbers/>
    </w:pPr>
  </w:style>
  <w:style w:type="paragraph" w:customStyle="1" w:styleId="af0">
    <w:name w:val=" Знак Знак Знак"/>
    <w:basedOn w:val="a"/>
    <w:pPr>
      <w:widowControl/>
      <w:suppressAutoHyphens w:val="0"/>
      <w:spacing w:before="100" w:after="100"/>
      <w:jc w:val="both"/>
    </w:pPr>
    <w:rPr>
      <w:rFonts w:ascii="Tahoma" w:eastAsia="Times New Roman" w:hAnsi="Tahoma" w:cs="Tahoma"/>
      <w:sz w:val="20"/>
      <w:szCs w:val="20"/>
      <w:lang w:val="en-US"/>
    </w:rPr>
  </w:style>
  <w:style w:type="paragraph" w:customStyle="1" w:styleId="af1">
    <w:name w:val="Таблицы (моноширинный)"/>
    <w:basedOn w:val="a"/>
    <w:next w:val="a"/>
    <w:pPr>
      <w:autoSpaceDE w:val="0"/>
      <w:jc w:val="both"/>
    </w:pPr>
    <w:rPr>
      <w:rFonts w:ascii="Courier New" w:eastAsia="Times New Roman" w:hAnsi="Courier New" w:cs="Courier New"/>
      <w:sz w:val="20"/>
      <w:szCs w:val="20"/>
    </w:rPr>
  </w:style>
  <w:style w:type="paragraph" w:customStyle="1" w:styleId="af2">
    <w:name w:val="Заголовок таблицы"/>
    <w:basedOn w:val="af"/>
    <w:pPr>
      <w:jc w:val="center"/>
    </w:pPr>
    <w:rPr>
      <w:b/>
      <w:bCs/>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Прижатый влево"/>
    <w:basedOn w:val="a"/>
    <w:next w:val="a"/>
    <w:pPr>
      <w:suppressAutoHyphens w:val="0"/>
      <w:autoSpaceDE w:val="0"/>
    </w:pPr>
    <w:rPr>
      <w:rFonts w:ascii="Arial" w:eastAsia="Times New Roman" w:hAnsi="Arial" w:cs="Arial"/>
    </w:rPr>
  </w:style>
  <w:style w:type="paragraph" w:customStyle="1" w:styleId="af4">
    <w:name w:val="Нормальный (таблица)"/>
    <w:basedOn w:val="a"/>
    <w:next w:val="a"/>
    <w:pPr>
      <w:suppressAutoHyphens w:val="0"/>
      <w:autoSpaceDE w:val="0"/>
      <w:jc w:val="both"/>
    </w:pPr>
    <w:rPr>
      <w:rFonts w:ascii="Arial" w:eastAsia="Times New Roman" w:hAnsi="Arial" w:cs="Arial"/>
    </w:rPr>
  </w:style>
  <w:style w:type="paragraph" w:styleId="af5">
    <w:name w:val="Body Text Indent"/>
    <w:basedOn w:val="a"/>
    <w:pPr>
      <w:spacing w:after="120"/>
      <w:ind w:left="283"/>
    </w:pPr>
  </w:style>
  <w:style w:type="paragraph" w:styleId="af6">
    <w:name w:val="No Spacing"/>
    <w:qFormat/>
    <w:pPr>
      <w:widowControl w:val="0"/>
      <w:suppressAutoHyphens/>
    </w:pPr>
    <w:rPr>
      <w:rFonts w:eastAsia="Lucida Sans Unicode"/>
      <w:kern w:val="1"/>
      <w:sz w:val="24"/>
      <w:szCs w:val="24"/>
      <w:lang w:eastAsia="zh-CN"/>
    </w:rPr>
  </w:style>
  <w:style w:type="paragraph" w:styleId="af7">
    <w:name w:val="Normal (Web)"/>
    <w:basedOn w:val="a"/>
    <w:pPr>
      <w:widowControl/>
      <w:suppressAutoHyphens w:val="0"/>
      <w:spacing w:before="100" w:after="100"/>
    </w:pPr>
    <w:rPr>
      <w:rFonts w:eastAsia="Times New Roman"/>
    </w:rPr>
  </w:style>
  <w:style w:type="paragraph" w:customStyle="1" w:styleId="af8">
    <w:name w:val=" Знак"/>
    <w:basedOn w:val="a"/>
    <w:pPr>
      <w:widowControl/>
      <w:suppressAutoHyphens w:val="0"/>
      <w:spacing w:after="160" w:line="240" w:lineRule="exact"/>
    </w:pPr>
    <w:rPr>
      <w:rFonts w:eastAsia="Times New Roman"/>
      <w:sz w:val="20"/>
      <w:szCs w:val="20"/>
    </w:rPr>
  </w:style>
  <w:style w:type="paragraph" w:customStyle="1" w:styleId="NoSpacing">
    <w:name w:val="No Spacing"/>
    <w:pPr>
      <w:widowControl w:val="0"/>
      <w:suppressAutoHyphens/>
      <w:spacing w:after="200" w:line="276" w:lineRule="auto"/>
    </w:pPr>
    <w:rPr>
      <w:rFonts w:ascii="Calibri" w:eastAsia="SimSun" w:hAnsi="Calibri" w:cs="Calibri"/>
      <w:kern w:val="1"/>
      <w:sz w:val="22"/>
      <w:szCs w:val="22"/>
      <w:lang w:eastAsia="zh-CN"/>
    </w:rPr>
  </w:style>
  <w:style w:type="paragraph" w:customStyle="1" w:styleId="ConsPlusNonformat">
    <w:name w:val="ConsPlusNonformat"/>
    <w:pPr>
      <w:widowControl w:val="0"/>
      <w:suppressAutoHyphens/>
      <w:autoSpaceDE w:val="0"/>
    </w:pPr>
    <w:rPr>
      <w:rFonts w:ascii="Courier New" w:eastAsia="Arial" w:hAnsi="Courier New" w:cs="Courier New"/>
      <w:lang w:eastAsia="zh-CN"/>
    </w:rPr>
  </w:style>
  <w:style w:type="paragraph" w:styleId="af9">
    <w:name w:val="header"/>
    <w:basedOn w:val="a"/>
    <w:pPr>
      <w:tabs>
        <w:tab w:val="center" w:pos="4677"/>
        <w:tab w:val="right" w:pos="9355"/>
      </w:tabs>
    </w:pPr>
  </w:style>
  <w:style w:type="paragraph" w:styleId="afa">
    <w:name w:val="List Paragraph"/>
    <w:basedOn w:val="a"/>
    <w:qFormat/>
    <w:rsid w:val="002E7B27"/>
    <w:pPr>
      <w:widowControl/>
      <w:suppressAutoHyphens w:val="0"/>
      <w:ind w:left="720" w:firstLine="851"/>
      <w:contextualSpacing/>
      <w:jc w:val="both"/>
    </w:pPr>
    <w:rPr>
      <w:rFonts w:eastAsia="Calibri"/>
      <w:kern w:val="0"/>
      <w:sz w:val="28"/>
      <w:szCs w:val="28"/>
    </w:rPr>
  </w:style>
  <w:style w:type="paragraph" w:customStyle="1" w:styleId="14">
    <w:name w:val="Без интервала1"/>
    <w:rsid w:val="004D3DF2"/>
    <w:rPr>
      <w:rFonts w:ascii="Calibri" w:hAnsi="Calibri"/>
      <w:sz w:val="22"/>
      <w:szCs w:val="22"/>
    </w:rPr>
  </w:style>
  <w:style w:type="paragraph" w:styleId="afb">
    <w:name w:val="Balloon Text"/>
    <w:basedOn w:val="a"/>
    <w:link w:val="afc"/>
    <w:uiPriority w:val="99"/>
    <w:semiHidden/>
    <w:unhideWhenUsed/>
    <w:rsid w:val="00C53FD6"/>
    <w:rPr>
      <w:rFonts w:ascii="Tahoma" w:hAnsi="Tahoma" w:cs="Tahoma"/>
      <w:sz w:val="16"/>
      <w:szCs w:val="16"/>
    </w:rPr>
  </w:style>
  <w:style w:type="character" w:customStyle="1" w:styleId="afc">
    <w:name w:val="Текст выноски Знак"/>
    <w:basedOn w:val="a0"/>
    <w:link w:val="afb"/>
    <w:uiPriority w:val="99"/>
    <w:semiHidden/>
    <w:rsid w:val="00C53FD6"/>
    <w:rPr>
      <w:rFonts w:ascii="Tahoma" w:eastAsia="Lucida Sans Unicode" w:hAnsi="Tahoma" w:cs="Tahoma"/>
      <w:kern w:val="1"/>
      <w:sz w:val="16"/>
      <w:szCs w:val="16"/>
      <w:lang w:eastAsia="zh-CN"/>
    </w:rPr>
  </w:style>
  <w:style w:type="paragraph" w:customStyle="1" w:styleId="-">
    <w:name w:val="Èíòåðíåò-ññûëêà"/>
    <w:uiPriority w:val="99"/>
    <w:rsid w:val="00C53FD6"/>
    <w:rPr>
      <w:color w:val="000080"/>
      <w:u w:val="single"/>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14</Pages>
  <Words>2830</Words>
  <Characters>16132</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18925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Администрация</cp:lastModifiedBy>
  <cp:revision>3</cp:revision>
  <cp:lastPrinted>2014-12-03T11:49:00Z</cp:lastPrinted>
  <dcterms:created xsi:type="dcterms:W3CDTF">2020-09-22T12:24:00Z</dcterms:created>
  <dcterms:modified xsi:type="dcterms:W3CDTF">2020-09-22T13:36:00Z</dcterms:modified>
</cp:coreProperties>
</file>