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68E" w:rsidRPr="00217166" w:rsidRDefault="003E3EFC" w:rsidP="00CD7C00">
      <w:pPr>
        <w:ind w:right="281" w:firstLine="0"/>
        <w:jc w:val="center"/>
        <w:rPr>
          <w:noProof/>
        </w:rPr>
      </w:pPr>
      <w:r>
        <w:rPr>
          <w:noProof/>
        </w:rPr>
        <w:t xml:space="preserve">   </w:t>
      </w:r>
      <w:r w:rsidR="00A27331">
        <w:rPr>
          <w:noProof/>
          <w:lang w:eastAsia="ru-RU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E7" w:rsidRPr="006739EE" w:rsidRDefault="000954E7" w:rsidP="00CD7C00">
      <w:pPr>
        <w:pStyle w:val="affffc"/>
        <w:jc w:val="center"/>
        <w:rPr>
          <w:rFonts w:ascii="Times New Roman" w:hAnsi="Times New Roman"/>
          <w:b/>
          <w:sz w:val="16"/>
          <w:szCs w:val="16"/>
        </w:rPr>
      </w:pPr>
    </w:p>
    <w:p w:rsidR="00831FAF" w:rsidRDefault="000954E7" w:rsidP="002475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 w:rsidR="00831FAF"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831FAF" w:rsidRDefault="000954E7" w:rsidP="002475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0954E7" w:rsidRDefault="000954E7" w:rsidP="002475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831FAF" w:rsidRDefault="00831FAF" w:rsidP="002475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</w:p>
    <w:p w:rsidR="00831FAF" w:rsidRPr="00831FAF" w:rsidRDefault="00831FAF" w:rsidP="002475B8">
      <w:pPr>
        <w:pStyle w:val="affffc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0954E7" w:rsidRPr="00217166" w:rsidRDefault="000954E7" w:rsidP="002475B8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0954E7" w:rsidRPr="00217166" w:rsidRDefault="00831FAF" w:rsidP="002475B8">
      <w:pPr>
        <w:pStyle w:val="afff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095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954E7"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0954E7">
        <w:rPr>
          <w:rFonts w:ascii="Times New Roman" w:hAnsi="Times New Roman"/>
          <w:sz w:val="28"/>
          <w:szCs w:val="28"/>
        </w:rPr>
        <w:t xml:space="preserve">                             </w:t>
      </w:r>
      <w:r w:rsidR="003E3EFC">
        <w:rPr>
          <w:rFonts w:ascii="Times New Roman" w:hAnsi="Times New Roman"/>
          <w:sz w:val="28"/>
          <w:szCs w:val="28"/>
        </w:rPr>
        <w:t xml:space="preserve">                          </w:t>
      </w:r>
      <w:r w:rsidR="000954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</w:t>
      </w:r>
    </w:p>
    <w:p w:rsidR="000954E7" w:rsidRPr="00217166" w:rsidRDefault="000954E7" w:rsidP="002475B8">
      <w:pPr>
        <w:pStyle w:val="affffc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0954E7" w:rsidRDefault="000954E7" w:rsidP="002475B8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3B0E00" w:rsidRPr="00844EA9" w:rsidRDefault="003B0E00" w:rsidP="00844EA9">
      <w:pPr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согласовании и утверждении устава </w:t>
      </w:r>
      <w:r w:rsidR="009C6674">
        <w:rPr>
          <w:rFonts w:ascii="Times New Roman" w:hAnsi="Times New Roman" w:cs="Times New Roman"/>
          <w:b/>
          <w:sz w:val="28"/>
          <w:szCs w:val="28"/>
        </w:rPr>
        <w:t>Александровского</w:t>
      </w:r>
      <w:r w:rsidR="00844EA9"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хуторского казачьего общества Каневского районного казачьего общества </w:t>
      </w:r>
      <w:proofErr w:type="spellStart"/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>Отдельского</w:t>
      </w:r>
      <w:proofErr w:type="spellEnd"/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казачьего общества - </w:t>
      </w:r>
      <w:proofErr w:type="spellStart"/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>Ейский</w:t>
      </w:r>
      <w:proofErr w:type="spellEnd"/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>казачий</w:t>
      </w:r>
      <w:proofErr w:type="gramEnd"/>
      <w:r w:rsidRPr="00844E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отдел Кубанского войскового казачьего общества </w:t>
      </w:r>
    </w:p>
    <w:p w:rsidR="003B0E00" w:rsidRPr="003B0E00" w:rsidRDefault="003B0E00" w:rsidP="00844EA9">
      <w:pPr>
        <w:shd w:val="clear" w:color="auto" w:fill="FFFFFF"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3B0E00" w:rsidRPr="003B0E00" w:rsidRDefault="003B0E00" w:rsidP="00844EA9">
      <w:pPr>
        <w:suppressAutoHyphens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0E0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пунктами 3.2, 3.6-1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</w:t>
      </w:r>
      <w:proofErr w:type="gramStart"/>
      <w:r w:rsidRPr="003B0E0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B0E00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отношении казачества»</w:t>
      </w:r>
      <w:r w:rsidRPr="003B0E00">
        <w:rPr>
          <w:rFonts w:ascii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, приказом Федерального агентства по делам национальностей Российской Федерации от 6 июня 2020 года № 45 «Об утверждении Типового положения о согласовании и утверждении уставов казачьих обществ», </w:t>
      </w:r>
      <w:proofErr w:type="gramStart"/>
      <w:r w:rsidRPr="003B0E0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B0E00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3B0E00" w:rsidRPr="003B0E00" w:rsidRDefault="003B0E00" w:rsidP="00844EA9">
      <w:pPr>
        <w:widowControl/>
        <w:suppressAutoHyphens w:val="0"/>
        <w:autoSpaceDN w:val="0"/>
        <w:ind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Утвердить положение о согласовании и утверждении устава </w:t>
      </w:r>
      <w:r w:rsidR="009C6674" w:rsidRPr="009C6674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844EA9"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хуторского казачьего общества Каневского районного казачьего общества </w:t>
      </w:r>
      <w:proofErr w:type="spellStart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>Отдельского</w:t>
      </w:r>
      <w:proofErr w:type="spellEnd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казачьего общества - </w:t>
      </w:r>
      <w:proofErr w:type="spellStart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>Ейский</w:t>
      </w:r>
      <w:proofErr w:type="spellEnd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>казачий</w:t>
      </w:r>
      <w:proofErr w:type="gramEnd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отдел Кубанского войскового казачьего общества (прилагается).</w:t>
      </w:r>
    </w:p>
    <w:p w:rsidR="003B0E00" w:rsidRPr="003B0E00" w:rsidRDefault="003B0E00" w:rsidP="00844EA9">
      <w:pPr>
        <w:tabs>
          <w:tab w:val="left" w:pos="851"/>
          <w:tab w:val="left" w:pos="993"/>
        </w:tabs>
        <w:suppressAutoHyphens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0E0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2. О</w:t>
      </w:r>
      <w:r w:rsidR="00B3566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бщему отделу </w:t>
      </w:r>
      <w:r w:rsidRPr="003B0E0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администрации </w:t>
      </w:r>
      <w:r w:rsidR="00B35663" w:rsidRPr="00B35663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844EA9" w:rsidRPr="003B0E0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B0E0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сельского поселения </w:t>
      </w:r>
      <w:r w:rsidR="00B3566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(Донец) </w:t>
      </w:r>
      <w:r w:rsidRPr="003B0E00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администрации </w:t>
      </w:r>
      <w:r w:rsidR="008D54DA" w:rsidRPr="003B0E0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8D54DA" w:rsidRPr="003B0E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E00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в информационно-телекоммуникационной сети «Интернет».</w:t>
      </w:r>
    </w:p>
    <w:p w:rsidR="003B0E00" w:rsidRPr="003B0E00" w:rsidRDefault="003B0E00" w:rsidP="00844EA9">
      <w:pPr>
        <w:widowControl/>
        <w:suppressAutoHyphens w:val="0"/>
        <w:autoSpaceDN w:val="0"/>
        <w:ind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B0E00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3.</w:t>
      </w:r>
      <w:r w:rsidRPr="003B0E00">
        <w:rPr>
          <w:rFonts w:ascii="Times New Roman" w:hAnsi="Times New Roman" w:cs="Times New Roman"/>
          <w:bCs/>
          <w:szCs w:val="28"/>
          <w:lang w:eastAsia="ru-RU"/>
        </w:rPr>
        <w:t xml:space="preserve"> </w:t>
      </w:r>
      <w:proofErr w:type="gramStart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</w:t>
      </w:r>
      <w:r w:rsidR="003B6FFF">
        <w:rPr>
          <w:rFonts w:ascii="Times New Roman" w:hAnsi="Times New Roman" w:cs="Times New Roman"/>
          <w:bCs/>
          <w:sz w:val="28"/>
          <w:szCs w:val="28"/>
          <w:lang w:eastAsia="ru-RU"/>
        </w:rPr>
        <w:t>оставляю за собой</w:t>
      </w:r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B0E00" w:rsidRPr="003B0E00" w:rsidRDefault="003B0E00" w:rsidP="00844EA9">
      <w:pPr>
        <w:widowControl/>
        <w:suppressAutoHyphens w:val="0"/>
        <w:autoSpaceDN w:val="0"/>
        <w:ind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B0E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Постановление вступает в силу со дня его подписания. </w:t>
      </w:r>
    </w:p>
    <w:p w:rsidR="003B0E00" w:rsidRPr="003B0E00" w:rsidRDefault="003B0E00" w:rsidP="00844EA9">
      <w:pPr>
        <w:shd w:val="clear" w:color="auto" w:fill="FFFFFF"/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B0E00" w:rsidRPr="003B0E00" w:rsidRDefault="003B0E00" w:rsidP="003B0E00">
      <w:pPr>
        <w:shd w:val="clear" w:color="auto" w:fill="FFFFFF"/>
        <w:suppressAutoHyphens w:val="0"/>
        <w:autoSpaceDN w:val="0"/>
        <w:adjustRightInd w:val="0"/>
        <w:spacing w:line="331" w:lineRule="exact"/>
        <w:ind w:firstLine="0"/>
        <w:jc w:val="lef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069AF" w:rsidRDefault="00F069AF" w:rsidP="002475B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0E00" w:rsidRPr="003B0E00" w:rsidRDefault="003B0E00" w:rsidP="003B0E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B0E0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3B0E0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3B0E00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B1BF6" w:rsidRDefault="003B0E00" w:rsidP="003B0E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B0E00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                   Ю.В. </w:t>
      </w:r>
      <w:proofErr w:type="spellStart"/>
      <w:r w:rsidRPr="003B0E0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976F37" w:rsidRDefault="00976F37" w:rsidP="004C502E">
      <w:pPr>
        <w:pStyle w:val="1"/>
        <w:numPr>
          <w:ilvl w:val="0"/>
          <w:numId w:val="0"/>
        </w:numPr>
        <w:spacing w:before="0" w:after="0"/>
        <w:jc w:val="both"/>
        <w:rPr>
          <w:color w:val="000000"/>
        </w:rPr>
      </w:pPr>
    </w:p>
    <w:p w:rsidR="009B3035" w:rsidRDefault="009B3035" w:rsidP="009B3035"/>
    <w:p w:rsidR="00AF6C44" w:rsidRDefault="00AF6C44" w:rsidP="009B3035"/>
    <w:p w:rsidR="00AF6C44" w:rsidRDefault="00AF6C44" w:rsidP="009B3035"/>
    <w:p w:rsidR="00AF6C44" w:rsidRDefault="00AF6C44" w:rsidP="009B3035"/>
    <w:tbl>
      <w:tblPr>
        <w:tblpPr w:leftFromText="180" w:rightFromText="180" w:vertAnchor="text" w:horzAnchor="margin" w:tblpY="-80"/>
        <w:tblW w:w="0" w:type="auto"/>
        <w:tblLook w:val="0000"/>
      </w:tblPr>
      <w:tblGrid>
        <w:gridCol w:w="3502"/>
        <w:gridCol w:w="1676"/>
        <w:gridCol w:w="4285"/>
      </w:tblGrid>
      <w:tr w:rsidR="00AF6C44" w:rsidRPr="00AF6C44" w:rsidTr="00D01CD8">
        <w:tc>
          <w:tcPr>
            <w:tcW w:w="3502" w:type="dxa"/>
          </w:tcPr>
          <w:p w:rsidR="00AF6C44" w:rsidRPr="00AF6C44" w:rsidRDefault="00AF6C44" w:rsidP="00D01CD8">
            <w:pPr>
              <w:widowControl/>
              <w:autoSpaceDE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AF6C44" w:rsidRPr="00AF6C44" w:rsidRDefault="00AF6C44" w:rsidP="00D01CD8">
            <w:pPr>
              <w:widowControl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5" w:type="dxa"/>
          </w:tcPr>
          <w:p w:rsidR="00AF6C44" w:rsidRPr="00AF6C44" w:rsidRDefault="00AF6C44" w:rsidP="00AF6C44">
            <w:pPr>
              <w:widowControl/>
              <w:autoSpaceDE/>
              <w:ind w:firstLine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6C4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F6C44" w:rsidRPr="00AF6C44" w:rsidRDefault="00AF6C44" w:rsidP="00AF6C44">
            <w:pPr>
              <w:widowControl/>
              <w:autoSpaceDE/>
              <w:ind w:firstLine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C44" w:rsidRPr="00AF6C44" w:rsidRDefault="00AF6C44" w:rsidP="00AF6C44">
            <w:pPr>
              <w:widowControl/>
              <w:autoSpaceDE/>
              <w:ind w:firstLine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6C4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F6C44" w:rsidRPr="00AF6C44" w:rsidRDefault="00AF6C44" w:rsidP="00AF6C44">
            <w:pPr>
              <w:widowControl/>
              <w:autoSpaceDE/>
              <w:ind w:firstLine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6C4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F6C44" w:rsidRPr="00AF6C44" w:rsidRDefault="00AF6C44" w:rsidP="00AF6C44">
            <w:pPr>
              <w:widowControl/>
              <w:autoSpaceDE/>
              <w:ind w:firstLine="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C44">
              <w:rPr>
                <w:rFonts w:ascii="Times New Roman" w:hAnsi="Times New Roman" w:cs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C44">
              <w:rPr>
                <w:rFonts w:ascii="Times New Roman" w:hAnsi="Times New Roman" w:cs="Times New Roman"/>
                <w:sz w:val="28"/>
                <w:szCs w:val="28"/>
              </w:rPr>
              <w:t>Каневского района</w:t>
            </w:r>
          </w:p>
          <w:p w:rsidR="00AF6C44" w:rsidRPr="00AF6C44" w:rsidRDefault="00AF6C44" w:rsidP="00AF6C44">
            <w:pPr>
              <w:widowControl/>
              <w:autoSpaceDE/>
              <w:ind w:firstLine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C44">
              <w:rPr>
                <w:rFonts w:ascii="Times New Roman" w:hAnsi="Times New Roman" w:cs="Times New Roman"/>
                <w:sz w:val="28"/>
                <w:szCs w:val="28"/>
              </w:rPr>
              <w:t>от____________№</w:t>
            </w:r>
            <w:proofErr w:type="spellEnd"/>
            <w:r w:rsidRPr="00AF6C44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:rsidR="00AF6C44" w:rsidRPr="00AF6C44" w:rsidRDefault="00AF6C44" w:rsidP="00AF6C44">
            <w:pPr>
              <w:widowControl/>
              <w:autoSpaceDE/>
              <w:ind w:firstLine="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C44" w:rsidRPr="00AF6C44" w:rsidRDefault="00AF6C44" w:rsidP="00AF6C44">
            <w:pPr>
              <w:widowControl/>
              <w:autoSpaceDE/>
              <w:ind w:firstLine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C44" w:rsidRPr="00AF6C44" w:rsidRDefault="00AF6C44" w:rsidP="00AF6C44">
            <w:pPr>
              <w:widowControl/>
              <w:autoSpaceDE/>
              <w:ind w:firstLine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C44" w:rsidRPr="00AF6C44" w:rsidRDefault="00AF6C44" w:rsidP="00AF6C44">
      <w:pPr>
        <w:widowControl/>
        <w:autoSpaceDE/>
        <w:snapToGrid w:val="0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F6C44">
        <w:rPr>
          <w:rFonts w:ascii="Times New Roman" w:hAnsi="Times New Roman" w:cs="Times New Roman"/>
          <w:spacing w:val="4"/>
          <w:sz w:val="28"/>
          <w:szCs w:val="28"/>
        </w:rPr>
        <w:t>ПОЛОЖЕНИЕ</w:t>
      </w:r>
    </w:p>
    <w:p w:rsidR="00AF6C44" w:rsidRPr="00AF6C44" w:rsidRDefault="00AF6C44" w:rsidP="00AF6C44">
      <w:pPr>
        <w:widowControl/>
        <w:autoSpaceDE/>
        <w:snapToGrid w:val="0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F6C44">
        <w:rPr>
          <w:rFonts w:ascii="Times New Roman" w:hAnsi="Times New Roman" w:cs="Times New Roman"/>
          <w:spacing w:val="4"/>
          <w:sz w:val="28"/>
          <w:szCs w:val="28"/>
        </w:rPr>
        <w:t xml:space="preserve">о согласовании и утверждении устава </w:t>
      </w:r>
      <w:r w:rsidRPr="00AF6C44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C44">
        <w:rPr>
          <w:rFonts w:ascii="Times New Roman" w:hAnsi="Times New Roman" w:cs="Times New Roman"/>
          <w:spacing w:val="4"/>
          <w:sz w:val="28"/>
          <w:szCs w:val="28"/>
        </w:rPr>
        <w:t xml:space="preserve">хуторского казачьего общества Каневского районного казачьего общества </w:t>
      </w:r>
      <w:proofErr w:type="spellStart"/>
      <w:r w:rsidRPr="00AF6C44">
        <w:rPr>
          <w:rFonts w:ascii="Times New Roman" w:hAnsi="Times New Roman" w:cs="Times New Roman"/>
          <w:spacing w:val="4"/>
          <w:sz w:val="28"/>
          <w:szCs w:val="28"/>
        </w:rPr>
        <w:t>Отдельского</w:t>
      </w:r>
      <w:proofErr w:type="spellEnd"/>
      <w:r w:rsidRPr="00AF6C44">
        <w:rPr>
          <w:rFonts w:ascii="Times New Roman" w:hAnsi="Times New Roman" w:cs="Times New Roman"/>
          <w:spacing w:val="4"/>
          <w:sz w:val="28"/>
          <w:szCs w:val="28"/>
        </w:rPr>
        <w:t xml:space="preserve"> казачьего </w:t>
      </w:r>
      <w:proofErr w:type="spellStart"/>
      <w:r w:rsidRPr="00AF6C44">
        <w:rPr>
          <w:rFonts w:ascii="Times New Roman" w:hAnsi="Times New Roman" w:cs="Times New Roman"/>
          <w:spacing w:val="4"/>
          <w:sz w:val="28"/>
          <w:szCs w:val="28"/>
        </w:rPr>
        <w:t>общества-Ейский</w:t>
      </w:r>
      <w:proofErr w:type="spellEnd"/>
      <w:r w:rsidRPr="00AF6C4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AF6C44">
        <w:rPr>
          <w:rFonts w:ascii="Times New Roman" w:hAnsi="Times New Roman" w:cs="Times New Roman"/>
          <w:spacing w:val="4"/>
          <w:sz w:val="28"/>
          <w:szCs w:val="28"/>
        </w:rPr>
        <w:t>казачий</w:t>
      </w:r>
      <w:proofErr w:type="gramEnd"/>
      <w:r w:rsidRPr="00AF6C44">
        <w:rPr>
          <w:rFonts w:ascii="Times New Roman" w:hAnsi="Times New Roman" w:cs="Times New Roman"/>
          <w:spacing w:val="4"/>
          <w:sz w:val="28"/>
          <w:szCs w:val="28"/>
        </w:rPr>
        <w:t xml:space="preserve"> отдел Кубанского войскового казачьего общества</w:t>
      </w:r>
    </w:p>
    <w:p w:rsidR="00AF6C44" w:rsidRPr="00AF6C44" w:rsidRDefault="00AF6C44" w:rsidP="00AF6C44">
      <w:pPr>
        <w:widowControl/>
        <w:autoSpaceDE/>
        <w:snapToGrid w:val="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AF6C44" w:rsidRPr="00AF6C44" w:rsidRDefault="00AF6C44" w:rsidP="00AF6C44">
      <w:pPr>
        <w:pStyle w:val="33"/>
        <w:shd w:val="clear" w:color="auto" w:fill="auto"/>
        <w:spacing w:after="0" w:line="240" w:lineRule="auto"/>
        <w:rPr>
          <w:sz w:val="28"/>
          <w:szCs w:val="28"/>
        </w:rPr>
      </w:pPr>
      <w:r w:rsidRPr="00AF6C44">
        <w:rPr>
          <w:sz w:val="28"/>
          <w:szCs w:val="28"/>
        </w:rPr>
        <w:t>Раздел I</w:t>
      </w:r>
    </w:p>
    <w:p w:rsidR="00AF6C44" w:rsidRPr="00AF6C44" w:rsidRDefault="00AF6C44" w:rsidP="00AF6C44">
      <w:pPr>
        <w:widowControl/>
        <w:autoSpaceDE/>
        <w:snapToGrid w:val="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AF6C44" w:rsidRPr="00AF6C44" w:rsidRDefault="00AF6C44" w:rsidP="00AF6C44">
      <w:pPr>
        <w:widowControl/>
        <w:autoSpaceDE/>
        <w:snapToGrid w:val="0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F6C44">
        <w:rPr>
          <w:rFonts w:ascii="Times New Roman" w:hAnsi="Times New Roman" w:cs="Times New Roman"/>
          <w:spacing w:val="4"/>
          <w:sz w:val="28"/>
          <w:szCs w:val="28"/>
        </w:rPr>
        <w:t>1. Общие положения</w:t>
      </w:r>
    </w:p>
    <w:p w:rsidR="00AF6C44" w:rsidRPr="00AF6C44" w:rsidRDefault="00AF6C44" w:rsidP="00AF6C44">
      <w:pPr>
        <w:widowControl/>
        <w:autoSpaceDE/>
        <w:snapToGrid w:val="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AF6C44" w:rsidRPr="0086708B" w:rsidRDefault="00AF6C44" w:rsidP="00AF6C44">
      <w:pPr>
        <w:pStyle w:val="24"/>
        <w:shd w:val="clear" w:color="auto" w:fill="auto"/>
        <w:tabs>
          <w:tab w:val="left" w:pos="105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6708B">
        <w:rPr>
          <w:rFonts w:ascii="Times New Roman" w:hAnsi="Times New Roman" w:cs="Times New Roman"/>
          <w:sz w:val="28"/>
          <w:szCs w:val="28"/>
        </w:rPr>
        <w:t>Настоящее положение определяет перечень основных документов, необходимых для согласования и утверждения устава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8B">
        <w:rPr>
          <w:rFonts w:ascii="Times New Roman" w:hAnsi="Times New Roman" w:cs="Times New Roman"/>
          <w:sz w:val="28"/>
          <w:szCs w:val="28"/>
        </w:rPr>
        <w:t xml:space="preserve">хуторского казачьего общества Каневского районного казачьего общества </w:t>
      </w:r>
      <w:proofErr w:type="spellStart"/>
      <w:r w:rsidRPr="0086708B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86708B">
        <w:rPr>
          <w:rFonts w:ascii="Times New Roman" w:hAnsi="Times New Roman" w:cs="Times New Roman"/>
          <w:sz w:val="28"/>
          <w:szCs w:val="28"/>
        </w:rPr>
        <w:t xml:space="preserve"> казачьего общества - </w:t>
      </w:r>
      <w:proofErr w:type="spellStart"/>
      <w:r w:rsidRPr="0086708B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6708B">
        <w:rPr>
          <w:rFonts w:ascii="Times New Roman" w:hAnsi="Times New Roman" w:cs="Times New Roman"/>
          <w:sz w:val="28"/>
          <w:szCs w:val="28"/>
        </w:rPr>
        <w:t xml:space="preserve"> казачий отдел Кубанского войскового казачьего общества (далее –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Александровское </w:t>
      </w:r>
      <w:r w:rsidRPr="0086708B">
        <w:rPr>
          <w:rFonts w:ascii="Times New Roman" w:hAnsi="Times New Roman" w:cs="Times New Roman"/>
          <w:sz w:val="28"/>
          <w:szCs w:val="28"/>
        </w:rPr>
        <w:t>ХКО), сроки и общий порядок представления и рассмотрения документов, необходимых для утверждения устава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8B">
        <w:rPr>
          <w:rFonts w:ascii="Times New Roman" w:hAnsi="Times New Roman" w:cs="Times New Roman"/>
          <w:sz w:val="28"/>
          <w:szCs w:val="28"/>
        </w:rPr>
        <w:t>ХКО, общий порядок принятия решений об утверждении устава Александровского ХКО в соответствии с пунктами</w:t>
      </w:r>
      <w:proofErr w:type="gramEnd"/>
      <w:r w:rsidRPr="0086708B">
        <w:rPr>
          <w:rFonts w:ascii="Times New Roman" w:hAnsi="Times New Roman" w:cs="Times New Roman"/>
          <w:sz w:val="28"/>
          <w:szCs w:val="28"/>
        </w:rPr>
        <w:t xml:space="preserve"> 3.2, 3.6-1 Указа Президента Российской Федерации от 15 июня 1992 г. № 632 «О мерах по реализации Закона Российской Федерации «О реабилитации репрессированных народов» в отношении казачества», </w:t>
      </w:r>
      <w:r w:rsidRPr="0086708B">
        <w:rPr>
          <w:rFonts w:ascii="Times New Roman" w:hAnsi="Times New Roman" w:cs="Times New Roman"/>
          <w:spacing w:val="7"/>
          <w:sz w:val="28"/>
          <w:szCs w:val="28"/>
        </w:rPr>
        <w:t>приказом Федерального агентства по делам национальностей от 6 июня 2020 года №45 «Об утверждении Типового положения о согласовании и утверждении уставов казачьих обществ»</w:t>
      </w:r>
      <w:r w:rsidRPr="0086708B">
        <w:rPr>
          <w:rFonts w:ascii="Times New Roman" w:hAnsi="Times New Roman" w:cs="Times New Roman"/>
          <w:sz w:val="28"/>
          <w:szCs w:val="28"/>
        </w:rPr>
        <w:t>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5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1.2. </w:t>
      </w:r>
      <w:r w:rsidRPr="0030618F">
        <w:rPr>
          <w:rFonts w:ascii="Times New Roman" w:hAnsi="Times New Roman" w:cs="Times New Roman"/>
          <w:sz w:val="28"/>
          <w:szCs w:val="28"/>
        </w:rPr>
        <w:t>Для согласования</w:t>
      </w:r>
      <w:r w:rsidRPr="0086708B">
        <w:rPr>
          <w:rFonts w:ascii="Times New Roman" w:hAnsi="Times New Roman" w:cs="Times New Roman"/>
          <w:sz w:val="28"/>
          <w:szCs w:val="28"/>
        </w:rPr>
        <w:t xml:space="preserve"> устава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8B">
        <w:rPr>
          <w:rFonts w:ascii="Times New Roman" w:hAnsi="Times New Roman" w:cs="Times New Roman"/>
          <w:sz w:val="28"/>
          <w:szCs w:val="28"/>
        </w:rPr>
        <w:t xml:space="preserve">ХКО в Каневское районное казачье общество </w:t>
      </w:r>
      <w:proofErr w:type="spellStart"/>
      <w:r w:rsidRPr="0086708B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86708B">
        <w:rPr>
          <w:rFonts w:ascii="Times New Roman" w:hAnsi="Times New Roman" w:cs="Times New Roman"/>
          <w:sz w:val="28"/>
          <w:szCs w:val="28"/>
        </w:rPr>
        <w:t xml:space="preserve"> казачьего </w:t>
      </w:r>
      <w:proofErr w:type="spellStart"/>
      <w:r w:rsidRPr="0086708B">
        <w:rPr>
          <w:rFonts w:ascii="Times New Roman" w:hAnsi="Times New Roman" w:cs="Times New Roman"/>
          <w:sz w:val="28"/>
          <w:szCs w:val="28"/>
        </w:rPr>
        <w:t>общество-Ейский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08B">
        <w:rPr>
          <w:rFonts w:ascii="Times New Roman" w:hAnsi="Times New Roman" w:cs="Times New Roman"/>
          <w:sz w:val="28"/>
          <w:szCs w:val="28"/>
        </w:rPr>
        <w:t>казачий</w:t>
      </w:r>
      <w:proofErr w:type="gramEnd"/>
      <w:r w:rsidRPr="0086708B">
        <w:rPr>
          <w:rFonts w:ascii="Times New Roman" w:hAnsi="Times New Roman" w:cs="Times New Roman"/>
          <w:sz w:val="28"/>
          <w:szCs w:val="28"/>
        </w:rPr>
        <w:t xml:space="preserve"> отдел Кубанского войскового казачьего общества (далее – Каневское РКО) направляется представление о согласовании    устава Александровского ХКО с приложением: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6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1)</w:t>
      </w:r>
      <w:r w:rsidRPr="0086708B"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соблюдение требований к порядку созыва и проведения общего собрания (сбора) Александровского ХКО,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Александровского ХКО;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7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2)</w:t>
      </w:r>
      <w:r w:rsidRPr="0086708B">
        <w:rPr>
          <w:rFonts w:ascii="Times New Roman" w:hAnsi="Times New Roman" w:cs="Times New Roman"/>
          <w:sz w:val="28"/>
          <w:szCs w:val="28"/>
        </w:rPr>
        <w:tab/>
        <w:t>копии протокола (выписки из протокола) общего собрания (сбора) Александровского ХКО, содержащего решение об утверждении устава Александровского ХКО;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30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3)</w:t>
      </w:r>
      <w:r w:rsidRPr="0086708B">
        <w:rPr>
          <w:rFonts w:ascii="Times New Roman" w:hAnsi="Times New Roman" w:cs="Times New Roman"/>
          <w:sz w:val="28"/>
          <w:szCs w:val="28"/>
        </w:rPr>
        <w:tab/>
        <w:t>устава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8B">
        <w:rPr>
          <w:rFonts w:ascii="Times New Roman" w:hAnsi="Times New Roman" w:cs="Times New Roman"/>
          <w:sz w:val="28"/>
          <w:szCs w:val="28"/>
        </w:rPr>
        <w:t>ХКО в новой редакции.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8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1.3. Согласование устава Александровского ХКО оформляется служебным письмом, подписанным атаманом Каневского РКО.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1.4. Устав</w:t>
      </w:r>
      <w:r w:rsidRPr="0086708B">
        <w:rPr>
          <w:rFonts w:ascii="Times New Roman" w:hAnsi="Times New Roman" w:cs="Times New Roman"/>
          <w:sz w:val="28"/>
          <w:szCs w:val="28"/>
        </w:rPr>
        <w:tab/>
        <w:t xml:space="preserve">Александровского ХКО, </w:t>
      </w:r>
      <w:r w:rsidRPr="00E52CB2">
        <w:rPr>
          <w:rFonts w:ascii="Times New Roman" w:hAnsi="Times New Roman" w:cs="Times New Roman"/>
          <w:sz w:val="28"/>
          <w:szCs w:val="28"/>
        </w:rPr>
        <w:t>действующего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061096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утверждается главой </w:t>
      </w:r>
      <w:r w:rsidRPr="00061096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Утверждение устава Александровского ХКО осуществляется после его согласования атаманом Каневского РКО.</w:t>
      </w:r>
    </w:p>
    <w:p w:rsidR="00AF6C44" w:rsidRPr="0086708B" w:rsidRDefault="00AF6C44" w:rsidP="00AF6C44">
      <w:pPr>
        <w:pStyle w:val="24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1.5. На титульном листе утверждаемого устава Александровского ХКО рекомендуется указывать:</w:t>
      </w:r>
    </w:p>
    <w:p w:rsidR="00AF6C44" w:rsidRPr="0086708B" w:rsidRDefault="00AF6C44" w:rsidP="00AF6C44">
      <w:pPr>
        <w:pStyle w:val="24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1) слово УСТАВ (прописными буквами) и полное наименование Александровского ХКО;</w:t>
      </w:r>
    </w:p>
    <w:p w:rsidR="00AF6C44" w:rsidRPr="0086708B" w:rsidRDefault="00AF6C44" w:rsidP="00AF6C44">
      <w:pPr>
        <w:pStyle w:val="24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2) год принятия общим собранием (сбором) Александровского ХКО решения об утверждении устава Александровского ХКО в утверждаемой редакции (печатается выше границы нижнего поля страницы и выравнивается по центру);</w:t>
      </w:r>
    </w:p>
    <w:p w:rsidR="00AF6C44" w:rsidRPr="0086708B" w:rsidRDefault="00AF6C44" w:rsidP="00AF6C44">
      <w:pPr>
        <w:pStyle w:val="24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86708B">
        <w:rPr>
          <w:rFonts w:ascii="Times New Roman" w:hAnsi="Times New Roman" w:cs="Times New Roman"/>
          <w:sz w:val="28"/>
          <w:szCs w:val="28"/>
        </w:rPr>
        <w:t xml:space="preserve">гриф утверждения, состоящий из слова </w:t>
      </w:r>
      <w:r w:rsidRPr="006B412C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86708B">
        <w:rPr>
          <w:rFonts w:ascii="Times New Roman" w:hAnsi="Times New Roman" w:cs="Times New Roman"/>
          <w:sz w:val="28"/>
          <w:szCs w:val="28"/>
        </w:rPr>
        <w:t xml:space="preserve"> (без кавычек и </w:t>
      </w:r>
      <w:r w:rsidRPr="00DE6876">
        <w:rPr>
          <w:rFonts w:ascii="Times New Roman" w:hAnsi="Times New Roman" w:cs="Times New Roman"/>
          <w:sz w:val="28"/>
          <w:szCs w:val="28"/>
        </w:rPr>
        <w:t>прописными</w:t>
      </w:r>
      <w:r w:rsidRPr="0086708B">
        <w:rPr>
          <w:rFonts w:ascii="Times New Roman" w:hAnsi="Times New Roman" w:cs="Times New Roman"/>
          <w:sz w:val="28"/>
          <w:szCs w:val="28"/>
        </w:rPr>
        <w:t xml:space="preserve"> буквами) и реквизитов правового акта администрации </w:t>
      </w:r>
      <w:r w:rsidRPr="00061096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сельского поселения, которым утверждается устав Александровского ХКО (располагается в правом верхнем углу титульного листа устава Александровского ХКО);</w:t>
      </w:r>
    </w:p>
    <w:p w:rsidR="00AF6C44" w:rsidRPr="0086708B" w:rsidRDefault="00AF6C44" w:rsidP="00AF6C44">
      <w:pPr>
        <w:pStyle w:val="24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86708B">
        <w:rPr>
          <w:rFonts w:ascii="Times New Roman" w:hAnsi="Times New Roman" w:cs="Times New Roman"/>
          <w:sz w:val="28"/>
          <w:szCs w:val="28"/>
        </w:rPr>
        <w:t>гриф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, состоящий из слова </w:t>
      </w:r>
      <w:r w:rsidRPr="006B412C">
        <w:rPr>
          <w:rFonts w:ascii="Times New Roman" w:hAnsi="Times New Roman" w:cs="Times New Roman"/>
          <w:sz w:val="28"/>
          <w:szCs w:val="28"/>
        </w:rPr>
        <w:t>СОГЛАСОВАН</w:t>
      </w:r>
      <w:proofErr w:type="gramEnd"/>
      <w:r w:rsidRPr="0086708B">
        <w:rPr>
          <w:rFonts w:ascii="Times New Roman" w:hAnsi="Times New Roman" w:cs="Times New Roman"/>
          <w:sz w:val="28"/>
          <w:szCs w:val="28"/>
        </w:rPr>
        <w:t xml:space="preserve"> (без кавычек и прописными буквами), наименования должности, инициалов и фамилии лица, согласовавшего устав Александровского ХКО (атамана </w:t>
      </w:r>
      <w:proofErr w:type="spellStart"/>
      <w:r w:rsidRPr="0086708B">
        <w:rPr>
          <w:rFonts w:ascii="Times New Roman" w:hAnsi="Times New Roman" w:cs="Times New Roman"/>
          <w:sz w:val="28"/>
          <w:szCs w:val="28"/>
        </w:rPr>
        <w:t>КаневскогоРКО</w:t>
      </w:r>
      <w:proofErr w:type="spellEnd"/>
      <w:r w:rsidRPr="0086708B">
        <w:rPr>
          <w:rFonts w:ascii="Times New Roman" w:hAnsi="Times New Roman" w:cs="Times New Roman"/>
          <w:sz w:val="28"/>
          <w:szCs w:val="28"/>
        </w:rPr>
        <w:t>), реквизитов письма о согласовании устава Александровского ХКО (располагается в правом верхнем углу титульного листа устава Александровского ХКО под грифом утверждения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6708B">
        <w:rPr>
          <w:rFonts w:ascii="Times New Roman" w:hAnsi="Times New Roman" w:cs="Times New Roman"/>
          <w:sz w:val="28"/>
          <w:szCs w:val="28"/>
        </w:rPr>
        <w:t>.</w:t>
      </w:r>
    </w:p>
    <w:p w:rsidR="00AF6C44" w:rsidRPr="0086708B" w:rsidRDefault="00AF6C44" w:rsidP="00AF6C44">
      <w:pPr>
        <w:pStyle w:val="24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Рекомендуемый образец титульного листа устава Александровского ХКО приведен в приложении к настоящему положению.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82"/>
        </w:tabs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rPr>
          <w:sz w:val="28"/>
          <w:szCs w:val="28"/>
        </w:rPr>
      </w:pPr>
      <w:r w:rsidRPr="0086708B">
        <w:rPr>
          <w:sz w:val="28"/>
          <w:szCs w:val="28"/>
        </w:rPr>
        <w:t>Раздел II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8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rPr>
          <w:sz w:val="28"/>
          <w:szCs w:val="28"/>
        </w:rPr>
      </w:pPr>
      <w:r w:rsidRPr="0086708B">
        <w:rPr>
          <w:sz w:val="28"/>
          <w:szCs w:val="28"/>
        </w:rPr>
        <w:t xml:space="preserve">Стандарт организации рассмотрения документов и принятия решения </w:t>
      </w: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rPr>
          <w:sz w:val="28"/>
          <w:szCs w:val="28"/>
        </w:rPr>
      </w:pPr>
      <w:r w:rsidRPr="0086708B">
        <w:rPr>
          <w:sz w:val="28"/>
          <w:szCs w:val="28"/>
        </w:rPr>
        <w:t>об утверждении устава Александровского ХКО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82"/>
        </w:tabs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 xml:space="preserve">2.1. Рассмотрение предоставляемых документов для утверждения устава Александровского ХКО осуществляется общим отделом администрации </w:t>
      </w:r>
      <w:r w:rsidRPr="00061096">
        <w:rPr>
          <w:sz w:val="28"/>
          <w:szCs w:val="28"/>
        </w:rPr>
        <w:t>Красногвардейского сельского</w:t>
      </w:r>
      <w:r w:rsidRPr="0086708B">
        <w:rPr>
          <w:sz w:val="28"/>
          <w:szCs w:val="28"/>
        </w:rPr>
        <w:t xml:space="preserve"> поселения (далее – Отдел).</w:t>
      </w: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>2.2. Результатом рассмотрения являются:</w:t>
      </w: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 xml:space="preserve">2.2.1. Подготовка проекта постановления администрации </w:t>
      </w:r>
      <w:r w:rsidRPr="00061096">
        <w:rPr>
          <w:sz w:val="28"/>
          <w:szCs w:val="28"/>
        </w:rPr>
        <w:t>Красногвардейского</w:t>
      </w:r>
      <w:r w:rsidRPr="0086708B">
        <w:rPr>
          <w:sz w:val="28"/>
          <w:szCs w:val="28"/>
        </w:rPr>
        <w:t xml:space="preserve"> сельского поселения об утверждении устава Александровского ХКО и проекта уведомления Александровского ХКО об утверждении устава Александровского ХКО при соответствии предоставленных </w:t>
      </w:r>
      <w:r>
        <w:rPr>
          <w:sz w:val="28"/>
          <w:szCs w:val="28"/>
        </w:rPr>
        <w:t>Александровским</w:t>
      </w:r>
      <w:r w:rsidRPr="0086708B">
        <w:rPr>
          <w:sz w:val="28"/>
          <w:szCs w:val="28"/>
        </w:rPr>
        <w:t xml:space="preserve"> ХКО документов требованиям, указанным в пункте 3.7 настоящего положения.</w:t>
      </w: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>2.2.2. Подготовка проекта уведомления Александровского ХКО</w:t>
      </w:r>
      <w:r>
        <w:rPr>
          <w:sz w:val="28"/>
          <w:szCs w:val="28"/>
        </w:rPr>
        <w:t xml:space="preserve"> об отказе в </w:t>
      </w:r>
      <w:r w:rsidRPr="0086708B">
        <w:rPr>
          <w:sz w:val="28"/>
          <w:szCs w:val="28"/>
        </w:rPr>
        <w:t>утверждении устава Александровского ХКО</w:t>
      </w:r>
      <w:r>
        <w:rPr>
          <w:sz w:val="28"/>
          <w:szCs w:val="28"/>
        </w:rPr>
        <w:t>,</w:t>
      </w:r>
      <w:r w:rsidRPr="0086708B">
        <w:rPr>
          <w:sz w:val="28"/>
          <w:szCs w:val="28"/>
        </w:rPr>
        <w:t xml:space="preserve"> с указанием причин отказа</w:t>
      </w:r>
      <w:r>
        <w:rPr>
          <w:sz w:val="28"/>
          <w:szCs w:val="28"/>
        </w:rPr>
        <w:t>,</w:t>
      </w:r>
      <w:r w:rsidRPr="0086708B">
        <w:rPr>
          <w:sz w:val="28"/>
          <w:szCs w:val="28"/>
        </w:rPr>
        <w:t xml:space="preserve"> при несоответствии предоставленных </w:t>
      </w:r>
      <w:r>
        <w:rPr>
          <w:sz w:val="28"/>
          <w:szCs w:val="28"/>
        </w:rPr>
        <w:t>Александровским</w:t>
      </w:r>
      <w:r w:rsidRPr="0086708B">
        <w:rPr>
          <w:sz w:val="28"/>
          <w:szCs w:val="28"/>
        </w:rPr>
        <w:t xml:space="preserve"> ХКО документов требованиям, указанным в пункте 3.7 настоящего положения.  </w:t>
      </w:r>
    </w:p>
    <w:p w:rsidR="00AF6C44" w:rsidRPr="0086708B" w:rsidRDefault="00AF6C44" w:rsidP="00AF6C44">
      <w:pPr>
        <w:pStyle w:val="33"/>
        <w:shd w:val="clear" w:color="auto" w:fill="auto"/>
        <w:tabs>
          <w:tab w:val="left" w:pos="4253"/>
        </w:tabs>
        <w:spacing w:after="0" w:line="240" w:lineRule="auto"/>
        <w:ind w:hanging="2734"/>
        <w:rPr>
          <w:sz w:val="28"/>
          <w:szCs w:val="28"/>
        </w:rPr>
      </w:pPr>
    </w:p>
    <w:p w:rsidR="00AF6C44" w:rsidRPr="0086708B" w:rsidRDefault="00AF6C44" w:rsidP="00AF6C44">
      <w:pPr>
        <w:pStyle w:val="33"/>
        <w:shd w:val="clear" w:color="auto" w:fill="auto"/>
        <w:tabs>
          <w:tab w:val="left" w:pos="0"/>
        </w:tabs>
        <w:spacing w:after="0" w:line="240" w:lineRule="auto"/>
        <w:ind w:hanging="2734"/>
        <w:rPr>
          <w:sz w:val="28"/>
          <w:szCs w:val="28"/>
        </w:rPr>
      </w:pPr>
      <w:r w:rsidRPr="0086708B">
        <w:rPr>
          <w:sz w:val="28"/>
          <w:szCs w:val="28"/>
        </w:rPr>
        <w:t xml:space="preserve">Раздел </w:t>
      </w:r>
      <w:r w:rsidRPr="0086708B">
        <w:rPr>
          <w:sz w:val="28"/>
          <w:szCs w:val="28"/>
          <w:lang w:val="en-US"/>
        </w:rPr>
        <w:t>III</w:t>
      </w:r>
    </w:p>
    <w:p w:rsidR="00AF6C44" w:rsidRPr="0086708B" w:rsidRDefault="00AF6C44" w:rsidP="00AF6C44">
      <w:pPr>
        <w:pStyle w:val="33"/>
        <w:shd w:val="clear" w:color="auto" w:fill="auto"/>
        <w:tabs>
          <w:tab w:val="left" w:pos="0"/>
        </w:tabs>
        <w:spacing w:after="0" w:line="240" w:lineRule="auto"/>
        <w:rPr>
          <w:sz w:val="28"/>
          <w:szCs w:val="28"/>
        </w:rPr>
      </w:pPr>
      <w:r w:rsidRPr="0086708B">
        <w:rPr>
          <w:sz w:val="28"/>
          <w:szCs w:val="28"/>
        </w:rPr>
        <w:t>Состав, последовательность и сроки рассмотрения документов и принятия решения об утверждении устава Александровского ХКО</w:t>
      </w:r>
    </w:p>
    <w:p w:rsidR="00AF6C44" w:rsidRPr="0086708B" w:rsidRDefault="00AF6C44" w:rsidP="00AF6C44">
      <w:pPr>
        <w:pStyle w:val="33"/>
        <w:shd w:val="clear" w:color="auto" w:fill="auto"/>
        <w:spacing w:after="0" w:line="240" w:lineRule="auto"/>
        <w:rPr>
          <w:sz w:val="28"/>
          <w:szCs w:val="28"/>
        </w:rPr>
      </w:pPr>
    </w:p>
    <w:p w:rsidR="00AF6C44" w:rsidRPr="0086708B" w:rsidRDefault="00AF6C44" w:rsidP="00AF6C44">
      <w:pPr>
        <w:pStyle w:val="33"/>
        <w:shd w:val="clear" w:color="auto" w:fill="auto"/>
        <w:tabs>
          <w:tab w:val="left" w:pos="567"/>
          <w:tab w:val="left" w:pos="932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>3.1. Обеспечение рассмотрения документов и принятия решения по утверждению устава Александровского ХКО включает в себя:</w:t>
      </w:r>
    </w:p>
    <w:p w:rsidR="00AF6C44" w:rsidRPr="0086708B" w:rsidRDefault="00AF6C44" w:rsidP="00AF6C44">
      <w:pPr>
        <w:pStyle w:val="33"/>
        <w:shd w:val="clear" w:color="auto" w:fill="auto"/>
        <w:tabs>
          <w:tab w:val="left" w:pos="567"/>
          <w:tab w:val="left" w:pos="932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>1) прием представления Александровского ХКО об утверждении Устава Александровского ХКО;</w:t>
      </w:r>
    </w:p>
    <w:p w:rsidR="00AF6C44" w:rsidRPr="0086708B" w:rsidRDefault="00AF6C44" w:rsidP="00AF6C44">
      <w:pPr>
        <w:pStyle w:val="33"/>
        <w:shd w:val="clear" w:color="auto" w:fill="auto"/>
        <w:tabs>
          <w:tab w:val="left" w:pos="7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>2) рассмотрение представления;</w:t>
      </w:r>
    </w:p>
    <w:p w:rsidR="00AF6C44" w:rsidRPr="0086708B" w:rsidRDefault="00AF6C44" w:rsidP="00AF6C44">
      <w:pPr>
        <w:pStyle w:val="33"/>
        <w:shd w:val="clear" w:color="auto" w:fill="auto"/>
        <w:tabs>
          <w:tab w:val="left" w:pos="75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6708B">
        <w:rPr>
          <w:sz w:val="28"/>
          <w:szCs w:val="28"/>
        </w:rPr>
        <w:t>3) подготовка и направление уведомления об утверждении либо об отказе в утверждении устава Александровского ХКО.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3.2. Прием представления и его регистрация начинается с момента его поступления в Отдел. 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Документальное подтверждение получения и регистрации представления осуществляется путем письменного указания даты, времени и номера регистрации на копии представления, остающейся у уполномоченного лица Александровского ХКО.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3.3. Для утверждения устава </w:t>
      </w:r>
      <w:r w:rsidRPr="00B141E2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ХКО в течение 5 календарных дней со дня получения письма о согласовании устава атаманом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8B">
        <w:rPr>
          <w:rFonts w:ascii="Times New Roman" w:hAnsi="Times New Roman" w:cs="Times New Roman"/>
          <w:sz w:val="28"/>
          <w:szCs w:val="28"/>
        </w:rPr>
        <w:t>ХКО направляет в Отдел представление об утверждении устава Александровского ХКО.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К представлению прилагаются: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7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1)</w:t>
      </w:r>
      <w:r w:rsidRPr="0086708B">
        <w:rPr>
          <w:rFonts w:ascii="Times New Roman" w:hAnsi="Times New Roman" w:cs="Times New Roman"/>
          <w:sz w:val="28"/>
          <w:szCs w:val="28"/>
        </w:rPr>
        <w:tab/>
        <w:t xml:space="preserve">копии документов, подтверждающих соблюдение требований к порядку созыва и проведения общего собрания (сбора) Александровского ХКО,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708B">
        <w:rPr>
          <w:rFonts w:ascii="Times New Roman" w:hAnsi="Times New Roman" w:cs="Times New Roman"/>
          <w:sz w:val="28"/>
          <w:szCs w:val="28"/>
        </w:rPr>
        <w:t>уставом Александровского ХКО;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71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2) копия протокола (выписка из протокола) общего собрания (сбора) Александровского ХКО, содержащего решение об утверждении устава Александровского ХКО;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7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3)</w:t>
      </w:r>
      <w:r w:rsidRPr="0086708B">
        <w:rPr>
          <w:rFonts w:ascii="Times New Roman" w:hAnsi="Times New Roman" w:cs="Times New Roman"/>
          <w:sz w:val="28"/>
          <w:szCs w:val="28"/>
        </w:rPr>
        <w:tab/>
        <w:t>копия письма о согласовании устава Александровского ХКО атаманом Каневского РКО;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2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4)</w:t>
      </w:r>
      <w:r w:rsidRPr="0086708B">
        <w:rPr>
          <w:rFonts w:ascii="Times New Roman" w:hAnsi="Times New Roman" w:cs="Times New Roman"/>
          <w:sz w:val="28"/>
          <w:szCs w:val="28"/>
        </w:rPr>
        <w:tab/>
        <w:t>устав Александровского ХКО на бумажном носителе и в электронном виде в новой редакции.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8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3.4. Указанные в пункте 3.3 настоящего положения копии документов должны быть заверены подписью атамана Александровского ХКО либо уполномоченного им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Александровского ХКО либо уполномоченного им лица на обороте последнего листа на месте прошивки.</w:t>
      </w:r>
    </w:p>
    <w:p w:rsidR="00AF6C44" w:rsidRPr="00AF6C44" w:rsidRDefault="00AF6C44" w:rsidP="00AF6C44">
      <w:pPr>
        <w:pStyle w:val="affffb"/>
        <w:ind w:firstLine="709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3.5. Представление в день его получения и регистрации передается должностным лицом Отдела в приемную главы Красногвардейского сельского поселения для вынесения резолюции.</w:t>
      </w:r>
    </w:p>
    <w:p w:rsidR="00AF6C44" w:rsidRPr="00AF6C44" w:rsidRDefault="00AF6C44" w:rsidP="00AF6C44">
      <w:pPr>
        <w:pStyle w:val="33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F6C44">
        <w:rPr>
          <w:sz w:val="28"/>
          <w:szCs w:val="28"/>
        </w:rPr>
        <w:t>3.6. По вынесению резолюции представление Отделом отписывается посредством системы документооборота согласно визе</w:t>
      </w:r>
      <w:bookmarkStart w:id="0" w:name="_GoBack"/>
      <w:bookmarkEnd w:id="0"/>
      <w:r w:rsidRPr="00AF6C44">
        <w:rPr>
          <w:sz w:val="28"/>
          <w:szCs w:val="28"/>
        </w:rPr>
        <w:t xml:space="preserve"> главы Красногвардейского сельского поселения заместителю главы Красногвардейского сельского поселения, курирующему направление деятельности по взаимодействию с казачеством.</w:t>
      </w:r>
    </w:p>
    <w:p w:rsidR="00AF6C44" w:rsidRPr="0086708B" w:rsidRDefault="00AF6C44" w:rsidP="00AF6C44">
      <w:pPr>
        <w:pStyle w:val="affffb"/>
        <w:ind w:firstLine="709"/>
        <w:rPr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3.7. По получению Отделом представления с резолюцией заместителя главы Красногвардейского сельского поселения, курирующего направление деятельности по взаимодействию с казачеством, должностное лицо Отдела, указанное в резолюции, в течение 15 календарных дней со дня получения представления проводит рассмотрение документов, предоставленных для утверждения устава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C44">
        <w:rPr>
          <w:rFonts w:ascii="Times New Roman" w:hAnsi="Times New Roman" w:cs="Times New Roman"/>
          <w:sz w:val="28"/>
          <w:szCs w:val="28"/>
        </w:rPr>
        <w:t>ХКО, на соответствие</w:t>
      </w:r>
      <w:r w:rsidRPr="0086708B">
        <w:rPr>
          <w:sz w:val="28"/>
          <w:szCs w:val="28"/>
        </w:rPr>
        <w:t>: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6708B">
        <w:rPr>
          <w:rFonts w:ascii="Times New Roman" w:hAnsi="Times New Roman" w:cs="Times New Roman"/>
          <w:sz w:val="28"/>
          <w:szCs w:val="28"/>
        </w:rPr>
        <w:t>1) соблюдения требований к порядку созыва и проведения общего собрания (сбора) Александровского ХКО,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Александровского ХКО;</w:t>
      </w:r>
      <w:proofErr w:type="gramEnd"/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2)</w:t>
      </w:r>
      <w:r w:rsidRPr="0086708B">
        <w:rPr>
          <w:rFonts w:ascii="Times New Roman" w:hAnsi="Times New Roman" w:cs="Times New Roman"/>
          <w:sz w:val="28"/>
          <w:szCs w:val="28"/>
        </w:rPr>
        <w:tab/>
        <w:t>представления полного комплекта документов, предусмотренных пунктом 3.3 настоящего положения, соблюдения требований к их оформлению, порядку и сроку представления;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3)</w:t>
      </w:r>
      <w:r w:rsidRPr="0086708B">
        <w:rPr>
          <w:rFonts w:ascii="Times New Roman" w:hAnsi="Times New Roman" w:cs="Times New Roman"/>
          <w:sz w:val="28"/>
          <w:szCs w:val="28"/>
        </w:rPr>
        <w:tab/>
        <w:t>наличия в представленных документах достоверных и полных сведений.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 истечении</w:t>
      </w:r>
      <w:r w:rsidRPr="0086708B">
        <w:rPr>
          <w:rFonts w:ascii="Times New Roman" w:hAnsi="Times New Roman" w:cs="Times New Roman"/>
          <w:sz w:val="28"/>
          <w:szCs w:val="28"/>
        </w:rPr>
        <w:t xml:space="preserve"> 15 календарных дней Отделом подготавливается проект постановления администрации </w:t>
      </w:r>
      <w:r w:rsidRPr="00020AB8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сельского поселения об утверждении устава Александровского ХКО и проект уведомления Александровского ХКО об утверждении устава Александровского ХКО при соответствии предоставленных </w:t>
      </w:r>
      <w:r>
        <w:rPr>
          <w:rFonts w:ascii="Times New Roman" w:hAnsi="Times New Roman" w:cs="Times New Roman"/>
          <w:sz w:val="28"/>
          <w:szCs w:val="28"/>
        </w:rPr>
        <w:t>Александровским</w:t>
      </w:r>
      <w:r w:rsidRPr="0086708B">
        <w:rPr>
          <w:rFonts w:ascii="Times New Roman" w:hAnsi="Times New Roman" w:cs="Times New Roman"/>
          <w:sz w:val="28"/>
          <w:szCs w:val="28"/>
        </w:rPr>
        <w:t xml:space="preserve"> ХКО документов требованиям, указанным в пункте 3.7 настоящего положения.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3.9. По истечении 30 календарных дней со дня приема и регистрации пред</w:t>
      </w:r>
      <w:r>
        <w:rPr>
          <w:rFonts w:ascii="Times New Roman" w:hAnsi="Times New Roman" w:cs="Times New Roman"/>
          <w:sz w:val="28"/>
          <w:szCs w:val="28"/>
        </w:rPr>
        <w:t>ставления об утверждении устава</w:t>
      </w:r>
      <w:r w:rsidRPr="0086708B">
        <w:rPr>
          <w:rFonts w:ascii="Times New Roman" w:hAnsi="Times New Roman" w:cs="Times New Roman"/>
          <w:sz w:val="28"/>
          <w:szCs w:val="28"/>
        </w:rPr>
        <w:t xml:space="preserve"> Общим отделом в Александровское ХКО направляются копия постановления администрации </w:t>
      </w:r>
      <w:r w:rsidRPr="00020AB8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сельского поселения об утверждении устава Александровского ХКО и ув</w:t>
      </w:r>
      <w:r>
        <w:rPr>
          <w:rFonts w:ascii="Times New Roman" w:hAnsi="Times New Roman" w:cs="Times New Roman"/>
          <w:sz w:val="28"/>
          <w:szCs w:val="28"/>
        </w:rPr>
        <w:t>едомление об утверждении устава,</w:t>
      </w:r>
      <w:r w:rsidRPr="0086708B">
        <w:rPr>
          <w:rFonts w:ascii="Times New Roman" w:hAnsi="Times New Roman" w:cs="Times New Roman"/>
          <w:sz w:val="28"/>
          <w:szCs w:val="28"/>
        </w:rPr>
        <w:t xml:space="preserve"> либо уведомление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86708B">
        <w:rPr>
          <w:rFonts w:ascii="Times New Roman" w:hAnsi="Times New Roman" w:cs="Times New Roman"/>
          <w:sz w:val="28"/>
          <w:szCs w:val="28"/>
        </w:rPr>
        <w:t xml:space="preserve"> ХКО</w:t>
      </w:r>
      <w:r>
        <w:rPr>
          <w:rFonts w:ascii="Times New Roman" w:hAnsi="Times New Roman" w:cs="Times New Roman"/>
          <w:sz w:val="28"/>
          <w:szCs w:val="28"/>
        </w:rPr>
        <w:t xml:space="preserve"> об отказе в</w:t>
      </w:r>
      <w:r w:rsidRPr="0086708B">
        <w:rPr>
          <w:rFonts w:ascii="Times New Roman" w:hAnsi="Times New Roman" w:cs="Times New Roman"/>
          <w:sz w:val="28"/>
          <w:szCs w:val="28"/>
        </w:rPr>
        <w:t xml:space="preserve"> утверждении устава Александровского ХКО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708B">
        <w:rPr>
          <w:rFonts w:ascii="Times New Roman" w:hAnsi="Times New Roman" w:cs="Times New Roman"/>
          <w:sz w:val="28"/>
          <w:szCs w:val="28"/>
        </w:rPr>
        <w:t xml:space="preserve">с указанием причин </w:t>
      </w:r>
      <w:proofErr w:type="gramStart"/>
      <w:r w:rsidRPr="0086708B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86708B">
        <w:rPr>
          <w:rFonts w:ascii="Times New Roman" w:hAnsi="Times New Roman" w:cs="Times New Roman"/>
          <w:sz w:val="28"/>
          <w:szCs w:val="28"/>
        </w:rPr>
        <w:t xml:space="preserve"> при несоответствии предоставленных </w:t>
      </w:r>
      <w:r>
        <w:rPr>
          <w:rFonts w:ascii="Times New Roman" w:hAnsi="Times New Roman" w:cs="Times New Roman"/>
          <w:sz w:val="28"/>
          <w:szCs w:val="28"/>
        </w:rPr>
        <w:t>Александровским</w:t>
      </w:r>
      <w:r w:rsidRPr="0086708B">
        <w:rPr>
          <w:rFonts w:ascii="Times New Roman" w:hAnsi="Times New Roman" w:cs="Times New Roman"/>
          <w:sz w:val="28"/>
          <w:szCs w:val="28"/>
        </w:rPr>
        <w:t xml:space="preserve"> ХКО документов требованиям, указанным в </w:t>
      </w:r>
      <w:proofErr w:type="gramStart"/>
      <w:r w:rsidRPr="0086708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86708B">
        <w:rPr>
          <w:rFonts w:ascii="Times New Roman" w:hAnsi="Times New Roman" w:cs="Times New Roman"/>
          <w:sz w:val="28"/>
          <w:szCs w:val="28"/>
        </w:rPr>
        <w:t xml:space="preserve"> 3.7 настоящего положения.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17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3.10. Основаниями для отказа в утверждении устава Александровского ХКО являются: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6708B">
        <w:rPr>
          <w:rFonts w:ascii="Times New Roman" w:hAnsi="Times New Roman" w:cs="Times New Roman"/>
          <w:sz w:val="28"/>
          <w:szCs w:val="28"/>
        </w:rPr>
        <w:t>1)</w:t>
      </w:r>
      <w:r w:rsidRPr="0086708B">
        <w:rPr>
          <w:rFonts w:ascii="Times New Roman" w:hAnsi="Times New Roman" w:cs="Times New Roman"/>
          <w:sz w:val="28"/>
          <w:szCs w:val="28"/>
        </w:rPr>
        <w:tab/>
        <w:t xml:space="preserve">несоблюдение требований к порядку созыва и проведения общего собрания (сбора) Александровского ХКО,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708B">
        <w:rPr>
          <w:rFonts w:ascii="Times New Roman" w:hAnsi="Times New Roman" w:cs="Times New Roman"/>
          <w:sz w:val="28"/>
          <w:szCs w:val="28"/>
        </w:rPr>
        <w:t>уставом Александровского ХКО;</w:t>
      </w:r>
      <w:proofErr w:type="gramEnd"/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2)</w:t>
      </w:r>
      <w:r w:rsidRPr="0086708B">
        <w:rPr>
          <w:rFonts w:ascii="Times New Roman" w:hAnsi="Times New Roman" w:cs="Times New Roman"/>
          <w:sz w:val="28"/>
          <w:szCs w:val="28"/>
        </w:rPr>
        <w:tab/>
        <w:t>непредставление или представление неполного комплекта документов, предусмотренных пунктом 3.3 настоящего положения, несоблюдение требований к их оформлению, порядку и сроку представления;</w:t>
      </w:r>
    </w:p>
    <w:p w:rsidR="00AF6C44" w:rsidRPr="0086708B" w:rsidRDefault="00AF6C44" w:rsidP="00AF6C44">
      <w:pPr>
        <w:pStyle w:val="24"/>
        <w:shd w:val="clear" w:color="auto" w:fill="auto"/>
        <w:tabs>
          <w:tab w:val="left" w:pos="10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3)</w:t>
      </w:r>
      <w:r w:rsidRPr="0086708B">
        <w:rPr>
          <w:rFonts w:ascii="Times New Roman" w:hAnsi="Times New Roman" w:cs="Times New Roman"/>
          <w:sz w:val="28"/>
          <w:szCs w:val="28"/>
        </w:rPr>
        <w:tab/>
        <w:t>наличие в представленных документах недостоверных или неполных сведений.</w:t>
      </w:r>
    </w:p>
    <w:p w:rsidR="00AF6C44" w:rsidRPr="0086708B" w:rsidRDefault="00AF6C44" w:rsidP="00AF6C44">
      <w:pPr>
        <w:pStyle w:val="24"/>
        <w:tabs>
          <w:tab w:val="left" w:pos="1186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3.11. Отказ в утверждении устава Александровского ХКО не является препятствием для повторного направления в администрацию </w:t>
      </w:r>
      <w:r w:rsidRPr="00054E50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86708B">
        <w:rPr>
          <w:rFonts w:ascii="Times New Roman" w:hAnsi="Times New Roman" w:cs="Times New Roman"/>
          <w:sz w:val="28"/>
          <w:szCs w:val="28"/>
        </w:rPr>
        <w:t>представления об утверждении устава Александровского ХКО и документов, предусмотренных пунктом 3.3 настоящего положения, при условии устранения оснований, послуживших причиной для принятия указанного решения.</w:t>
      </w:r>
    </w:p>
    <w:p w:rsidR="00AF6C44" w:rsidRPr="0086708B" w:rsidRDefault="00AF6C44" w:rsidP="00AF6C44">
      <w:pPr>
        <w:pStyle w:val="24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Повторное рассмотрение представления об утверждении устава Александровского ХКО и документов, предусмотренных пунктом 3.3 настоящего положения, и принятие по этому представлению решения осуществляются в порядке, предусмотренном пунктами 3.2-3.9 настоящего положения.</w:t>
      </w:r>
    </w:p>
    <w:p w:rsidR="00AF6C44" w:rsidRPr="0086708B" w:rsidRDefault="00AF6C44" w:rsidP="00AF6C44">
      <w:pPr>
        <w:pStyle w:val="24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Предельное количество повторных направлений представления об утверждении устава Александровского ХКО и документов, предусмотренных пунктом 3.3 настоящего положения, не ограничено.</w:t>
      </w:r>
    </w:p>
    <w:p w:rsidR="00AF6C44" w:rsidRDefault="00AF6C44" w:rsidP="00AF6C44">
      <w:pPr>
        <w:pStyle w:val="24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6C44" w:rsidRPr="0086708B" w:rsidRDefault="00AF6C44" w:rsidP="00AF6C44">
      <w:pPr>
        <w:pStyle w:val="24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6C44" w:rsidRPr="0086708B" w:rsidRDefault="00AF6C44" w:rsidP="00AF6C44">
      <w:pPr>
        <w:pStyle w:val="24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6C44" w:rsidRPr="0086708B" w:rsidRDefault="00AF6C44" w:rsidP="00AF6C44">
      <w:pPr>
        <w:pStyle w:val="24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Заместитель главы, </w:t>
      </w:r>
    </w:p>
    <w:p w:rsidR="00AF6C44" w:rsidRPr="0086708B" w:rsidRDefault="00AF6C44" w:rsidP="00AF6C44">
      <w:pPr>
        <w:pStyle w:val="24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AF6C44" w:rsidRPr="0086708B" w:rsidRDefault="00AF6C44" w:rsidP="00AF6C44">
      <w:pPr>
        <w:pStyle w:val="24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6708B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</w:p>
    <w:p w:rsidR="00AF6C44" w:rsidRPr="0086708B" w:rsidRDefault="00AF6C44" w:rsidP="00AF6C44">
      <w:pPr>
        <w:pStyle w:val="24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08B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86708B">
        <w:rPr>
          <w:rFonts w:ascii="Times New Roman" w:hAnsi="Times New Roman" w:cs="Times New Roman"/>
          <w:sz w:val="28"/>
          <w:szCs w:val="28"/>
        </w:rPr>
        <w:tab/>
      </w:r>
      <w:r w:rsidRPr="0086708B">
        <w:rPr>
          <w:rFonts w:ascii="Times New Roman" w:hAnsi="Times New Roman" w:cs="Times New Roman"/>
          <w:sz w:val="28"/>
          <w:szCs w:val="28"/>
        </w:rPr>
        <w:tab/>
        <w:t xml:space="preserve">                               А.Ю. Донец</w:t>
      </w: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Default="00AF6C44" w:rsidP="009B3035">
      <w:pPr>
        <w:rPr>
          <w:rFonts w:ascii="Times New Roman" w:hAnsi="Times New Roman" w:cs="Times New Roman"/>
        </w:rPr>
      </w:pPr>
    </w:p>
    <w:p w:rsidR="00AF6C44" w:rsidRPr="00AF6C44" w:rsidRDefault="00AF6C44" w:rsidP="009B3035">
      <w:pPr>
        <w:rPr>
          <w:rFonts w:ascii="Times New Roman" w:hAnsi="Times New Roman" w:cs="Times New Roman"/>
        </w:rPr>
      </w:pPr>
    </w:p>
    <w:p w:rsidR="00AF6C44" w:rsidRPr="00AF6C44" w:rsidRDefault="00AF6C44" w:rsidP="00AF6C44">
      <w:pPr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ПРИЛОЖЕНИЕ</w:t>
      </w:r>
    </w:p>
    <w:p w:rsidR="00AF6C44" w:rsidRPr="00AF6C44" w:rsidRDefault="00AF6C44" w:rsidP="00AF6C44">
      <w:pPr>
        <w:widowControl/>
        <w:autoSpaceDE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к положению о согласовании и утверждении устава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6C44">
        <w:rPr>
          <w:rFonts w:ascii="Times New Roman" w:hAnsi="Times New Roman" w:cs="Times New Roman"/>
          <w:sz w:val="28"/>
          <w:szCs w:val="28"/>
        </w:rPr>
        <w:t xml:space="preserve">хуторского казачьего общества Каневского районного казачьего общества </w:t>
      </w:r>
      <w:proofErr w:type="spellStart"/>
      <w:r w:rsidRPr="00AF6C44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AF6C44">
        <w:rPr>
          <w:rFonts w:ascii="Times New Roman" w:hAnsi="Times New Roman" w:cs="Times New Roman"/>
          <w:sz w:val="28"/>
          <w:szCs w:val="28"/>
        </w:rPr>
        <w:t xml:space="preserve"> казачьего общества - </w:t>
      </w:r>
      <w:proofErr w:type="spellStart"/>
      <w:r w:rsidRPr="00AF6C44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F6C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C44">
        <w:rPr>
          <w:rFonts w:ascii="Times New Roman" w:hAnsi="Times New Roman" w:cs="Times New Roman"/>
          <w:sz w:val="28"/>
          <w:szCs w:val="28"/>
        </w:rPr>
        <w:t>казачий</w:t>
      </w:r>
      <w:proofErr w:type="gramEnd"/>
      <w:r w:rsidRPr="00AF6C44">
        <w:rPr>
          <w:rFonts w:ascii="Times New Roman" w:hAnsi="Times New Roman" w:cs="Times New Roman"/>
          <w:sz w:val="28"/>
          <w:szCs w:val="28"/>
        </w:rPr>
        <w:t xml:space="preserve"> отдел Кубанского войскового казачьего общества</w:t>
      </w:r>
    </w:p>
    <w:p w:rsidR="00AF6C44" w:rsidRPr="00AF6C44" w:rsidRDefault="00AF6C44" w:rsidP="00AF6C44">
      <w:pPr>
        <w:widowControl/>
        <w:autoSpaceDE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widowControl/>
        <w:autoSpaceDE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 xml:space="preserve">Рекомендуемый образец </w:t>
      </w:r>
    </w:p>
    <w:p w:rsidR="00AF6C44" w:rsidRPr="00AF6C44" w:rsidRDefault="00AF6C44" w:rsidP="00AF6C44">
      <w:pPr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титульного листа устава 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C44">
        <w:rPr>
          <w:rFonts w:ascii="Times New Roman" w:hAnsi="Times New Roman" w:cs="Times New Roman"/>
          <w:sz w:val="28"/>
          <w:szCs w:val="28"/>
        </w:rPr>
        <w:t>ХКО</w:t>
      </w:r>
    </w:p>
    <w:p w:rsidR="00AF6C44" w:rsidRPr="00AF6C44" w:rsidRDefault="00AF6C44" w:rsidP="00AF6C44">
      <w:pPr>
        <w:autoSpaceDE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widowControl/>
        <w:autoSpaceDE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widowControl/>
        <w:autoSpaceDE/>
        <w:ind w:left="524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«УТВЕРЖДЕН</w:t>
      </w:r>
    </w:p>
    <w:p w:rsidR="00AF6C44" w:rsidRPr="00AF6C44" w:rsidRDefault="00AF6C44" w:rsidP="00AF6C44">
      <w:pPr>
        <w:widowControl/>
        <w:autoSpaceDE/>
        <w:ind w:left="524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F6C44" w:rsidRPr="00AF6C44" w:rsidRDefault="00AF6C44" w:rsidP="00AF6C44">
      <w:pPr>
        <w:widowControl/>
        <w:autoSpaceDE/>
        <w:ind w:left="524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C44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AF6C44" w:rsidRPr="00AF6C44" w:rsidRDefault="00AF6C44" w:rsidP="00AF6C44">
      <w:pPr>
        <w:widowControl/>
        <w:autoSpaceDE/>
        <w:ind w:left="524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от _____________ № ________</w:t>
      </w:r>
    </w:p>
    <w:p w:rsidR="00AF6C44" w:rsidRPr="00AF6C44" w:rsidRDefault="00AF6C44" w:rsidP="00AF6C44">
      <w:pPr>
        <w:widowControl/>
        <w:autoSpaceDE/>
        <w:jc w:val="right"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widowControl/>
        <w:autoSpaceDE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widowControl/>
        <w:autoSpaceDE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СОГЛАСОВАН</w:t>
      </w:r>
    </w:p>
    <w:p w:rsidR="00AF6C44" w:rsidRPr="00AF6C44" w:rsidRDefault="00AF6C44" w:rsidP="00AF6C44">
      <w:pPr>
        <w:widowControl/>
        <w:autoSpaceDE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Атаман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C44">
        <w:rPr>
          <w:rFonts w:ascii="Times New Roman" w:hAnsi="Times New Roman" w:cs="Times New Roman"/>
          <w:sz w:val="28"/>
          <w:szCs w:val="28"/>
        </w:rPr>
        <w:t xml:space="preserve">Каневского районного казачьего общества </w:t>
      </w:r>
      <w:proofErr w:type="spellStart"/>
      <w:r w:rsidRPr="00AF6C44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AF6C44">
        <w:rPr>
          <w:rFonts w:ascii="Times New Roman" w:hAnsi="Times New Roman" w:cs="Times New Roman"/>
          <w:sz w:val="28"/>
          <w:szCs w:val="28"/>
        </w:rPr>
        <w:t xml:space="preserve"> казачьего </w:t>
      </w:r>
      <w:proofErr w:type="spellStart"/>
      <w:r w:rsidRPr="00AF6C44">
        <w:rPr>
          <w:rFonts w:ascii="Times New Roman" w:hAnsi="Times New Roman" w:cs="Times New Roman"/>
          <w:sz w:val="28"/>
          <w:szCs w:val="28"/>
        </w:rPr>
        <w:t>общества-Ейский</w:t>
      </w:r>
      <w:proofErr w:type="spellEnd"/>
      <w:r w:rsidRPr="00AF6C44">
        <w:rPr>
          <w:rFonts w:ascii="Times New Roman" w:hAnsi="Times New Roman" w:cs="Times New Roman"/>
          <w:sz w:val="28"/>
          <w:szCs w:val="28"/>
        </w:rPr>
        <w:t xml:space="preserve"> казачий отдел Кубанского войскового казачьего общества</w:t>
      </w:r>
    </w:p>
    <w:p w:rsidR="00AF6C44" w:rsidRPr="00AF6C44" w:rsidRDefault="00AF6C44" w:rsidP="00AF6C44">
      <w:pPr>
        <w:autoSpaceDE/>
        <w:jc w:val="right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</w:t>
      </w:r>
    </w:p>
    <w:p w:rsidR="00AF6C44" w:rsidRPr="00AF6C44" w:rsidRDefault="00AF6C44" w:rsidP="00AF6C44">
      <w:pPr>
        <w:autoSpaceDE/>
        <w:jc w:val="right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(ФИО)</w:t>
      </w:r>
    </w:p>
    <w:p w:rsidR="00AF6C44" w:rsidRPr="00AF6C44" w:rsidRDefault="00AF6C44" w:rsidP="00AF6C44">
      <w:pPr>
        <w:autoSpaceDE/>
        <w:jc w:val="right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 w:rsidRPr="00AF6C4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F6C44">
        <w:rPr>
          <w:rFonts w:ascii="Times New Roman" w:hAnsi="Times New Roman" w:cs="Times New Roman"/>
          <w:sz w:val="28"/>
          <w:szCs w:val="28"/>
        </w:rPr>
        <w:t xml:space="preserve"> _________ № _______    </w:t>
      </w:r>
    </w:p>
    <w:p w:rsidR="00AF6C44" w:rsidRPr="00AF6C44" w:rsidRDefault="00AF6C44" w:rsidP="00AF6C44">
      <w:pPr>
        <w:autoSpaceDE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autoSpaceDE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УСТАВ</w:t>
      </w:r>
    </w:p>
    <w:p w:rsidR="00AF6C44" w:rsidRPr="00AF6C44" w:rsidRDefault="00AF6C44" w:rsidP="00AF6C44">
      <w:pPr>
        <w:autoSpaceDE/>
        <w:rPr>
          <w:rFonts w:ascii="Times New Roman" w:hAnsi="Times New Roman" w:cs="Times New Roman"/>
          <w:b/>
          <w:sz w:val="28"/>
          <w:szCs w:val="28"/>
        </w:rPr>
      </w:pPr>
    </w:p>
    <w:p w:rsidR="00AF6C44" w:rsidRPr="00AF6C44" w:rsidRDefault="00AF6C44" w:rsidP="00AF6C44">
      <w:pPr>
        <w:autoSpaceDE/>
        <w:jc w:val="center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C44">
        <w:rPr>
          <w:rFonts w:ascii="Times New Roman" w:hAnsi="Times New Roman" w:cs="Times New Roman"/>
          <w:sz w:val="28"/>
          <w:szCs w:val="28"/>
        </w:rPr>
        <w:t xml:space="preserve">хуторского казачьего общества Каневского районного казачьего общества </w:t>
      </w:r>
      <w:proofErr w:type="spellStart"/>
      <w:r w:rsidRPr="00AF6C44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AF6C44">
        <w:rPr>
          <w:rFonts w:ascii="Times New Roman" w:hAnsi="Times New Roman" w:cs="Times New Roman"/>
          <w:sz w:val="28"/>
          <w:szCs w:val="28"/>
        </w:rPr>
        <w:t xml:space="preserve"> казачьего общества – </w:t>
      </w:r>
      <w:proofErr w:type="spellStart"/>
      <w:r w:rsidRPr="00AF6C44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F6C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C44">
        <w:rPr>
          <w:rFonts w:ascii="Times New Roman" w:hAnsi="Times New Roman" w:cs="Times New Roman"/>
          <w:sz w:val="28"/>
          <w:szCs w:val="28"/>
        </w:rPr>
        <w:t>казачий</w:t>
      </w:r>
      <w:proofErr w:type="gramEnd"/>
      <w:r w:rsidRPr="00AF6C44">
        <w:rPr>
          <w:rFonts w:ascii="Times New Roman" w:hAnsi="Times New Roman" w:cs="Times New Roman"/>
          <w:sz w:val="28"/>
          <w:szCs w:val="28"/>
        </w:rPr>
        <w:t xml:space="preserve"> отдел Кубанского войскового казачьего общества </w:t>
      </w:r>
    </w:p>
    <w:p w:rsidR="00AF6C44" w:rsidRPr="00AF6C44" w:rsidRDefault="00AF6C44" w:rsidP="00AF6C44">
      <w:pPr>
        <w:autoSpaceDE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AF6C44">
        <w:rPr>
          <w:rFonts w:ascii="Times New Roman" w:hAnsi="Times New Roman" w:cs="Times New Roman"/>
          <w:sz w:val="28"/>
          <w:szCs w:val="28"/>
        </w:rPr>
        <w:t>20 ____ год»</w:t>
      </w:r>
    </w:p>
    <w:p w:rsidR="00AF6C44" w:rsidRPr="00AF6C44" w:rsidRDefault="00AF6C44" w:rsidP="00AF6C44">
      <w:pPr>
        <w:autoSpaceDE/>
        <w:rPr>
          <w:rFonts w:ascii="Times New Roman" w:hAnsi="Times New Roman" w:cs="Times New Roman"/>
          <w:sz w:val="28"/>
          <w:szCs w:val="28"/>
        </w:rPr>
      </w:pPr>
    </w:p>
    <w:p w:rsidR="00AF6C44" w:rsidRPr="00AF6C44" w:rsidRDefault="00AF6C44" w:rsidP="00AF6C44">
      <w:pPr>
        <w:shd w:val="clear" w:color="auto" w:fill="FFFFFF"/>
        <w:autoSpaceDE/>
        <w:ind w:firstLine="0"/>
        <w:contextualSpacing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AF6C44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Заместитель главы, </w:t>
      </w:r>
    </w:p>
    <w:p w:rsidR="00AF6C44" w:rsidRPr="00AF6C44" w:rsidRDefault="00AF6C44" w:rsidP="00AF6C44">
      <w:pPr>
        <w:shd w:val="clear" w:color="auto" w:fill="FFFFFF"/>
        <w:autoSpaceDE/>
        <w:ind w:firstLine="0"/>
        <w:contextualSpacing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AF6C44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начальник общего отдела </w:t>
      </w:r>
    </w:p>
    <w:p w:rsidR="00AF6C44" w:rsidRPr="00AF6C44" w:rsidRDefault="00AF6C44" w:rsidP="00AF6C44">
      <w:pPr>
        <w:shd w:val="clear" w:color="auto" w:fill="FFFFFF"/>
        <w:autoSpaceDE/>
        <w:ind w:firstLine="0"/>
        <w:contextualSpacing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AF6C44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AF6C44">
        <w:rPr>
          <w:rFonts w:ascii="Times New Roman" w:eastAsia="Sylfaen" w:hAnsi="Times New Roman" w:cs="Times New Roman"/>
          <w:sz w:val="28"/>
          <w:szCs w:val="28"/>
          <w:lang w:eastAsia="en-US"/>
        </w:rPr>
        <w:t>Красногвардейского</w:t>
      </w:r>
      <w:proofErr w:type="gramEnd"/>
    </w:p>
    <w:p w:rsidR="00AF6C44" w:rsidRPr="00AF6C44" w:rsidRDefault="00AF6C44" w:rsidP="00AF6C44">
      <w:pPr>
        <w:autoSpaceDE/>
        <w:ind w:firstLine="0"/>
        <w:contextualSpacing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F6C44">
        <w:rPr>
          <w:rFonts w:ascii="Times New Roman" w:eastAsia="Sylfaen" w:hAnsi="Times New Roman" w:cs="Times New Roman"/>
          <w:sz w:val="28"/>
          <w:szCs w:val="28"/>
          <w:lang w:eastAsia="en-US"/>
        </w:rPr>
        <w:t>сельского поселения Каневс</w:t>
      </w:r>
      <w:r>
        <w:rPr>
          <w:rFonts w:ascii="Times New Roman" w:eastAsia="Sylfaen" w:hAnsi="Times New Roman" w:cs="Times New Roman"/>
          <w:sz w:val="28"/>
          <w:szCs w:val="28"/>
          <w:lang w:eastAsia="en-US"/>
        </w:rPr>
        <w:t>кого района</w:t>
      </w:r>
      <w:r>
        <w:rPr>
          <w:rFonts w:ascii="Times New Roman" w:eastAsia="Sylfae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Sylfaen" w:hAnsi="Times New Roman" w:cs="Times New Roman"/>
          <w:sz w:val="28"/>
          <w:szCs w:val="28"/>
          <w:lang w:eastAsia="en-US"/>
        </w:rPr>
        <w:tab/>
        <w:t xml:space="preserve">           </w:t>
      </w:r>
      <w:r w:rsidRPr="00AF6C44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           А.Ю. Донец</w:t>
      </w:r>
    </w:p>
    <w:sectPr w:rsidR="00AF6C44" w:rsidRPr="00AF6C44" w:rsidSect="00CD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00"/>
      <w:pgMar w:top="1134" w:right="567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196" w:rsidRDefault="008F4196">
      <w:r>
        <w:separator/>
      </w:r>
    </w:p>
  </w:endnote>
  <w:endnote w:type="continuationSeparator" w:id="1">
    <w:p w:rsidR="008F4196" w:rsidRDefault="008F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F" w:rsidRDefault="00F305E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F" w:rsidRDefault="00F305EF">
    <w:pPr>
      <w:pStyle w:val="afff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F" w:rsidRDefault="00F305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196" w:rsidRDefault="008F4196">
      <w:r>
        <w:separator/>
      </w:r>
    </w:p>
  </w:footnote>
  <w:footnote w:type="continuationSeparator" w:id="1">
    <w:p w:rsidR="008F4196" w:rsidRDefault="008F4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F" w:rsidRDefault="00F305E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F" w:rsidRPr="00453DA6" w:rsidRDefault="00F305EF" w:rsidP="00453DA6">
    <w:pPr>
      <w:pStyle w:val="afff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F" w:rsidRDefault="00F305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40E84"/>
    <w:rsid w:val="00050AC9"/>
    <w:rsid w:val="0007756A"/>
    <w:rsid w:val="000834D3"/>
    <w:rsid w:val="000954E7"/>
    <w:rsid w:val="000A7931"/>
    <w:rsid w:val="000C3B03"/>
    <w:rsid w:val="000C5362"/>
    <w:rsid w:val="000E0017"/>
    <w:rsid w:val="000E2E14"/>
    <w:rsid w:val="00144009"/>
    <w:rsid w:val="001516C3"/>
    <w:rsid w:val="001546D4"/>
    <w:rsid w:val="00157878"/>
    <w:rsid w:val="001919A2"/>
    <w:rsid w:val="001B1B3A"/>
    <w:rsid w:val="001E0B19"/>
    <w:rsid w:val="001E3753"/>
    <w:rsid w:val="001E48AB"/>
    <w:rsid w:val="001F7716"/>
    <w:rsid w:val="0020010E"/>
    <w:rsid w:val="00202B5C"/>
    <w:rsid w:val="002329F8"/>
    <w:rsid w:val="00237243"/>
    <w:rsid w:val="002475B8"/>
    <w:rsid w:val="00252BFC"/>
    <w:rsid w:val="00252C44"/>
    <w:rsid w:val="00253D50"/>
    <w:rsid w:val="00266D37"/>
    <w:rsid w:val="00271FE0"/>
    <w:rsid w:val="00282BFF"/>
    <w:rsid w:val="00286920"/>
    <w:rsid w:val="002A43E2"/>
    <w:rsid w:val="002B3497"/>
    <w:rsid w:val="002C31B0"/>
    <w:rsid w:val="002D0D19"/>
    <w:rsid w:val="002D3558"/>
    <w:rsid w:val="002D6549"/>
    <w:rsid w:val="002D6A77"/>
    <w:rsid w:val="002E5969"/>
    <w:rsid w:val="002F0D29"/>
    <w:rsid w:val="00315BDC"/>
    <w:rsid w:val="003302BF"/>
    <w:rsid w:val="00345E64"/>
    <w:rsid w:val="003568A9"/>
    <w:rsid w:val="00362119"/>
    <w:rsid w:val="003740C3"/>
    <w:rsid w:val="003B0E00"/>
    <w:rsid w:val="003B6FFF"/>
    <w:rsid w:val="003C3187"/>
    <w:rsid w:val="003D346C"/>
    <w:rsid w:val="003E3EFC"/>
    <w:rsid w:val="003F2966"/>
    <w:rsid w:val="00424F59"/>
    <w:rsid w:val="004327D1"/>
    <w:rsid w:val="00433668"/>
    <w:rsid w:val="00440517"/>
    <w:rsid w:val="00453DA6"/>
    <w:rsid w:val="00455145"/>
    <w:rsid w:val="00456487"/>
    <w:rsid w:val="00475B18"/>
    <w:rsid w:val="00475FD0"/>
    <w:rsid w:val="004773B9"/>
    <w:rsid w:val="004923E8"/>
    <w:rsid w:val="004C502E"/>
    <w:rsid w:val="004D52AB"/>
    <w:rsid w:val="004E59A7"/>
    <w:rsid w:val="00532634"/>
    <w:rsid w:val="00535EDA"/>
    <w:rsid w:val="005403CC"/>
    <w:rsid w:val="005814CE"/>
    <w:rsid w:val="00592117"/>
    <w:rsid w:val="005928C3"/>
    <w:rsid w:val="0059667B"/>
    <w:rsid w:val="005B494F"/>
    <w:rsid w:val="005D3BC9"/>
    <w:rsid w:val="005F3E70"/>
    <w:rsid w:val="006206E8"/>
    <w:rsid w:val="00635341"/>
    <w:rsid w:val="006429B5"/>
    <w:rsid w:val="00646468"/>
    <w:rsid w:val="0066610E"/>
    <w:rsid w:val="006739EE"/>
    <w:rsid w:val="006776A6"/>
    <w:rsid w:val="006901E2"/>
    <w:rsid w:val="006C72CE"/>
    <w:rsid w:val="006E19BF"/>
    <w:rsid w:val="006E6F27"/>
    <w:rsid w:val="007160D7"/>
    <w:rsid w:val="007516EA"/>
    <w:rsid w:val="007640E2"/>
    <w:rsid w:val="00794D08"/>
    <w:rsid w:val="007A0F2E"/>
    <w:rsid w:val="007C0358"/>
    <w:rsid w:val="007E3125"/>
    <w:rsid w:val="007E525B"/>
    <w:rsid w:val="007E528E"/>
    <w:rsid w:val="008177FA"/>
    <w:rsid w:val="008273ED"/>
    <w:rsid w:val="0083120F"/>
    <w:rsid w:val="00831FAF"/>
    <w:rsid w:val="00844EA9"/>
    <w:rsid w:val="00865068"/>
    <w:rsid w:val="0086559E"/>
    <w:rsid w:val="00871358"/>
    <w:rsid w:val="00871EAE"/>
    <w:rsid w:val="0088002A"/>
    <w:rsid w:val="00882ADF"/>
    <w:rsid w:val="008B6F47"/>
    <w:rsid w:val="008C31DE"/>
    <w:rsid w:val="008C5084"/>
    <w:rsid w:val="008D4383"/>
    <w:rsid w:val="008D54DA"/>
    <w:rsid w:val="008F4196"/>
    <w:rsid w:val="009321A1"/>
    <w:rsid w:val="009351BC"/>
    <w:rsid w:val="00961102"/>
    <w:rsid w:val="009644A4"/>
    <w:rsid w:val="00976F37"/>
    <w:rsid w:val="009850FB"/>
    <w:rsid w:val="009929A8"/>
    <w:rsid w:val="009A1F36"/>
    <w:rsid w:val="009A2474"/>
    <w:rsid w:val="009B3035"/>
    <w:rsid w:val="009B3DDB"/>
    <w:rsid w:val="009C1479"/>
    <w:rsid w:val="009C22F9"/>
    <w:rsid w:val="009C6674"/>
    <w:rsid w:val="009E32F8"/>
    <w:rsid w:val="009F55BE"/>
    <w:rsid w:val="00A1368E"/>
    <w:rsid w:val="00A27331"/>
    <w:rsid w:val="00A2735B"/>
    <w:rsid w:val="00A32007"/>
    <w:rsid w:val="00A8674D"/>
    <w:rsid w:val="00A91943"/>
    <w:rsid w:val="00AA2D13"/>
    <w:rsid w:val="00AB55F5"/>
    <w:rsid w:val="00AF6C44"/>
    <w:rsid w:val="00B0417D"/>
    <w:rsid w:val="00B1091F"/>
    <w:rsid w:val="00B15E82"/>
    <w:rsid w:val="00B34F1B"/>
    <w:rsid w:val="00B35663"/>
    <w:rsid w:val="00B42820"/>
    <w:rsid w:val="00B651DF"/>
    <w:rsid w:val="00B85BEC"/>
    <w:rsid w:val="00B910B0"/>
    <w:rsid w:val="00BA694D"/>
    <w:rsid w:val="00BB1C63"/>
    <w:rsid w:val="00BB1D1C"/>
    <w:rsid w:val="00BD45F2"/>
    <w:rsid w:val="00BF52D5"/>
    <w:rsid w:val="00C31D3C"/>
    <w:rsid w:val="00C34163"/>
    <w:rsid w:val="00C64393"/>
    <w:rsid w:val="00C93199"/>
    <w:rsid w:val="00CD1F6E"/>
    <w:rsid w:val="00CD7C00"/>
    <w:rsid w:val="00CF0AB4"/>
    <w:rsid w:val="00CF7A7E"/>
    <w:rsid w:val="00D11EF2"/>
    <w:rsid w:val="00D15ABD"/>
    <w:rsid w:val="00D161A5"/>
    <w:rsid w:val="00D7645B"/>
    <w:rsid w:val="00D84055"/>
    <w:rsid w:val="00D86953"/>
    <w:rsid w:val="00D905CB"/>
    <w:rsid w:val="00D92836"/>
    <w:rsid w:val="00DB085A"/>
    <w:rsid w:val="00DC2E23"/>
    <w:rsid w:val="00DF2CA9"/>
    <w:rsid w:val="00E13C3C"/>
    <w:rsid w:val="00E14B4C"/>
    <w:rsid w:val="00E158C1"/>
    <w:rsid w:val="00E45979"/>
    <w:rsid w:val="00E73566"/>
    <w:rsid w:val="00E84D53"/>
    <w:rsid w:val="00EA1FB1"/>
    <w:rsid w:val="00ED2467"/>
    <w:rsid w:val="00ED3CE7"/>
    <w:rsid w:val="00F069AF"/>
    <w:rsid w:val="00F23EED"/>
    <w:rsid w:val="00F305EF"/>
    <w:rsid w:val="00F439C7"/>
    <w:rsid w:val="00F43B1C"/>
    <w:rsid w:val="00F45270"/>
    <w:rsid w:val="00F76A58"/>
    <w:rsid w:val="00F9565A"/>
    <w:rsid w:val="00FB1BF6"/>
    <w:rsid w:val="00FB387A"/>
    <w:rsid w:val="00FB5706"/>
    <w:rsid w:val="00FC2916"/>
    <w:rsid w:val="00FD0974"/>
    <w:rsid w:val="00FD1249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40">
    <w:name w:val=" Знак Знак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 Знак Знак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 Знак Знак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 Знак Знак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Pr>
      <w:rFonts w:cs="Times New Roman"/>
      <w:b/>
      <w:bCs/>
      <w:color w:val="FF0000"/>
    </w:rPr>
  </w:style>
  <w:style w:type="character" w:customStyle="1" w:styleId="aa">
    <w:name w:val="Найденные слова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Pr>
      <w:color w:val="FF0000"/>
    </w:rPr>
  </w:style>
  <w:style w:type="character" w:customStyle="1" w:styleId="ad">
    <w:name w:val="Продолжение ссылки"/>
    <w:basedOn w:val="a4"/>
  </w:style>
  <w:style w:type="character" w:customStyle="1" w:styleId="ae">
    <w:name w:val="Сравнение редакций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1">
    <w:name w:val="Утратил силу"/>
    <w:rPr>
      <w:rFonts w:cs="Times New Roman"/>
      <w:b/>
      <w:strike/>
      <w:color w:val="666600"/>
    </w:rPr>
  </w:style>
  <w:style w:type="character" w:customStyle="1" w:styleId="af2">
    <w:name w:val=" Знак Знак"/>
    <w:rPr>
      <w:rFonts w:ascii="Tahoma" w:hAnsi="Tahoma" w:cs="Tahoma"/>
      <w:sz w:val="16"/>
      <w:szCs w:val="16"/>
    </w:rPr>
  </w:style>
  <w:style w:type="character" w:styleId="af3">
    <w:name w:val="page number"/>
    <w:basedOn w:val="10"/>
  </w:style>
  <w:style w:type="character" w:styleId="af4">
    <w:name w:val="Hyperlink"/>
    <w:rPr>
      <w:color w:val="000080"/>
      <w:u w:val="single"/>
      <w:lang/>
    </w:rPr>
  </w:style>
  <w:style w:type="character" w:customStyle="1" w:styleId="af5">
    <w:name w:val="Нижний колонтитул Знак"/>
    <w:uiPriority w:val="99"/>
    <w:rPr>
      <w:rFonts w:ascii="Arial" w:hAnsi="Arial" w:cs="Arial"/>
      <w:sz w:val="24"/>
      <w:szCs w:val="24"/>
      <w:lang w:eastAsia="zh-CN"/>
    </w:rPr>
  </w:style>
  <w:style w:type="character" w:customStyle="1" w:styleId="af6">
    <w:name w:val="Верхний колонтитул Знак"/>
    <w:rPr>
      <w:rFonts w:ascii="Arial" w:hAnsi="Arial" w:cs="Arial"/>
      <w:sz w:val="24"/>
      <w:szCs w:val="24"/>
      <w:lang w:eastAsia="zh-CN"/>
    </w:rPr>
  </w:style>
  <w:style w:type="paragraph" w:customStyle="1" w:styleId="af7">
    <w:name w:val="Заголовок"/>
    <w:basedOn w:val="af8"/>
    <w:next w:val="a"/>
    <w:rPr>
      <w:b/>
      <w:bCs/>
      <w:color w:val="0058A9"/>
      <w:shd w:val="clear" w:color="auto" w:fill="F0F0F0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af8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fc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</w:style>
  <w:style w:type="paragraph" w:customStyle="1" w:styleId="afe">
    <w:name w:val="Внимание: недобросовестность!"/>
    <w:basedOn w:val="afc"/>
    <w:next w:val="a"/>
  </w:style>
  <w:style w:type="paragraph" w:customStyle="1" w:styleId="aff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pPr>
      <w:ind w:left="1612" w:hanging="892"/>
    </w:pPr>
  </w:style>
  <w:style w:type="paragraph" w:customStyle="1" w:styleId="aff4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pPr>
      <w:spacing w:after="0"/>
      <w:jc w:val="left"/>
    </w:pPr>
  </w:style>
  <w:style w:type="paragraph" w:customStyle="1" w:styleId="aff6">
    <w:name w:val="Интерактивный заголовок"/>
    <w:basedOn w:val="af7"/>
    <w:next w:val="a"/>
    <w:rPr>
      <w:u w:val="single"/>
    </w:rPr>
  </w:style>
  <w:style w:type="paragraph" w:customStyle="1" w:styleId="aff7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Pr>
      <w:i/>
      <w:iCs/>
    </w:rPr>
  </w:style>
  <w:style w:type="paragraph" w:customStyle="1" w:styleId="affc">
    <w:name w:val="Текст (лев. подпись)"/>
    <w:basedOn w:val="a"/>
    <w:next w:val="a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rPr>
      <w:sz w:val="14"/>
      <w:szCs w:val="14"/>
    </w:rPr>
  </w:style>
  <w:style w:type="paragraph" w:customStyle="1" w:styleId="affe">
    <w:name w:val="Текст (прав. подпись)"/>
    <w:basedOn w:val="a"/>
    <w:next w:val="a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</w:style>
  <w:style w:type="paragraph" w:customStyle="1" w:styleId="afff2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pPr>
      <w:ind w:firstLine="118"/>
    </w:pPr>
  </w:style>
  <w:style w:type="paragraph" w:customStyle="1" w:styleId="afff4">
    <w:name w:val="Нормальный (таблица)"/>
    <w:basedOn w:val="a"/>
    <w:next w:val="a"/>
    <w:pPr>
      <w:ind w:firstLine="0"/>
    </w:pPr>
  </w:style>
  <w:style w:type="paragraph" w:customStyle="1" w:styleId="afff5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pPr>
      <w:ind w:left="140"/>
    </w:pPr>
  </w:style>
  <w:style w:type="paragraph" w:customStyle="1" w:styleId="afff7">
    <w:name w:val="Переменная часть"/>
    <w:basedOn w:val="af8"/>
    <w:next w:val="a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rPr>
      <w:b/>
      <w:bCs/>
    </w:rPr>
  </w:style>
  <w:style w:type="paragraph" w:customStyle="1" w:styleId="afffa">
    <w:name w:val="Подчёркнуный текст"/>
    <w:basedOn w:val="a"/>
    <w:next w:val="a"/>
  </w:style>
  <w:style w:type="paragraph" w:customStyle="1" w:styleId="afffb">
    <w:name w:val="Постоянная часть"/>
    <w:basedOn w:val="af8"/>
    <w:next w:val="a"/>
    <w:rPr>
      <w:sz w:val="20"/>
      <w:szCs w:val="20"/>
    </w:rPr>
  </w:style>
  <w:style w:type="paragraph" w:customStyle="1" w:styleId="afffc">
    <w:name w:val="Прижатый влево"/>
    <w:basedOn w:val="a"/>
    <w:next w:val="a"/>
    <w:pPr>
      <w:ind w:firstLine="0"/>
      <w:jc w:val="left"/>
    </w:pPr>
  </w:style>
  <w:style w:type="paragraph" w:customStyle="1" w:styleId="afffd">
    <w:name w:val="Пример."/>
    <w:basedOn w:val="afc"/>
    <w:next w:val="a"/>
  </w:style>
  <w:style w:type="paragraph" w:customStyle="1" w:styleId="afffe">
    <w:name w:val="Примечание."/>
    <w:basedOn w:val="afc"/>
    <w:next w:val="a"/>
  </w:style>
  <w:style w:type="paragraph" w:customStyle="1" w:styleId="affff">
    <w:name w:val="Словарная статья"/>
    <w:basedOn w:val="a"/>
    <w:next w:val="a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</w:style>
  <w:style w:type="paragraph" w:customStyle="1" w:styleId="affff1">
    <w:name w:val="Текст в таблице"/>
    <w:basedOn w:val="afff4"/>
    <w:next w:val="a"/>
    <w:pPr>
      <w:ind w:firstLine="500"/>
    </w:pPr>
  </w:style>
  <w:style w:type="paragraph" w:customStyle="1" w:styleId="affff2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styleId="affff6">
    <w:name w:val="Balloon Text"/>
    <w:basedOn w:val="a"/>
    <w:rPr>
      <w:rFonts w:ascii="Tahoma" w:hAnsi="Tahoma" w:cs="Tahoma"/>
      <w:sz w:val="16"/>
      <w:szCs w:val="16"/>
    </w:rPr>
  </w:style>
  <w:style w:type="paragraph" w:styleId="afff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fff8">
    <w:name w:val="Содержимое таблицы"/>
    <w:basedOn w:val="a"/>
    <w:pPr>
      <w:suppressLineNumbers/>
    </w:pPr>
  </w:style>
  <w:style w:type="paragraph" w:customStyle="1" w:styleId="affff9">
    <w:name w:val="Заголовок таблицы"/>
    <w:basedOn w:val="affff8"/>
    <w:pPr>
      <w:jc w:val="center"/>
    </w:pPr>
    <w:rPr>
      <w:b/>
      <w:bCs/>
    </w:rPr>
  </w:style>
  <w:style w:type="paragraph" w:customStyle="1" w:styleId="affffa">
    <w:name w:val="Содержимое врезки"/>
    <w:basedOn w:val="a"/>
  </w:style>
  <w:style w:type="paragraph" w:styleId="affff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ffc">
    <w:name w:val="No Spacing"/>
    <w:uiPriority w:val="99"/>
    <w:qFormat/>
    <w:rsid w:val="00345E64"/>
    <w:rPr>
      <w:rFonts w:ascii="Calibri" w:hAnsi="Calibri"/>
      <w:sz w:val="22"/>
      <w:szCs w:val="22"/>
    </w:rPr>
  </w:style>
  <w:style w:type="table" w:styleId="affffd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_1 Знак Знак Знак Знак Знак Знак Знак Знак Знак"/>
    <w:basedOn w:val="a"/>
    <w:rsid w:val="00252BFC"/>
    <w:pPr>
      <w:widowControl/>
      <w:suppressAutoHyphens w:val="0"/>
      <w:autoSpaceDE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B0E0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3B0E00"/>
    <w:rPr>
      <w:rFonts w:ascii="Arial" w:hAnsi="Arial" w:cs="Arial"/>
      <w:sz w:val="16"/>
      <w:szCs w:val="16"/>
      <w:lang w:eastAsia="zh-CN"/>
    </w:rPr>
  </w:style>
  <w:style w:type="character" w:customStyle="1" w:styleId="23">
    <w:name w:val="Основной текст (2)_"/>
    <w:link w:val="24"/>
    <w:rsid w:val="00AF6C4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6C44"/>
    <w:pPr>
      <w:shd w:val="clear" w:color="auto" w:fill="FFFFFF"/>
      <w:suppressAutoHyphens w:val="0"/>
      <w:autoSpaceDE/>
      <w:spacing w:before="480" w:line="365" w:lineRule="exact"/>
      <w:ind w:firstLine="0"/>
    </w:pPr>
    <w:rPr>
      <w:rFonts w:ascii="Sylfaen" w:eastAsia="Sylfaen" w:hAnsi="Sylfaen" w:cs="Sylfaen"/>
      <w:sz w:val="26"/>
      <w:szCs w:val="26"/>
      <w:lang w:eastAsia="ru-RU"/>
    </w:rPr>
  </w:style>
  <w:style w:type="character" w:customStyle="1" w:styleId="affffe">
    <w:name w:val="Основной текст_"/>
    <w:basedOn w:val="a0"/>
    <w:link w:val="33"/>
    <w:rsid w:val="00AF6C44"/>
    <w:rPr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link w:val="affffe"/>
    <w:rsid w:val="00AF6C44"/>
    <w:pPr>
      <w:widowControl/>
      <w:shd w:val="clear" w:color="auto" w:fill="FFFFFF"/>
      <w:suppressAutoHyphens w:val="0"/>
      <w:autoSpaceDE/>
      <w:spacing w:after="180" w:line="0" w:lineRule="atLeast"/>
      <w:ind w:firstLine="0"/>
      <w:jc w:val="center"/>
    </w:pPr>
    <w:rPr>
      <w:rFonts w:ascii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SPecialiST RePack</Company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3</cp:revision>
  <cp:lastPrinted>2020-11-02T12:25:00Z</cp:lastPrinted>
  <dcterms:created xsi:type="dcterms:W3CDTF">2020-11-02T12:25:00Z</dcterms:created>
  <dcterms:modified xsi:type="dcterms:W3CDTF">2020-11-02T12:31:00Z</dcterms:modified>
</cp:coreProperties>
</file>