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CA6F14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  </w:t>
      </w:r>
      <w:r w:rsidR="001D6887"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277FD2">
        <w:rPr>
          <w:bCs/>
          <w:sz w:val="28"/>
          <w:szCs w:val="28"/>
        </w:rPr>
        <w:t>______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AE4DAA">
        <w:rPr>
          <w:sz w:val="28"/>
          <w:szCs w:val="28"/>
        </w:rPr>
        <w:t xml:space="preserve">   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213B1E" w:rsidRDefault="00213B1E" w:rsidP="00213B1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81B4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 утверждении правил определения платы по соглашению об установлении сервитута в отношении земельных участков, находящихся в собственности Красногвардейского сельского поселения </w:t>
      </w:r>
    </w:p>
    <w:p w:rsidR="00213B1E" w:rsidRPr="00C81B4A" w:rsidRDefault="00213B1E" w:rsidP="00213B1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Каневского района </w:t>
      </w:r>
    </w:p>
    <w:p w:rsidR="00213B1E" w:rsidRPr="008A6609" w:rsidRDefault="00213B1E" w:rsidP="00213B1E">
      <w:pPr>
        <w:pStyle w:val="af4"/>
        <w:spacing w:before="0" w:beforeAutospacing="0" w:after="0" w:afterAutospacing="0"/>
        <w:jc w:val="center"/>
        <w:rPr>
          <w:sz w:val="28"/>
          <w:szCs w:val="28"/>
        </w:rPr>
      </w:pPr>
    </w:p>
    <w:p w:rsidR="00213B1E" w:rsidRPr="00213B1E" w:rsidRDefault="00213B1E" w:rsidP="00213B1E">
      <w:pPr>
        <w:pStyle w:val="af2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13B1E">
        <w:rPr>
          <w:rFonts w:ascii="Times New Roman" w:eastAsia="Times New Roman" w:hAnsi="Times New Roman"/>
          <w:sz w:val="28"/>
          <w:szCs w:val="28"/>
        </w:rPr>
        <w:t xml:space="preserve">В целях реализации подпункта 3 пункта 2 статьи 39.25 Земельного кодекса Российской Федерации, руководствуясь статьями 14, 37 Федерального закона от 06.10.2003 № 131-ФЗ «Об общих принципах организации местного самоуправления в Российской Федерации», Уставом </w:t>
      </w:r>
      <w:r w:rsidRPr="00213B1E">
        <w:rPr>
          <w:rFonts w:ascii="Times New Roman" w:hAnsi="Times New Roman"/>
          <w:sz w:val="28"/>
          <w:szCs w:val="28"/>
        </w:rPr>
        <w:t>Красногвардейского сельского поселения Каневского района</w:t>
      </w:r>
      <w:r w:rsidRPr="00213B1E">
        <w:rPr>
          <w:rFonts w:ascii="Times New Roman" w:eastAsia="Times New Roman" w:hAnsi="Times New Roman"/>
          <w:sz w:val="28"/>
          <w:szCs w:val="28"/>
        </w:rPr>
        <w:t>,</w:t>
      </w:r>
      <w:r w:rsidRPr="00213B1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213B1E">
        <w:rPr>
          <w:rFonts w:ascii="Times New Roman" w:hAnsi="Times New Roman"/>
          <w:color w:val="000000"/>
          <w:sz w:val="28"/>
          <w:szCs w:val="28"/>
        </w:rPr>
        <w:t>п</w:t>
      </w:r>
      <w:proofErr w:type="spellEnd"/>
      <w:proofErr w:type="gramEnd"/>
      <w:r w:rsidRPr="00213B1E">
        <w:rPr>
          <w:rFonts w:ascii="Times New Roman" w:hAnsi="Times New Roman"/>
          <w:color w:val="000000"/>
          <w:sz w:val="28"/>
          <w:szCs w:val="28"/>
        </w:rPr>
        <w:t xml:space="preserve"> о с т а </w:t>
      </w:r>
      <w:proofErr w:type="spellStart"/>
      <w:r w:rsidRPr="00213B1E">
        <w:rPr>
          <w:rFonts w:ascii="Times New Roman" w:hAnsi="Times New Roman"/>
          <w:color w:val="000000"/>
          <w:sz w:val="28"/>
          <w:szCs w:val="28"/>
        </w:rPr>
        <w:t>н</w:t>
      </w:r>
      <w:proofErr w:type="spellEnd"/>
      <w:r w:rsidRPr="00213B1E">
        <w:rPr>
          <w:rFonts w:ascii="Times New Roman" w:hAnsi="Times New Roman"/>
          <w:color w:val="000000"/>
          <w:sz w:val="28"/>
          <w:szCs w:val="28"/>
        </w:rPr>
        <w:t xml:space="preserve"> о в л я ю:</w:t>
      </w:r>
    </w:p>
    <w:p w:rsidR="00213B1E" w:rsidRPr="00213B1E" w:rsidRDefault="00213B1E" w:rsidP="00213B1E">
      <w:pPr>
        <w:pStyle w:val="af2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13B1E">
        <w:rPr>
          <w:rFonts w:ascii="Times New Roman" w:eastAsia="Times New Roman" w:hAnsi="Times New Roman"/>
          <w:sz w:val="28"/>
          <w:szCs w:val="28"/>
        </w:rPr>
        <w:t xml:space="preserve">1. Утвердить Правила определения платы по соглашению об установлении сервитута в отношении земельных участков, находящихся в собственности </w:t>
      </w:r>
      <w:r>
        <w:rPr>
          <w:rFonts w:ascii="Times New Roman" w:hAnsi="Times New Roman"/>
          <w:sz w:val="28"/>
          <w:szCs w:val="28"/>
        </w:rPr>
        <w:t>Красногвардейского сельского поселения Каневского района</w:t>
      </w:r>
      <w:r w:rsidRPr="00213B1E">
        <w:rPr>
          <w:rFonts w:ascii="Times New Roman" w:eastAsia="Times New Roman" w:hAnsi="Times New Roman"/>
          <w:sz w:val="28"/>
          <w:szCs w:val="28"/>
        </w:rPr>
        <w:t>.</w:t>
      </w:r>
    </w:p>
    <w:p w:rsidR="00213B1E" w:rsidRPr="00213B1E" w:rsidRDefault="00213B1E" w:rsidP="00213B1E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213B1E">
        <w:rPr>
          <w:rFonts w:ascii="Times New Roman" w:hAnsi="Times New Roman"/>
          <w:color w:val="000000" w:themeColor="text1"/>
          <w:sz w:val="28"/>
          <w:szCs w:val="28"/>
        </w:rPr>
        <w:t xml:space="preserve">2. </w:t>
      </w:r>
      <w:r w:rsidRPr="00213B1E">
        <w:rPr>
          <w:rFonts w:ascii="Times New Roman" w:hAnsi="Times New Roman"/>
          <w:sz w:val="28"/>
          <w:szCs w:val="28"/>
        </w:rPr>
        <w:t xml:space="preserve">Общему отделу администрации Красногвардейского сельского поселения Каневского района (Дудка) </w:t>
      </w:r>
      <w:proofErr w:type="gramStart"/>
      <w:r w:rsidRPr="00213B1E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213B1E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«Интернет» и обнародовать в средствах массовой информации.</w:t>
      </w:r>
    </w:p>
    <w:p w:rsidR="00213B1E" w:rsidRPr="00213B1E" w:rsidRDefault="00213B1E" w:rsidP="00213B1E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213B1E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213B1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213B1E">
        <w:rPr>
          <w:rFonts w:ascii="Times New Roman" w:hAnsi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213B1E" w:rsidRPr="00213B1E" w:rsidRDefault="00213B1E" w:rsidP="00213B1E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213B1E">
        <w:rPr>
          <w:rFonts w:ascii="Times New Roman" w:hAnsi="Times New Roman"/>
          <w:sz w:val="28"/>
          <w:szCs w:val="28"/>
        </w:rPr>
        <w:t>4. Настоящее постановление вступает в силу со дня его официального обнародования.</w:t>
      </w:r>
    </w:p>
    <w:p w:rsidR="00213B1E" w:rsidRDefault="00213B1E" w:rsidP="00213B1E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21D62" w:rsidRDefault="00C21D62" w:rsidP="00213B1E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21D62" w:rsidRPr="005F6B7B" w:rsidRDefault="00C21D62" w:rsidP="00213B1E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13B1E" w:rsidRPr="005F6B7B" w:rsidRDefault="00213B1E" w:rsidP="00213B1E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5F6B7B">
        <w:rPr>
          <w:rFonts w:ascii="Times New Roman" w:hAnsi="Times New Roman"/>
          <w:sz w:val="28"/>
          <w:szCs w:val="28"/>
        </w:rPr>
        <w:t xml:space="preserve">Глава </w:t>
      </w:r>
      <w:proofErr w:type="gramStart"/>
      <w:r w:rsidRPr="005F6B7B">
        <w:rPr>
          <w:rFonts w:ascii="Times New Roman" w:hAnsi="Times New Roman"/>
          <w:sz w:val="28"/>
          <w:szCs w:val="28"/>
        </w:rPr>
        <w:t>Красногвардейского</w:t>
      </w:r>
      <w:proofErr w:type="gramEnd"/>
      <w:r w:rsidRPr="005F6B7B">
        <w:rPr>
          <w:rFonts w:ascii="Times New Roman" w:hAnsi="Times New Roman"/>
          <w:sz w:val="28"/>
          <w:szCs w:val="28"/>
        </w:rPr>
        <w:t xml:space="preserve"> сельского </w:t>
      </w:r>
    </w:p>
    <w:p w:rsidR="00213B1E" w:rsidRPr="005F6B7B" w:rsidRDefault="00213B1E" w:rsidP="00213B1E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5F6B7B">
        <w:rPr>
          <w:rFonts w:ascii="Times New Roman" w:hAnsi="Times New Roman"/>
          <w:sz w:val="28"/>
          <w:szCs w:val="28"/>
        </w:rPr>
        <w:t xml:space="preserve">поселения Каневского района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5F6B7B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5F6B7B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5F6B7B">
        <w:rPr>
          <w:rFonts w:ascii="Times New Roman" w:hAnsi="Times New Roman"/>
          <w:sz w:val="28"/>
          <w:szCs w:val="28"/>
        </w:rPr>
        <w:t>Ю.В.Гринь</w:t>
      </w:r>
      <w:proofErr w:type="spellEnd"/>
    </w:p>
    <w:p w:rsidR="00213B1E" w:rsidRDefault="00213B1E" w:rsidP="00213B1E">
      <w:pPr>
        <w:keepNext/>
        <w:ind w:left="4536"/>
        <w:jc w:val="both"/>
        <w:outlineLvl w:val="0"/>
        <w:rPr>
          <w:sz w:val="28"/>
        </w:rPr>
      </w:pPr>
    </w:p>
    <w:p w:rsidR="00213B1E" w:rsidRDefault="00213B1E" w:rsidP="00213B1E">
      <w:pPr>
        <w:pStyle w:val="ConsPlusNormal"/>
        <w:jc w:val="right"/>
        <w:rPr>
          <w:sz w:val="28"/>
          <w:szCs w:val="28"/>
        </w:rPr>
      </w:pPr>
    </w:p>
    <w:p w:rsidR="00C21D62" w:rsidRDefault="00C21D62" w:rsidP="00213B1E">
      <w:pPr>
        <w:pStyle w:val="ConsPlusNormal"/>
        <w:jc w:val="right"/>
        <w:rPr>
          <w:sz w:val="28"/>
          <w:szCs w:val="28"/>
        </w:rPr>
      </w:pPr>
    </w:p>
    <w:p w:rsidR="00C21D62" w:rsidRDefault="00C21D62" w:rsidP="00213B1E">
      <w:pPr>
        <w:pStyle w:val="ConsPlusNormal"/>
        <w:jc w:val="right"/>
        <w:rPr>
          <w:sz w:val="28"/>
          <w:szCs w:val="28"/>
        </w:rPr>
      </w:pPr>
    </w:p>
    <w:p w:rsidR="00C21D62" w:rsidRDefault="00C21D62" w:rsidP="00213B1E">
      <w:pPr>
        <w:pStyle w:val="ConsPlusNormal"/>
        <w:jc w:val="right"/>
        <w:rPr>
          <w:sz w:val="28"/>
          <w:szCs w:val="28"/>
        </w:rPr>
      </w:pPr>
    </w:p>
    <w:p w:rsidR="00C21D62" w:rsidRDefault="00C21D62" w:rsidP="00213B1E">
      <w:pPr>
        <w:pStyle w:val="ConsPlusNormal"/>
        <w:jc w:val="right"/>
        <w:rPr>
          <w:sz w:val="28"/>
          <w:szCs w:val="28"/>
        </w:rPr>
      </w:pPr>
    </w:p>
    <w:p w:rsidR="00507E69" w:rsidRPr="00213B1E" w:rsidRDefault="00507E69" w:rsidP="00213B1E">
      <w:pPr>
        <w:pStyle w:val="ConsPlusNormal"/>
        <w:jc w:val="right"/>
        <w:rPr>
          <w:sz w:val="28"/>
          <w:szCs w:val="28"/>
        </w:rPr>
      </w:pPr>
    </w:p>
    <w:p w:rsidR="00213B1E" w:rsidRPr="00213B1E" w:rsidRDefault="00213B1E" w:rsidP="00213B1E">
      <w:pPr>
        <w:pStyle w:val="ConsPlusNormal"/>
        <w:jc w:val="right"/>
        <w:rPr>
          <w:sz w:val="28"/>
          <w:szCs w:val="28"/>
        </w:rPr>
      </w:pPr>
    </w:p>
    <w:p w:rsidR="00C21D62" w:rsidRPr="0098472F" w:rsidRDefault="00C21D62" w:rsidP="00C21D62">
      <w:pPr>
        <w:ind w:firstLine="698"/>
        <w:jc w:val="right"/>
        <w:rPr>
          <w:color w:val="000000" w:themeColor="text1"/>
          <w:sz w:val="28"/>
          <w:szCs w:val="28"/>
        </w:rPr>
      </w:pPr>
      <w:r w:rsidRPr="0098472F">
        <w:rPr>
          <w:color w:val="000000" w:themeColor="text1"/>
          <w:sz w:val="28"/>
          <w:szCs w:val="28"/>
        </w:rPr>
        <w:lastRenderedPageBreak/>
        <w:t>ПРИЛОЖЕНИЕ</w:t>
      </w:r>
    </w:p>
    <w:p w:rsidR="00C21D62" w:rsidRPr="0098472F" w:rsidRDefault="00C21D62" w:rsidP="00C21D62">
      <w:pPr>
        <w:ind w:firstLine="698"/>
        <w:jc w:val="right"/>
        <w:rPr>
          <w:color w:val="000000" w:themeColor="text1"/>
          <w:sz w:val="28"/>
          <w:szCs w:val="28"/>
        </w:rPr>
      </w:pPr>
      <w:r w:rsidRPr="0098472F">
        <w:rPr>
          <w:color w:val="000000" w:themeColor="text1"/>
          <w:sz w:val="28"/>
          <w:szCs w:val="28"/>
        </w:rPr>
        <w:t>УТВЕРЖДЕН</w:t>
      </w:r>
    </w:p>
    <w:p w:rsidR="00C21D62" w:rsidRPr="0098472F" w:rsidRDefault="00C21D62" w:rsidP="00C21D62">
      <w:pPr>
        <w:ind w:firstLine="698"/>
        <w:jc w:val="right"/>
        <w:rPr>
          <w:color w:val="000000" w:themeColor="text1"/>
          <w:sz w:val="28"/>
          <w:szCs w:val="28"/>
        </w:rPr>
      </w:pPr>
      <w:r w:rsidRPr="0098472F">
        <w:rPr>
          <w:color w:val="000000" w:themeColor="text1"/>
          <w:sz w:val="28"/>
          <w:szCs w:val="28"/>
        </w:rPr>
        <w:t>постановлением администрации</w:t>
      </w:r>
    </w:p>
    <w:p w:rsidR="00C21D62" w:rsidRDefault="00C21D62" w:rsidP="00C21D62">
      <w:pPr>
        <w:ind w:firstLine="698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Красногвардейского</w:t>
      </w:r>
      <w:r w:rsidRPr="0098472F">
        <w:rPr>
          <w:color w:val="000000" w:themeColor="text1"/>
          <w:sz w:val="28"/>
          <w:szCs w:val="28"/>
        </w:rPr>
        <w:t xml:space="preserve"> сельского </w:t>
      </w:r>
    </w:p>
    <w:p w:rsidR="00C21D62" w:rsidRPr="0098472F" w:rsidRDefault="00C21D62" w:rsidP="00C21D62">
      <w:pPr>
        <w:ind w:firstLine="698"/>
        <w:jc w:val="right"/>
        <w:rPr>
          <w:color w:val="000000" w:themeColor="text1"/>
          <w:sz w:val="28"/>
          <w:szCs w:val="28"/>
        </w:rPr>
      </w:pPr>
      <w:r w:rsidRPr="0098472F">
        <w:rPr>
          <w:color w:val="000000" w:themeColor="text1"/>
          <w:sz w:val="28"/>
          <w:szCs w:val="28"/>
        </w:rPr>
        <w:t xml:space="preserve">поселения </w:t>
      </w:r>
      <w:r>
        <w:rPr>
          <w:color w:val="000000" w:themeColor="text1"/>
          <w:sz w:val="28"/>
          <w:szCs w:val="28"/>
        </w:rPr>
        <w:t>Каневского</w:t>
      </w:r>
      <w:r w:rsidRPr="0098472F">
        <w:rPr>
          <w:color w:val="000000" w:themeColor="text1"/>
          <w:sz w:val="28"/>
          <w:szCs w:val="28"/>
        </w:rPr>
        <w:t xml:space="preserve"> района</w:t>
      </w:r>
    </w:p>
    <w:p w:rsidR="00C21D62" w:rsidRPr="0098472F" w:rsidRDefault="00C21D62" w:rsidP="00C21D62">
      <w:pPr>
        <w:ind w:firstLine="698"/>
        <w:jc w:val="right"/>
        <w:rPr>
          <w:color w:val="000000" w:themeColor="text1"/>
          <w:sz w:val="28"/>
          <w:szCs w:val="28"/>
        </w:rPr>
      </w:pPr>
      <w:r w:rsidRPr="0098472F">
        <w:rPr>
          <w:color w:val="000000" w:themeColor="text1"/>
          <w:sz w:val="28"/>
          <w:szCs w:val="28"/>
        </w:rPr>
        <w:t xml:space="preserve">от </w:t>
      </w:r>
      <w:r>
        <w:rPr>
          <w:color w:val="000000" w:themeColor="text1"/>
          <w:sz w:val="28"/>
          <w:szCs w:val="28"/>
        </w:rPr>
        <w:t>_________________</w:t>
      </w:r>
      <w:r w:rsidRPr="0098472F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№ ____</w:t>
      </w:r>
    </w:p>
    <w:p w:rsidR="00C21D62" w:rsidRPr="00213B1E" w:rsidRDefault="00C21D62" w:rsidP="00213B1E">
      <w:pPr>
        <w:pStyle w:val="ConsPlusNormal"/>
        <w:jc w:val="right"/>
        <w:rPr>
          <w:sz w:val="28"/>
          <w:szCs w:val="28"/>
        </w:rPr>
      </w:pPr>
    </w:p>
    <w:p w:rsidR="00213B1E" w:rsidRPr="00213B1E" w:rsidRDefault="00213B1E" w:rsidP="00213B1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3B1E">
        <w:rPr>
          <w:rFonts w:ascii="Times New Roman" w:hAnsi="Times New Roman" w:cs="Times New Roman"/>
          <w:sz w:val="28"/>
          <w:szCs w:val="28"/>
        </w:rPr>
        <w:t>П</w:t>
      </w:r>
      <w:r w:rsidR="00C21D62">
        <w:rPr>
          <w:rFonts w:ascii="Times New Roman" w:hAnsi="Times New Roman" w:cs="Times New Roman"/>
          <w:sz w:val="28"/>
          <w:szCs w:val="28"/>
        </w:rPr>
        <w:t xml:space="preserve">равила определения платы по согласованию об установлении сервитута в отношении земельных участков, находящихся в собственности Красногвардейского сельского поселения Каневского района </w:t>
      </w:r>
    </w:p>
    <w:p w:rsidR="00213B1E" w:rsidRPr="00213B1E" w:rsidRDefault="00213B1E" w:rsidP="00213B1E">
      <w:pPr>
        <w:pStyle w:val="ConsPlusNormal"/>
        <w:jc w:val="both"/>
        <w:rPr>
          <w:sz w:val="28"/>
          <w:szCs w:val="28"/>
        </w:rPr>
      </w:pPr>
    </w:p>
    <w:p w:rsidR="00213B1E" w:rsidRPr="00213B1E" w:rsidRDefault="00213B1E" w:rsidP="00213B1E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213B1E">
        <w:rPr>
          <w:sz w:val="28"/>
          <w:szCs w:val="28"/>
        </w:rPr>
        <w:t xml:space="preserve">1. Настоящие Правила устанавливает порядок определения размера платы по соглашению об установлении сервитута в отношении земельных участков, находящихся в собственности </w:t>
      </w:r>
      <w:r w:rsidR="00C21D62">
        <w:rPr>
          <w:sz w:val="28"/>
          <w:szCs w:val="28"/>
        </w:rPr>
        <w:t>Красногвардейского сельского поселения Каневского района</w:t>
      </w:r>
      <w:r w:rsidRPr="00213B1E">
        <w:rPr>
          <w:sz w:val="28"/>
          <w:szCs w:val="28"/>
        </w:rPr>
        <w:t xml:space="preserve"> (далее - земельные участки), если иное не установлено федеральными законами.</w:t>
      </w:r>
    </w:p>
    <w:p w:rsidR="00213B1E" w:rsidRPr="00213B1E" w:rsidRDefault="00213B1E" w:rsidP="00213B1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213B1E">
        <w:rPr>
          <w:sz w:val="28"/>
          <w:szCs w:val="28"/>
        </w:rPr>
        <w:t xml:space="preserve">2. Размер платы по соглашению об установлении сервитута определяется на основании кадастровой стоимости земельного участка и рассчитывается как </w:t>
      </w:r>
      <w:r w:rsidR="00C21D62" w:rsidRPr="00C21D62">
        <w:rPr>
          <w:color w:val="FF0000"/>
          <w:sz w:val="28"/>
          <w:szCs w:val="28"/>
        </w:rPr>
        <w:t>0,01</w:t>
      </w:r>
      <w:r w:rsidRPr="00213B1E">
        <w:rPr>
          <w:sz w:val="28"/>
          <w:szCs w:val="28"/>
        </w:rPr>
        <w:t xml:space="preserve"> процента кадастровой стоимости земельного участка за каждый год срока действия сервитута, если иное не установлено настоящим Порядком.</w:t>
      </w:r>
    </w:p>
    <w:p w:rsidR="00213B1E" w:rsidRPr="00213B1E" w:rsidRDefault="00213B1E" w:rsidP="00213B1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213B1E">
        <w:rPr>
          <w:sz w:val="28"/>
          <w:szCs w:val="28"/>
        </w:rPr>
        <w:t xml:space="preserve">3. </w:t>
      </w:r>
      <w:proofErr w:type="gramStart"/>
      <w:r w:rsidRPr="00213B1E">
        <w:rPr>
          <w:sz w:val="28"/>
          <w:szCs w:val="28"/>
        </w:rPr>
        <w:t xml:space="preserve">Размер платы по соглашению об установлении сервитута, заключенному в отношении земельных участков, находящихся в федеральной собственности и предоставленных в постоянное (бессрочное) пользование, либо в пожизненное наследуемое владение, либо в аренду, может быть определен как разница рыночной стоимости указанных прав на земельный участок до и после установления сервитута, которая определяется независимым оценщиком в соответствии с законодательством Российской Федерации об оценочной деятельности. </w:t>
      </w:r>
      <w:proofErr w:type="gramEnd"/>
    </w:p>
    <w:p w:rsidR="00213B1E" w:rsidRPr="00213B1E" w:rsidRDefault="00213B1E" w:rsidP="00213B1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213B1E">
        <w:rPr>
          <w:sz w:val="28"/>
          <w:szCs w:val="28"/>
        </w:rPr>
        <w:t>4. Смена правообладателя земельного участка не является основанием для пересмотра размера платы по соглашению об установлении сервитута, определенного в соответствии с настоящим Порядком.</w:t>
      </w:r>
    </w:p>
    <w:p w:rsidR="00213B1E" w:rsidRDefault="00213B1E" w:rsidP="00213B1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213B1E">
        <w:rPr>
          <w:sz w:val="28"/>
          <w:szCs w:val="28"/>
        </w:rPr>
        <w:t>5. В случае если сервитут устанавливается в отношении части земельного участка, размер платы по соглашению об установлении сервитута определяется пропорционально площади этой части земельного участка в соответствии с настоящим Порядком.</w:t>
      </w:r>
    </w:p>
    <w:p w:rsidR="00DD5EA3" w:rsidRDefault="00DD5EA3" w:rsidP="00DD5EA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Размер платы по соглашению об установлении сервитуту подлежит изменению в срок не позднее 90 календарных дней со дня изменения кадастровой стоимости земельного участка в отношении, которого, либо его части, заключено соглашение об установлении сервитута.  </w:t>
      </w:r>
    </w:p>
    <w:p w:rsidR="00DD5EA3" w:rsidRDefault="00DD5EA3" w:rsidP="00DD5EA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Плата по соглашению об установлении сервитута в отношении земельных участков вносится лицом, в интересах которого устанавливается сервитут, путем перечисления денежных средств по реквизитам, указанным в соглашении об установлении сервитута. Срок внесения платы по соглашению об установлении сервитута за период использования земельного участка в текущем году – не позднее 10 октября текущего года. </w:t>
      </w:r>
    </w:p>
    <w:p w:rsidR="00925B43" w:rsidRPr="00213B1E" w:rsidRDefault="00925B43" w:rsidP="00925B43">
      <w:pPr>
        <w:jc w:val="both"/>
        <w:rPr>
          <w:sz w:val="28"/>
          <w:szCs w:val="28"/>
          <w:lang w:eastAsia="ru-RU"/>
        </w:rPr>
      </w:pPr>
    </w:p>
    <w:sectPr w:rsidR="00925B43" w:rsidRPr="00213B1E" w:rsidSect="00DD5EA3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707" w:bottom="284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CAC" w:rsidRDefault="00D20CAC">
      <w:r>
        <w:separator/>
      </w:r>
    </w:p>
  </w:endnote>
  <w:endnote w:type="continuationSeparator" w:id="1">
    <w:p w:rsidR="00D20CAC" w:rsidRDefault="00D2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CAC" w:rsidRDefault="00D20CAC">
      <w:r>
        <w:separator/>
      </w:r>
    </w:p>
  </w:footnote>
  <w:footnote w:type="continuationSeparator" w:id="1">
    <w:p w:rsidR="00D20CAC" w:rsidRDefault="00D20C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C859E2"/>
    <w:multiLevelType w:val="hybridMultilevel"/>
    <w:tmpl w:val="A006729E"/>
    <w:lvl w:ilvl="0" w:tplc="26423AC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7F59"/>
    <w:rsid w:val="00070CD5"/>
    <w:rsid w:val="000A41D6"/>
    <w:rsid w:val="001420F8"/>
    <w:rsid w:val="00190B6B"/>
    <w:rsid w:val="001B1696"/>
    <w:rsid w:val="001B4F0E"/>
    <w:rsid w:val="001C282F"/>
    <w:rsid w:val="001D6887"/>
    <w:rsid w:val="001D73DC"/>
    <w:rsid w:val="00213B1E"/>
    <w:rsid w:val="00264BA4"/>
    <w:rsid w:val="00277FD2"/>
    <w:rsid w:val="002C154C"/>
    <w:rsid w:val="002D57BB"/>
    <w:rsid w:val="00322F16"/>
    <w:rsid w:val="00333DF7"/>
    <w:rsid w:val="00335F2F"/>
    <w:rsid w:val="00341F4A"/>
    <w:rsid w:val="00386587"/>
    <w:rsid w:val="00390132"/>
    <w:rsid w:val="003A40D0"/>
    <w:rsid w:val="003B3EA2"/>
    <w:rsid w:val="003E51C2"/>
    <w:rsid w:val="003F76C0"/>
    <w:rsid w:val="00401404"/>
    <w:rsid w:val="004254E3"/>
    <w:rsid w:val="00435526"/>
    <w:rsid w:val="00457407"/>
    <w:rsid w:val="00490496"/>
    <w:rsid w:val="004A078C"/>
    <w:rsid w:val="004C4A8A"/>
    <w:rsid w:val="004D4288"/>
    <w:rsid w:val="00503DCA"/>
    <w:rsid w:val="00507E69"/>
    <w:rsid w:val="00520A75"/>
    <w:rsid w:val="00575A38"/>
    <w:rsid w:val="0058037A"/>
    <w:rsid w:val="00586F7C"/>
    <w:rsid w:val="005A4E9D"/>
    <w:rsid w:val="005E7483"/>
    <w:rsid w:val="005F56D7"/>
    <w:rsid w:val="005F6B7B"/>
    <w:rsid w:val="006119A0"/>
    <w:rsid w:val="00635918"/>
    <w:rsid w:val="00646F62"/>
    <w:rsid w:val="00691ECE"/>
    <w:rsid w:val="007C30A5"/>
    <w:rsid w:val="00897EE2"/>
    <w:rsid w:val="008A0DA3"/>
    <w:rsid w:val="008B7340"/>
    <w:rsid w:val="00925B43"/>
    <w:rsid w:val="009264E7"/>
    <w:rsid w:val="009A4ED8"/>
    <w:rsid w:val="009B50C8"/>
    <w:rsid w:val="00A021E9"/>
    <w:rsid w:val="00A14CDE"/>
    <w:rsid w:val="00A445AA"/>
    <w:rsid w:val="00A53A49"/>
    <w:rsid w:val="00A547AE"/>
    <w:rsid w:val="00A569B3"/>
    <w:rsid w:val="00A61810"/>
    <w:rsid w:val="00A73080"/>
    <w:rsid w:val="00A86980"/>
    <w:rsid w:val="00A97CD2"/>
    <w:rsid w:val="00AA6016"/>
    <w:rsid w:val="00AE4DAA"/>
    <w:rsid w:val="00AF4E10"/>
    <w:rsid w:val="00BC7776"/>
    <w:rsid w:val="00BE1162"/>
    <w:rsid w:val="00BF1DF7"/>
    <w:rsid w:val="00C043A8"/>
    <w:rsid w:val="00C06653"/>
    <w:rsid w:val="00C13CA7"/>
    <w:rsid w:val="00C21D62"/>
    <w:rsid w:val="00C33815"/>
    <w:rsid w:val="00C408C5"/>
    <w:rsid w:val="00C41457"/>
    <w:rsid w:val="00C4401E"/>
    <w:rsid w:val="00C53A44"/>
    <w:rsid w:val="00C817D7"/>
    <w:rsid w:val="00C9307D"/>
    <w:rsid w:val="00CA6F14"/>
    <w:rsid w:val="00CF459A"/>
    <w:rsid w:val="00D03951"/>
    <w:rsid w:val="00D20CAC"/>
    <w:rsid w:val="00D20CF3"/>
    <w:rsid w:val="00D302FE"/>
    <w:rsid w:val="00D47D02"/>
    <w:rsid w:val="00D942AE"/>
    <w:rsid w:val="00D95AEF"/>
    <w:rsid w:val="00D973CD"/>
    <w:rsid w:val="00DC3AB9"/>
    <w:rsid w:val="00DD5EA3"/>
    <w:rsid w:val="00DF1D50"/>
    <w:rsid w:val="00E0508E"/>
    <w:rsid w:val="00E14172"/>
    <w:rsid w:val="00E23033"/>
    <w:rsid w:val="00EA354D"/>
    <w:rsid w:val="00EC70A6"/>
    <w:rsid w:val="00F62B2B"/>
    <w:rsid w:val="00F81AA4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uiPriority w:val="99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  <w:style w:type="paragraph" w:styleId="af3">
    <w:name w:val="List Paragraph"/>
    <w:basedOn w:val="a"/>
    <w:uiPriority w:val="34"/>
    <w:qFormat/>
    <w:rsid w:val="004A078C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4">
    <w:name w:val="Normal (Web)"/>
    <w:basedOn w:val="a"/>
    <w:uiPriority w:val="99"/>
    <w:unhideWhenUsed/>
    <w:rsid w:val="00213B1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">
    <w:name w:val="ConsPlusNormal"/>
    <w:rsid w:val="00213B1E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625</Words>
  <Characters>3565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2</cp:revision>
  <cp:lastPrinted>2019-06-27T08:42:00Z</cp:lastPrinted>
  <dcterms:created xsi:type="dcterms:W3CDTF">2021-06-24T14:35:00Z</dcterms:created>
  <dcterms:modified xsi:type="dcterms:W3CDTF">2021-06-24T14:35:00Z</dcterms:modified>
</cp:coreProperties>
</file>