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7E" w:rsidRDefault="0056647E" w:rsidP="0056647E">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7</w:t>
      </w:r>
    </w:p>
    <w:p w:rsidR="0056647E" w:rsidRDefault="00DE689C" w:rsidP="00DE689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Утвержден </w:t>
      </w:r>
      <w:r w:rsidR="0056647E">
        <w:rPr>
          <w:rFonts w:ascii="Times New Roman" w:hAnsi="Times New Roman" w:cs="Times New Roman"/>
          <w:sz w:val="24"/>
          <w:szCs w:val="24"/>
        </w:rPr>
        <w:t>приказом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департамента промышленной политики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Краснодарского края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21 июля 2017 г. N 73</w:t>
      </w:r>
    </w:p>
    <w:p w:rsidR="0056647E" w:rsidRP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56647E">
        <w:rPr>
          <w:rFonts w:ascii="Times New Roman" w:hAnsi="Times New Roman" w:cs="Times New Roman"/>
          <w:sz w:val="24"/>
          <w:szCs w:val="24"/>
        </w:rPr>
        <w:t xml:space="preserve">(в ред. Приказов Департамента промышленной </w:t>
      </w:r>
    </w:p>
    <w:p w:rsidR="0056647E" w:rsidRP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56647E">
        <w:rPr>
          <w:rFonts w:ascii="Times New Roman" w:hAnsi="Times New Roman" w:cs="Times New Roman"/>
          <w:sz w:val="24"/>
          <w:szCs w:val="24"/>
        </w:rPr>
        <w:t>политики Краснодарского края</w:t>
      </w:r>
    </w:p>
    <w:p w:rsidR="0056647E" w:rsidRP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56647E">
        <w:rPr>
          <w:rFonts w:ascii="Times New Roman" w:hAnsi="Times New Roman" w:cs="Times New Roman"/>
          <w:sz w:val="24"/>
          <w:szCs w:val="24"/>
        </w:rPr>
        <w:t xml:space="preserve">от 21.08.2017 N 82, от 02.08.2018 </w:t>
      </w:r>
    </w:p>
    <w:p w:rsidR="0056647E" w:rsidRP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56647E">
        <w:rPr>
          <w:rFonts w:ascii="Times New Roman" w:hAnsi="Times New Roman" w:cs="Times New Roman"/>
          <w:sz w:val="24"/>
          <w:szCs w:val="24"/>
        </w:rPr>
        <w:t>N 68, от 27.05.2019 N 56,</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56647E">
        <w:rPr>
          <w:rFonts w:ascii="Times New Roman" w:hAnsi="Times New Roman" w:cs="Times New Roman"/>
          <w:sz w:val="24"/>
          <w:szCs w:val="24"/>
        </w:rPr>
        <w:t>от 19.06.2020 N 62)</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E689C" w:rsidRDefault="0056647E" w:rsidP="0056647E">
      <w:pPr>
        <w:autoSpaceDE w:val="0"/>
        <w:autoSpaceDN w:val="0"/>
        <w:adjustRightInd w:val="0"/>
        <w:spacing w:after="0" w:line="240" w:lineRule="auto"/>
        <w:jc w:val="center"/>
        <w:rPr>
          <w:rFonts w:ascii="Times New Roman" w:hAnsi="Times New Roman" w:cs="Times New Roman"/>
          <w:b/>
          <w:bCs/>
          <w:sz w:val="28"/>
          <w:szCs w:val="28"/>
        </w:rPr>
      </w:pPr>
      <w:r w:rsidRPr="00DE689C">
        <w:rPr>
          <w:rFonts w:ascii="Times New Roman" w:hAnsi="Times New Roman" w:cs="Times New Roman"/>
          <w:b/>
          <w:bCs/>
          <w:sz w:val="28"/>
          <w:szCs w:val="28"/>
        </w:rPr>
        <w:t>ПОРЯДОК</w:t>
      </w:r>
    </w:p>
    <w:p w:rsidR="0056647E" w:rsidRPr="00DE689C" w:rsidRDefault="0056647E" w:rsidP="00DE689C">
      <w:pPr>
        <w:autoSpaceDE w:val="0"/>
        <w:autoSpaceDN w:val="0"/>
        <w:adjustRightInd w:val="0"/>
        <w:spacing w:after="0" w:line="240" w:lineRule="auto"/>
        <w:jc w:val="center"/>
        <w:rPr>
          <w:rFonts w:ascii="Times New Roman" w:hAnsi="Times New Roman" w:cs="Times New Roman"/>
          <w:b/>
          <w:bCs/>
          <w:sz w:val="28"/>
          <w:szCs w:val="28"/>
        </w:rPr>
      </w:pPr>
      <w:r w:rsidRPr="00DE689C">
        <w:rPr>
          <w:rFonts w:ascii="Times New Roman" w:hAnsi="Times New Roman" w:cs="Times New Roman"/>
          <w:b/>
          <w:bCs/>
          <w:sz w:val="28"/>
          <w:szCs w:val="28"/>
        </w:rPr>
        <w:t>ПРЕДОСТАВЛЕНИЯ СУБЪЕКТАМ ДЕЯТ</w:t>
      </w:r>
      <w:r w:rsidR="00DE689C">
        <w:rPr>
          <w:rFonts w:ascii="Times New Roman" w:hAnsi="Times New Roman" w:cs="Times New Roman"/>
          <w:b/>
          <w:bCs/>
          <w:sz w:val="28"/>
          <w:szCs w:val="28"/>
        </w:rPr>
        <w:t xml:space="preserve">ЕЛЬНОСТИ В СФЕРЕ ПРОМЫШЛЕННОСТИ </w:t>
      </w:r>
      <w:r w:rsidRPr="00DE689C">
        <w:rPr>
          <w:rFonts w:ascii="Times New Roman" w:hAnsi="Times New Roman" w:cs="Times New Roman"/>
          <w:b/>
          <w:bCs/>
          <w:sz w:val="28"/>
          <w:szCs w:val="28"/>
        </w:rPr>
        <w:t>(ЗА ИСКЛЮЧЕНИЕМ ГОСУДАРСТВЕН</w:t>
      </w:r>
      <w:r w:rsidR="00DE689C">
        <w:rPr>
          <w:rFonts w:ascii="Times New Roman" w:hAnsi="Times New Roman" w:cs="Times New Roman"/>
          <w:b/>
          <w:bCs/>
          <w:sz w:val="28"/>
          <w:szCs w:val="28"/>
        </w:rPr>
        <w:t xml:space="preserve">НЫХ И МУНИЦИПАЛЬНЫХ УЧРЕЖДЕНИЙ) </w:t>
      </w:r>
      <w:r w:rsidRPr="00DE689C">
        <w:rPr>
          <w:rFonts w:ascii="Times New Roman" w:hAnsi="Times New Roman" w:cs="Times New Roman"/>
          <w:b/>
          <w:bCs/>
          <w:sz w:val="28"/>
          <w:szCs w:val="28"/>
        </w:rPr>
        <w:t>СУБСИДИЙ ДЛЯ ВОЗМЕЩЕНИЯ ЧАС</w:t>
      </w:r>
      <w:r w:rsidR="00DE689C">
        <w:rPr>
          <w:rFonts w:ascii="Times New Roman" w:hAnsi="Times New Roman" w:cs="Times New Roman"/>
          <w:b/>
          <w:bCs/>
          <w:sz w:val="28"/>
          <w:szCs w:val="28"/>
        </w:rPr>
        <w:t xml:space="preserve">ТИ ЗАТРАТ, ПОНЕСЕННЫХ НА УПЛАТУ </w:t>
      </w:r>
      <w:r w:rsidRPr="00DE689C">
        <w:rPr>
          <w:rFonts w:ascii="Times New Roman" w:hAnsi="Times New Roman" w:cs="Times New Roman"/>
          <w:b/>
          <w:bCs/>
          <w:sz w:val="28"/>
          <w:szCs w:val="28"/>
        </w:rPr>
        <w:t>ПРОЦЕНТОВ ПО КРЕДИТАМ, ПОЛУЧЕННЫМ В РОССИЙСКИХ КРЕДИТНЫХ</w:t>
      </w:r>
    </w:p>
    <w:p w:rsidR="0056647E" w:rsidRPr="00DE689C" w:rsidRDefault="0056647E" w:rsidP="00DE689C">
      <w:pPr>
        <w:autoSpaceDE w:val="0"/>
        <w:autoSpaceDN w:val="0"/>
        <w:adjustRightInd w:val="0"/>
        <w:spacing w:after="0" w:line="240" w:lineRule="auto"/>
        <w:jc w:val="center"/>
        <w:rPr>
          <w:rFonts w:ascii="Times New Roman" w:hAnsi="Times New Roman" w:cs="Times New Roman"/>
          <w:b/>
          <w:bCs/>
          <w:sz w:val="28"/>
          <w:szCs w:val="28"/>
        </w:rPr>
      </w:pPr>
      <w:r w:rsidRPr="00DE689C">
        <w:rPr>
          <w:rFonts w:ascii="Times New Roman" w:hAnsi="Times New Roman" w:cs="Times New Roman"/>
          <w:b/>
          <w:bCs/>
          <w:sz w:val="28"/>
          <w:szCs w:val="28"/>
        </w:rPr>
        <w:t>ОРГАНИЗАЦИЯХ И В ГОСУДАРСТВ</w:t>
      </w:r>
      <w:r w:rsidR="00DE689C">
        <w:rPr>
          <w:rFonts w:ascii="Times New Roman" w:hAnsi="Times New Roman" w:cs="Times New Roman"/>
          <w:b/>
          <w:bCs/>
          <w:sz w:val="28"/>
          <w:szCs w:val="28"/>
        </w:rPr>
        <w:t xml:space="preserve">ЕННОЙ КОРПОРАЦИИ "БАНК РАЗВИТИЯ </w:t>
      </w:r>
      <w:r w:rsidRPr="00DE689C">
        <w:rPr>
          <w:rFonts w:ascii="Times New Roman" w:hAnsi="Times New Roman" w:cs="Times New Roman"/>
          <w:b/>
          <w:bCs/>
          <w:sz w:val="28"/>
          <w:szCs w:val="28"/>
        </w:rPr>
        <w:t xml:space="preserve">И ВНЕШНЕЭКОНОМИЧЕСКОЙ ДЕЯТЕЛЬНОСТИ" </w:t>
      </w:r>
      <w:r w:rsidR="00DE689C">
        <w:rPr>
          <w:rFonts w:ascii="Times New Roman" w:hAnsi="Times New Roman" w:cs="Times New Roman"/>
          <w:b/>
          <w:bCs/>
          <w:sz w:val="28"/>
          <w:szCs w:val="28"/>
        </w:rPr>
        <w:br/>
        <w:t xml:space="preserve">В 2014 - 2021 ГОДАХ, </w:t>
      </w:r>
      <w:r w:rsidRPr="00DE689C">
        <w:rPr>
          <w:rFonts w:ascii="Times New Roman" w:hAnsi="Times New Roman" w:cs="Times New Roman"/>
          <w:b/>
          <w:bCs/>
          <w:sz w:val="28"/>
          <w:szCs w:val="28"/>
        </w:rPr>
        <w:t>НА ПОПОЛНЕНИЕ ОБОРОТНЫХ СР</w:t>
      </w:r>
      <w:r w:rsidR="00DE689C">
        <w:rPr>
          <w:rFonts w:ascii="Times New Roman" w:hAnsi="Times New Roman" w:cs="Times New Roman"/>
          <w:b/>
          <w:bCs/>
          <w:sz w:val="28"/>
          <w:szCs w:val="28"/>
        </w:rPr>
        <w:t xml:space="preserve">ЕДСТВ И (ИЛИ) НА ФИНАНСИРОВАНИЕ ТЕКУЩЕЙ ПРОИЗВОДСТВЕННОЙ </w:t>
      </w:r>
      <w:r w:rsidRPr="00DE689C">
        <w:rPr>
          <w:rFonts w:ascii="Times New Roman" w:hAnsi="Times New Roman" w:cs="Times New Roman"/>
          <w:b/>
          <w:bCs/>
          <w:sz w:val="28"/>
          <w:szCs w:val="28"/>
        </w:rPr>
        <w:t>ДЕЯТЕЛЬНОСТИ, НАПРАВЛЕННЫХ</w:t>
      </w:r>
    </w:p>
    <w:p w:rsidR="0056647E" w:rsidRPr="00DE689C" w:rsidRDefault="0056647E" w:rsidP="0056647E">
      <w:pPr>
        <w:autoSpaceDE w:val="0"/>
        <w:autoSpaceDN w:val="0"/>
        <w:adjustRightInd w:val="0"/>
        <w:spacing w:after="0" w:line="240" w:lineRule="auto"/>
        <w:jc w:val="center"/>
        <w:rPr>
          <w:rFonts w:ascii="Times New Roman" w:hAnsi="Times New Roman" w:cs="Times New Roman"/>
          <w:b/>
          <w:bCs/>
          <w:sz w:val="28"/>
          <w:szCs w:val="28"/>
        </w:rPr>
      </w:pPr>
      <w:r w:rsidRPr="00DE689C">
        <w:rPr>
          <w:rFonts w:ascii="Times New Roman" w:hAnsi="Times New Roman" w:cs="Times New Roman"/>
          <w:b/>
          <w:bCs/>
          <w:sz w:val="28"/>
          <w:szCs w:val="28"/>
        </w:rPr>
        <w:t>НА ПРОИЗВОДСТВО ПРОМЫШЛЕННОЙ ПРОДУКЦИИ</w:t>
      </w:r>
    </w:p>
    <w:p w:rsidR="0056647E" w:rsidRPr="00DE689C" w:rsidRDefault="0056647E" w:rsidP="0056647E">
      <w:pPr>
        <w:autoSpaceDE w:val="0"/>
        <w:autoSpaceDN w:val="0"/>
        <w:adjustRightInd w:val="0"/>
        <w:spacing w:after="0" w:line="240" w:lineRule="auto"/>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jc w:val="center"/>
        <w:outlineLvl w:val="1"/>
        <w:rPr>
          <w:rFonts w:ascii="Times New Roman" w:hAnsi="Times New Roman" w:cs="Times New Roman"/>
          <w:b/>
          <w:bCs/>
          <w:sz w:val="28"/>
          <w:szCs w:val="28"/>
        </w:rPr>
      </w:pPr>
      <w:r w:rsidRPr="00DE689C">
        <w:rPr>
          <w:rFonts w:ascii="Times New Roman" w:hAnsi="Times New Roman" w:cs="Times New Roman"/>
          <w:b/>
          <w:bCs/>
          <w:sz w:val="28"/>
          <w:szCs w:val="28"/>
        </w:rPr>
        <w:t>I. Общие положения</w:t>
      </w: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 Настоящий порядок предоставления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 (далее - Порядок), разработан в целях реализации мероприятий регионального проекта "Адресная поддержка повышения производительности труда на предприятиях" национального проекта "Повышение производительности труда и поддержка занятости" в соответствии с Бюджетным </w:t>
      </w:r>
      <w:hyperlink r:id="rId4" w:history="1">
        <w:r w:rsidRPr="00DE689C">
          <w:rPr>
            <w:rFonts w:ascii="Times New Roman" w:hAnsi="Times New Roman" w:cs="Times New Roman"/>
            <w:sz w:val="28"/>
            <w:szCs w:val="28"/>
          </w:rPr>
          <w:t>кодексом</w:t>
        </w:r>
      </w:hyperlink>
      <w:r w:rsidRPr="00DE689C">
        <w:rPr>
          <w:rFonts w:ascii="Times New Roman" w:hAnsi="Times New Roman" w:cs="Times New Roman"/>
          <w:sz w:val="28"/>
          <w:szCs w:val="28"/>
        </w:rPr>
        <w:t xml:space="preserve"> Российской Федерации, </w:t>
      </w:r>
      <w:hyperlink r:id="rId5" w:history="1">
        <w:r w:rsidRPr="00DE689C">
          <w:rPr>
            <w:rFonts w:ascii="Times New Roman" w:hAnsi="Times New Roman" w:cs="Times New Roman"/>
            <w:sz w:val="28"/>
            <w:szCs w:val="28"/>
          </w:rPr>
          <w:t>постановлением</w:t>
        </w:r>
      </w:hyperlink>
      <w:r w:rsidRPr="00DE689C">
        <w:rPr>
          <w:rFonts w:ascii="Times New Roman" w:hAnsi="Times New Roman" w:cs="Times New Roman"/>
          <w:sz w:val="28"/>
          <w:szCs w:val="28"/>
        </w:rPr>
        <w:t xml:space="preserve">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6" w:history="1">
        <w:r w:rsidRPr="00DE689C">
          <w:rPr>
            <w:rFonts w:ascii="Times New Roman" w:hAnsi="Times New Roman" w:cs="Times New Roman"/>
            <w:sz w:val="28"/>
            <w:szCs w:val="28"/>
          </w:rPr>
          <w:t>постановлением</w:t>
        </w:r>
      </w:hyperlink>
      <w:r w:rsidRPr="00DE689C">
        <w:rPr>
          <w:rFonts w:ascii="Times New Roman" w:hAnsi="Times New Roman" w:cs="Times New Roman"/>
          <w:sz w:val="28"/>
          <w:szCs w:val="28"/>
        </w:rPr>
        <w:t xml:space="preserve"> главы администрации (губернатора) Краснодарского края от 8 мая 2014 г. N 430 "Об утверждении Порядка принятия решения о разработке, формирования, реализации и оценки эффективности </w:t>
      </w:r>
      <w:r w:rsidRPr="00DE689C">
        <w:rPr>
          <w:rFonts w:ascii="Times New Roman" w:hAnsi="Times New Roman" w:cs="Times New Roman"/>
          <w:sz w:val="28"/>
          <w:szCs w:val="28"/>
        </w:rPr>
        <w:lastRenderedPageBreak/>
        <w:t xml:space="preserve">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w:t>
      </w:r>
      <w:hyperlink r:id="rId7" w:history="1">
        <w:r w:rsidRPr="00DE689C">
          <w:rPr>
            <w:rFonts w:ascii="Times New Roman" w:hAnsi="Times New Roman" w:cs="Times New Roman"/>
            <w:sz w:val="28"/>
            <w:szCs w:val="28"/>
          </w:rPr>
          <w:t>постановлением</w:t>
        </w:r>
      </w:hyperlink>
      <w:r w:rsidRPr="00DE689C">
        <w:rPr>
          <w:rFonts w:ascii="Times New Roman" w:hAnsi="Times New Roman" w:cs="Times New Roman"/>
          <w:sz w:val="28"/>
          <w:szCs w:val="28"/>
        </w:rPr>
        <w:t xml:space="preserve"> главы администрации (губернатора) Краснодарского края от 30 ноября 2015 г. N 1138 "Об утверждении государственной программы Краснодарского края "Развитие промышленности Краснодарского края и повышение ее конкурентоспособности".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28"/>
      <w:bookmarkEnd w:id="1"/>
      <w:r w:rsidRPr="00DE689C">
        <w:rPr>
          <w:rFonts w:ascii="Times New Roman" w:hAnsi="Times New Roman" w:cs="Times New Roman"/>
          <w:sz w:val="28"/>
          <w:szCs w:val="28"/>
        </w:rPr>
        <w:t>2. Порядок устанавливает условия и механизм предоставления субсидий за счет средств краевого бюджета субъектам деятельности в сфере промышленности (за исключением государственных и муниципальных учреждений), в целях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 (далее - Субсидия).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Под затратами на пополнение оборотных средств и (или) на финансирование текущей производственной деятельности признается осуществление Заявителем следующих расходов при производстве промышленной продукции по субсидируемому виду деятельности: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оплата труда, уплата страховых взносов на обязательное пенсионное, обязательное медицинское и обязательное социальное страхование, взносов на обязательное социальное страхование от несчастных случаев на производстве и профессиональных заболеваний;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приобретение оборудования, не являющегося амортизируемым имуществом, оснастки промышленного оборудования, инструментов, товарно-материальных ценностей, включая сырье, материалы, расходные материалы, комплектующие, необходимые для производства промышленной продукции, спецодежды, средств гигиены;</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проведение текущего ремонта и обслуживание находящегося в эксплуатации оборудования используемого для целей производства промышленной продукции;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4) аренда производственных помещений и оборудования, используемых для целей производства промышленной продукции;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 затраты по обеспечению нормальных условий труда и техники безопасности;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 оплата расходов по содержанию имущества, в том числе услуг поставщиков электроэнергии, связи, водоснабжения, водоотведения, утилизации твердых бытовых отходов;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7) финансирование опытно-конструкторских работ, приобретение исключительных прав на результаты интеллектуальной деятельности и (или) средства индивидуализации, приобретение прав использования результатов интеллектуальной деятельности или средств индивидуализации;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8) разработка технической, технологической и другой нормативно-регламентирующей документации;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9) проведение мероприятий по размещению заказов на поставку товаров, выполнение работ и оказание услуг для обеспечения деятельности, обеспечение участия в процедурах закупок товаров, работ и услуг и (или) исполнения обязательств, возникших в результате участия в процедурах закупок товаров, работ и услуг;</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10) затраты на таможенное оформление грузов.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Получателями Субсидии являются субъекты деятельности в сфере промышленности - юридические лица, индивидуальные предприниматели (или их представители (доверенные лица)), осуществляющие свою деятельность на территории Краснодарского края по следующим направлениям: добыча прочих полезных ископаемых; производство текстильных изделий; производство одежды; производство кожи и изделий из кожи; обработка древесины и производство изделий из дерева и пробки, кроме мебели, производство изделий из соломки и материалов для плетения; производство бумаги и бумажных изделий; производство химических веществ и химических продуктов; производство лекарственных средств и материалов, применяемых в медицинских целях; производство резиновых и пластмассовых изделий; производство прочей неметаллической минеральной продукции; производство металлургическое; производство готовых металлических изделий, кроме машин и оборудования; производство компьютеров, электронных и оптических изделий; производство электрического оборудования; производство машин и оборудования, не включенных в другие группировки; производство автотранспортных средств, прицепов и полуприцепов; производство прочих транспортных средств и оборудования; производство мебели; производство прочих готовых изделий; ремонт и монтаж машин и оборудования (далее - Заявитель, получатель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4. Уполномоченным органом по предоставлению Субсидии является департамент промышленной политики Краснодарского края (далее - Департамент).</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 Субсидии предоставляются по результатам конкурсного отбора Заявителей.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5.1. Организатором конкурсного отбора является Департамент.</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5.2. Решение о предоставлении Субсидии принимает конкурсная комиссия по рассмотрению вопросов финансовой поддержки получателей Субсидий (далее - Конкурсная комиссия).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5.3. Заседания конкурсной комиссии проводятся не менее одного раза в три месяца текущего года с даты опубликования Департаментом сроков приема заявлений на участие в конкурсном отборе Заявителей. В случае отсутствия поданных Заявителем(ми) заявлений на участие в конкурсном отборе конкурсный отбор не проводится.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6. Предоставление Субсидии осуществляется в соответствии с объемами финансирования, предусмотренными на реализацию </w:t>
      </w:r>
      <w:hyperlink r:id="rId8" w:history="1">
        <w:r w:rsidRPr="00DE689C">
          <w:rPr>
            <w:rFonts w:ascii="Times New Roman" w:hAnsi="Times New Roman" w:cs="Times New Roman"/>
            <w:sz w:val="28"/>
            <w:szCs w:val="28"/>
          </w:rPr>
          <w:t>мероприятия 1.1.4.1</w:t>
        </w:r>
      </w:hyperlink>
      <w:r w:rsidRPr="00DE689C">
        <w:rPr>
          <w:rFonts w:ascii="Times New Roman" w:hAnsi="Times New Roman" w:cs="Times New Roman"/>
          <w:sz w:val="28"/>
          <w:szCs w:val="28"/>
        </w:rPr>
        <w:t xml:space="preserve"> "предоставление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 за исключением затрат, предусмотренных пунктом 1.1.2"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N 1138 (далее - Государственная программа) в пределах лимитов бюджетных обязательств и бюджетных ассигнований, доведенных до Департамента на эти цели.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7. Субсидии предоставляются из расчета: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не более размера ключевой ставки Банка России, действующей на дату заключения кредитного договора, фактически произведенных получателем Субсидии затрат на уплату процентов за пользование кредитом или его части, но не более 95% от фактически произведенных затрат по указанным платежам, - для Заявителей, являющихся участниками национального проекта "Производительность труда и поддержка занятости";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не более трех четвертых ключевой ставки Банка России, действующей на дату заключения кредитного договора, фактически произведенных получателем Субсидии затрат на уплату процентов за пользование кредитом или его части, но не более 70% от фактически произведенных затрат по указанным платежам, - для Заявителей, не являющихся участниками национального проекта "Производительность труда и поддержка занятости".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Для целей настоящего Порядка под участником национального проекта "Производительность труда и поддержка занятости" понимается субъект </w:t>
      </w:r>
      <w:r w:rsidRPr="00DE689C">
        <w:rPr>
          <w:rFonts w:ascii="Times New Roman" w:hAnsi="Times New Roman" w:cs="Times New Roman"/>
          <w:sz w:val="28"/>
          <w:szCs w:val="28"/>
        </w:rPr>
        <w:lastRenderedPageBreak/>
        <w:t>деятельности в сфере промышленности, заключивший соглашение с министерством экономики Краснодарского края о взаимодействии при реализации мероприятий национального проекта "Производительность труда и поддержка занятости", а также гражданско-правовой договор (соглашение) с унитарной некоммерческой организацией "Фонд развития промышленности Краснодарского края" либо с автономной некоммерческой организацией "Федеральный центр компетенций в сфере производительности труда" (далее - ФЦК) в целях реализации мероприятий национального проекта и (или) разработки программы повышения производительности труда, предоставивший протокол выполнения мероприятий и/или сертификат ФЦК.</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8. В случае если по кредитному договору установлено изменение процентной ставки в зависимости от изменения ключевой ставки Банка России, а также в случае заключения дополнительного соглашения к кредитному договору или получения письма-уведомления, связанного с изменением размера платы за пользование кредитом, для расчета суммы Субсидий применяется ключевая ставка Банка России, действующая на дату изменения процентной ставки по кредитному договору.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9. При использовании кредитов в иностранной валюте расчет суммы возмещения из краевого бюджета части затрат на уплату процентов по кредитным договорам производится в рублевом эквиваленте по курсу рубля к иностранной валюте, установленного Центральным Банком России на дату фактически уплаченной Заявителем суммы платежа.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10. Размер Субсидии, предоставляемой одному Заявителю, не может превышать 5 млн. рублей.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57"/>
      <w:bookmarkEnd w:id="2"/>
      <w:r w:rsidRPr="00DE689C">
        <w:rPr>
          <w:rFonts w:ascii="Times New Roman" w:hAnsi="Times New Roman" w:cs="Times New Roman"/>
          <w:sz w:val="28"/>
          <w:szCs w:val="28"/>
        </w:rPr>
        <w:t>11. Субсидии предоставляются Заявителям при соблюдении ими следующих условий: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11.1. Заявитель зарегистрирован в установленном законодательством порядке на территории Краснодарского края не позднее 31 декабря года, предшествующего году в котором подано заявление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11.2. Заявитель - юридическое лицо не находится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 на дату не ранее чем за 30 календарных дней до дня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11.3.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чем за 30 календарных дней до дня подачи заявления на участие в </w:t>
      </w:r>
      <w:r w:rsidRPr="00DE689C">
        <w:rPr>
          <w:rFonts w:ascii="Times New Roman" w:hAnsi="Times New Roman" w:cs="Times New Roman"/>
          <w:sz w:val="28"/>
          <w:szCs w:val="28"/>
        </w:rPr>
        <w:lastRenderedPageBreak/>
        <w:t>конкурсном отборе, срок исполнения по которой наступил в соответствии с законодательством Российской Федерации.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11.4. У Заявителя отсутствует просроченная задолженность по заработной плате на дату не ранее чем за 30 календарных дней до дня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11.5. У Заявителя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задолженность перед краевым бюджетом на дату не ранее чем за 30 календарных дней до дня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11.6. 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дату не ранее чем за 30 календарных дней до дня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11.7. Заявитель не получал средств из краевого бюджета на основании иных нормативных правовых актов на цели, указанные в </w:t>
      </w:r>
      <w:hyperlink w:anchor="Par28" w:history="1">
        <w:r w:rsidRPr="00DE689C">
          <w:rPr>
            <w:rFonts w:ascii="Times New Roman" w:hAnsi="Times New Roman" w:cs="Times New Roman"/>
            <w:sz w:val="28"/>
            <w:szCs w:val="28"/>
          </w:rPr>
          <w:t>пункте 2 раздела I</w:t>
        </w:r>
      </w:hyperlink>
      <w:r w:rsidRPr="00DE689C">
        <w:rPr>
          <w:rFonts w:ascii="Times New Roman" w:hAnsi="Times New Roman" w:cs="Times New Roman"/>
          <w:sz w:val="28"/>
          <w:szCs w:val="28"/>
        </w:rPr>
        <w:t xml:space="preserve">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11.8. Кредитный договор заключен с российскими кредитными организациями не ранее 1 января 2014 г. и действует в текущем финансовом году.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11.9. Заявитель не имеет по кредитному договору, заявленному к субсидированию просроченной ссудной задолженности на дату подачи заявления об участии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11.10.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11.11. Вероятность банкротства Заявителя, в соответствии с расчетом, указанном в </w:t>
      </w:r>
      <w:hyperlink w:anchor="Par120" w:history="1">
        <w:r w:rsidRPr="00DE689C">
          <w:rPr>
            <w:rFonts w:ascii="Times New Roman" w:hAnsi="Times New Roman" w:cs="Times New Roman"/>
            <w:sz w:val="28"/>
            <w:szCs w:val="28"/>
          </w:rPr>
          <w:t>подпункте 4 пункта 3.14 раздела II</w:t>
        </w:r>
      </w:hyperlink>
      <w:r w:rsidRPr="00DE689C">
        <w:rPr>
          <w:rFonts w:ascii="Times New Roman" w:hAnsi="Times New Roman" w:cs="Times New Roman"/>
          <w:sz w:val="28"/>
          <w:szCs w:val="28"/>
        </w:rPr>
        <w:t xml:space="preserve"> Порядка - не выше средней.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11.12. Заявитель не был подвергнут административному наказанию за нарушение норм миграционного законодательства Российской Федерации в течение одного года до даты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 xml:space="preserve">12. Сумма Субсидии рассчитывается Заявителем по форме, согласно </w:t>
      </w:r>
      <w:hyperlink w:anchor="Par405" w:history="1">
        <w:r w:rsidRPr="00DE689C">
          <w:rPr>
            <w:rFonts w:ascii="Times New Roman" w:hAnsi="Times New Roman" w:cs="Times New Roman"/>
            <w:sz w:val="28"/>
            <w:szCs w:val="28"/>
          </w:rPr>
          <w:t>приложению 3</w:t>
        </w:r>
      </w:hyperlink>
      <w:r w:rsidRPr="00DE689C">
        <w:rPr>
          <w:rFonts w:ascii="Times New Roman" w:hAnsi="Times New Roman" w:cs="Times New Roman"/>
          <w:sz w:val="28"/>
          <w:szCs w:val="28"/>
        </w:rPr>
        <w:t xml:space="preserve"> или </w:t>
      </w:r>
      <w:hyperlink w:anchor="Par499" w:history="1">
        <w:r w:rsidRPr="00DE689C">
          <w:rPr>
            <w:rFonts w:ascii="Times New Roman" w:hAnsi="Times New Roman" w:cs="Times New Roman"/>
            <w:sz w:val="28"/>
            <w:szCs w:val="28"/>
          </w:rPr>
          <w:t>приложению 4</w:t>
        </w:r>
      </w:hyperlink>
      <w:r w:rsidRPr="00DE689C">
        <w:rPr>
          <w:rFonts w:ascii="Times New Roman" w:hAnsi="Times New Roman" w:cs="Times New Roman"/>
          <w:sz w:val="28"/>
          <w:szCs w:val="28"/>
        </w:rPr>
        <w:t xml:space="preserve"> (при использовании кредитов в иностранной валюте) к Порядку без учета копеек.</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jc w:val="center"/>
        <w:outlineLvl w:val="1"/>
        <w:rPr>
          <w:rFonts w:ascii="Times New Roman" w:hAnsi="Times New Roman" w:cs="Times New Roman"/>
          <w:b/>
          <w:bCs/>
          <w:sz w:val="28"/>
          <w:szCs w:val="28"/>
        </w:rPr>
      </w:pPr>
      <w:r w:rsidRPr="00DE689C">
        <w:rPr>
          <w:rFonts w:ascii="Times New Roman" w:hAnsi="Times New Roman" w:cs="Times New Roman"/>
          <w:b/>
          <w:bCs/>
          <w:sz w:val="28"/>
          <w:szCs w:val="28"/>
        </w:rPr>
        <w:t>II. Организация и проведение конкурсного отбора</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bookmarkStart w:id="3" w:name="Par81"/>
      <w:bookmarkEnd w:id="3"/>
      <w:r w:rsidRPr="00DE689C">
        <w:rPr>
          <w:rFonts w:ascii="Times New Roman" w:hAnsi="Times New Roman" w:cs="Times New Roman"/>
          <w:sz w:val="28"/>
          <w:szCs w:val="28"/>
        </w:rPr>
        <w:t>1. Департамент принимает решение о проведении конкурсного отбора Заявителей в пределах лимитов бюджетных обязательств, предусмотренных Департаменту в краевом бюджете на соответствующие цели, и размещает на официальном сайте Департамента в информационно-телекоммуникационной сети "Интернет" извещение о проведении конкурса с указанием сроков его проведения и сроков приема заявлений на участие в конкурсном отборе Заявителей. Извещение размещается Департаментом в течение 5 рабочих дней со дня утверждения Порядка, в дальнейшем не позднее 10 апреля текущего финансового года.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1.1. Отдел экономического анализа и государственных программ Департамента организует прием заявлений на участие в конкурсном отборе от Заявителей и проводит анализ поступившей документации, указанной в </w:t>
      </w:r>
      <w:hyperlink w:anchor="Par85" w:history="1">
        <w:r w:rsidRPr="00DE689C">
          <w:rPr>
            <w:rFonts w:ascii="Times New Roman" w:hAnsi="Times New Roman" w:cs="Times New Roman"/>
            <w:sz w:val="28"/>
            <w:szCs w:val="28"/>
          </w:rPr>
          <w:t>пункте 3</w:t>
        </w:r>
      </w:hyperlink>
      <w:r w:rsidRPr="00DE689C">
        <w:rPr>
          <w:rFonts w:ascii="Times New Roman" w:hAnsi="Times New Roman" w:cs="Times New Roman"/>
          <w:sz w:val="28"/>
          <w:szCs w:val="28"/>
        </w:rPr>
        <w:t xml:space="preserve"> настоящего раздела Порядка. В случае полного распределения бюджетных ассигнований, предусмотренных в Государственной программе на соответствующие цели в текущем финансовом году, Департамент в течение 5 рабочих дней со дня их распределения размещает на официальном сайте Департамента в информационно-телекоммуникационной сети "Интернет" извещение о прекращении принятия заявлений.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2. В случае предоставления дополнительных бюджетных ассигнований в текущем финансовом году, предусмотренных на реализацию </w:t>
      </w:r>
      <w:hyperlink r:id="rId9" w:history="1">
        <w:r w:rsidRPr="00DE689C">
          <w:rPr>
            <w:rFonts w:ascii="Times New Roman" w:hAnsi="Times New Roman" w:cs="Times New Roman"/>
            <w:sz w:val="28"/>
            <w:szCs w:val="28"/>
          </w:rPr>
          <w:t>мероприятия 1.1.4.1</w:t>
        </w:r>
      </w:hyperlink>
      <w:r w:rsidRPr="00DE689C">
        <w:rPr>
          <w:rFonts w:ascii="Times New Roman" w:hAnsi="Times New Roman" w:cs="Times New Roman"/>
          <w:sz w:val="28"/>
          <w:szCs w:val="28"/>
        </w:rPr>
        <w:t xml:space="preserve"> "предоставление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 за исключением затрат, предусмотренных пунктом 1.1.2" Государственной программы, после полного распределения бюджетных ассигнований, предусмотренных в Государственной программе на соответствующие цели в текущем финансовом году, и их нераспределения (неполного распределения) в соответствии с </w:t>
      </w:r>
      <w:hyperlink w:anchor="Par187" w:history="1">
        <w:r w:rsidRPr="00DE689C">
          <w:rPr>
            <w:rFonts w:ascii="Times New Roman" w:hAnsi="Times New Roman" w:cs="Times New Roman"/>
            <w:sz w:val="28"/>
            <w:szCs w:val="28"/>
          </w:rPr>
          <w:t>пунктом 3 раздела III</w:t>
        </w:r>
      </w:hyperlink>
      <w:r w:rsidRPr="00DE689C">
        <w:rPr>
          <w:rFonts w:ascii="Times New Roman" w:hAnsi="Times New Roman" w:cs="Times New Roman"/>
          <w:sz w:val="28"/>
          <w:szCs w:val="28"/>
        </w:rPr>
        <w:t xml:space="preserve"> настоящего Порядка Департаментом в течение 5 рабочих дней со дня их доведения до Департамента, повторно размещается извещение, указанное в </w:t>
      </w:r>
      <w:hyperlink w:anchor="Par81" w:history="1">
        <w:r w:rsidRPr="00DE689C">
          <w:rPr>
            <w:rFonts w:ascii="Times New Roman" w:hAnsi="Times New Roman" w:cs="Times New Roman"/>
            <w:sz w:val="28"/>
            <w:szCs w:val="28"/>
          </w:rPr>
          <w:t>пункте 1</w:t>
        </w:r>
      </w:hyperlink>
      <w:r w:rsidRPr="00DE689C">
        <w:rPr>
          <w:rFonts w:ascii="Times New Roman" w:hAnsi="Times New Roman" w:cs="Times New Roman"/>
          <w:sz w:val="28"/>
          <w:szCs w:val="28"/>
        </w:rPr>
        <w:t xml:space="preserve"> настоящего раздела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4" w:name="Par85"/>
      <w:bookmarkEnd w:id="4"/>
      <w:r w:rsidRPr="00DE689C">
        <w:rPr>
          <w:rFonts w:ascii="Times New Roman" w:hAnsi="Times New Roman" w:cs="Times New Roman"/>
          <w:sz w:val="28"/>
          <w:szCs w:val="28"/>
        </w:rPr>
        <w:lastRenderedPageBreak/>
        <w:t>3. Для принятия участия в конкурсном отборе Заявителем в срок до 1 декабря текущего финансового года должны быть предоставлены в отдел экономического анализа и государственных программ Департамента следующие документы:</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 Оригинал и копия паспорта или иного документа, удостоверяющего личность в соответствии с законодательством Российской Федерации, руководителя юридического лица или гражданина, являющегося индивидуальным предпринимателем. Оригинал после сверки с копией возвращается Заявителю.</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3.1.1. При предоставлении документов представителем (доверенным лицом) Заявителя предоставляется доверенность, оформленная в установленном законодательством Российской Федерации порядке, ее копия, оригинал и копия паспорта или иного документа, удостоверяющего личность в соответствии с законодательством Российской Федерации, представителя (доверенного лица) Заявителя. Оригиналы после сверки с копиями возвращаются представителю (доверенному лицу) Заявителя.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3.2. </w:t>
      </w:r>
      <w:hyperlink w:anchor="Par263" w:history="1">
        <w:r w:rsidRPr="00DE689C">
          <w:rPr>
            <w:rFonts w:ascii="Times New Roman" w:hAnsi="Times New Roman" w:cs="Times New Roman"/>
            <w:sz w:val="28"/>
            <w:szCs w:val="28"/>
          </w:rPr>
          <w:t>Заявление</w:t>
        </w:r>
      </w:hyperlink>
      <w:r w:rsidRPr="00DE689C">
        <w:rPr>
          <w:rFonts w:ascii="Times New Roman" w:hAnsi="Times New Roman" w:cs="Times New Roman"/>
          <w:sz w:val="28"/>
          <w:szCs w:val="28"/>
        </w:rPr>
        <w:t xml:space="preserve"> на участие в конкурсном отборе для предоставления Субсидии по форме согласно приложению 1 к Порядку (заявление юридического лица должно быть подписано на каждом листе руководителем юридического лица (далее - руководитель) и главным бухгалтером (при наличии) с оттиском печати организации (при наличии); заявление индивидуального предпринимателя должно быть подписано на каждом листе индивидуальным предпринимателем и главным бухгалтером (при наличии) с оттиском печати индивидуального предпринимателя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3.3. </w:t>
      </w:r>
      <w:hyperlink w:anchor="Par335" w:history="1">
        <w:r w:rsidRPr="00DE689C">
          <w:rPr>
            <w:rFonts w:ascii="Times New Roman" w:hAnsi="Times New Roman" w:cs="Times New Roman"/>
            <w:sz w:val="28"/>
            <w:szCs w:val="28"/>
          </w:rPr>
          <w:t>Справка-обоснование</w:t>
        </w:r>
      </w:hyperlink>
      <w:r w:rsidRPr="00DE689C">
        <w:rPr>
          <w:rFonts w:ascii="Times New Roman" w:hAnsi="Times New Roman" w:cs="Times New Roman"/>
          <w:sz w:val="28"/>
          <w:szCs w:val="28"/>
        </w:rPr>
        <w:t xml:space="preserve"> на получение Субсидии, предоставляемая Заявителем согласно приложению 2 к Порядку, подписанная руководителем Заявителя или индивидуальным предпринимателем и главным бухгалтером (при наличии) с оттиском печати Заявителя (при наличии). Справка-обоснование должна быть подписана на каждом листе.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3.4. Оборотно-сальдовая ведомость текущего года (в разрезе каждого месяца) по заработной плате на последнюю дату исполнения обязательств Заявителя по выплате заработной платы, подписанная руководителем или индивидуальным предпринимателем и главным бухгалтером (при наличии) с оттиском печати Заявителя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Предоставление оборотно-сальдовой ведомости по заработной плате индивидуальным предпринимателем осуществляется при ее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3.5. Справка, подтверждающая факт того, что Заявитель не был подвергнут административному наказанию за нарушение норм миграционного законодательства Российской Федерации в течение одного года до даты подачи заявления на участие в </w:t>
      </w:r>
      <w:r w:rsidRPr="00DE689C">
        <w:rPr>
          <w:rFonts w:ascii="Times New Roman" w:hAnsi="Times New Roman" w:cs="Times New Roman"/>
          <w:sz w:val="28"/>
          <w:szCs w:val="28"/>
        </w:rPr>
        <w:lastRenderedPageBreak/>
        <w:t>конкурсном отборе, подписанная руководителем или индивидуальным предпринимателем с оттиском печати Заявителя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3.6. Участники национального проекта "Производительность труда и поддержка занятости" дополнительно предоставляют копии документов, подтверждающих отнесение их к данной категории Заявителей, заверенные руководителем или индивидуальным предпринимателем или уполномоченным лицом с представлением документов, подтверждающих полномочия указанного лица с оттиском печати Заявителя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Копия соглашения с министерством экономики Краснодарского края о взаимодействии при реализации мероприятий национального проекта "Производительность труда и поддержка занятости" может быть предоставлена Заявителем по собственной инициативе или запрошена Департаментом в министерстве экономики Краснодарского края в рамках межведомственного взаимодействия.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3.7. Справка об отсутствии у Заявителя просроченной задолженности по уплате основного долга и процентов по кредитному договору (в соответствии с графиком платежей), заявленному к субсидированию, на дату подачи заявления об участии в конкурсном отборе, подготовленная Заявителем и подписанная руководителем Заявителя или индивидуальным предпринимателем и главным бухгалтером (при наличии) с оттиском печати Заявителя (при наличии). Справка должны быть подписаны на каждом листе.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3.8 - 3.9. Исключены. - </w:t>
      </w:r>
      <w:hyperlink r:id="rId10" w:history="1">
        <w:r w:rsidRPr="00DE689C">
          <w:rPr>
            <w:rFonts w:ascii="Times New Roman" w:hAnsi="Times New Roman" w:cs="Times New Roman"/>
            <w:sz w:val="28"/>
            <w:szCs w:val="28"/>
          </w:rPr>
          <w:t>Приказ</w:t>
        </w:r>
      </w:hyperlink>
      <w:r w:rsidRPr="00DE689C">
        <w:rPr>
          <w:rFonts w:ascii="Times New Roman" w:hAnsi="Times New Roman" w:cs="Times New Roman"/>
          <w:sz w:val="28"/>
          <w:szCs w:val="28"/>
        </w:rPr>
        <w:t xml:space="preserve"> Департамента промышленной политики Краснодарского края от 19.06.2020 N 62.</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3.10. Копия кредитного договора с приложениями (включая график погашения кредита), изменениями и дополнениями к нему, заверенная на каждом листе кредитной организацией с оттиском печати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3.11. Копии платежных документов, заверенные кредитной организацией в установленном законодательством порядке, подтверждающие уплату Заявителем процентов по кредитному договору.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3.12. Документ, выданный кредитной организацией по субсидируемому кредитному договору (договорам), подтверждающий сумму и дату выдачи кредитных средств, процентную ставку по процентным периодам, заявленным на субсидирование в случае ее изменения в период действия кредитного договора, заверенный кредитной организацией в установленном законодательством порядке.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В случае отказа кредитной организации в выдаче указанного документа Заявитель предоставляет анализ 51 счета (при наличии) или развернутую выписку по расчетным счетам на которые зачисляются и с которых расходуются кредитные </w:t>
      </w:r>
      <w:r w:rsidRPr="00DE689C">
        <w:rPr>
          <w:rFonts w:ascii="Times New Roman" w:hAnsi="Times New Roman" w:cs="Times New Roman"/>
          <w:sz w:val="28"/>
          <w:szCs w:val="28"/>
        </w:rPr>
        <w:lastRenderedPageBreak/>
        <w:t>средства за период с даты заключения кредитного договора по дату подачи Заявления на субсидирование, поданного в департамент, заверенные на каждом листе руководителем Заявителя или индивидуальным предпринимателем и главным бухгалтером (при наличии) с оттиском печати Заявителя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3.13. Расчет суммы субсидий на возмещение части затрат на уплату процентов по кредитному договору: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 для Заявителей, не являющихся участниками национального проекта "Производительность труда и поддержка занятости", по форме согласно </w:t>
      </w:r>
      <w:hyperlink w:anchor="Par405" w:history="1">
        <w:r w:rsidRPr="00DE689C">
          <w:rPr>
            <w:rFonts w:ascii="Times New Roman" w:hAnsi="Times New Roman" w:cs="Times New Roman"/>
            <w:sz w:val="28"/>
            <w:szCs w:val="28"/>
          </w:rPr>
          <w:t>приложению 3</w:t>
        </w:r>
      </w:hyperlink>
      <w:r w:rsidRPr="00DE689C">
        <w:rPr>
          <w:rFonts w:ascii="Times New Roman" w:hAnsi="Times New Roman" w:cs="Times New Roman"/>
          <w:sz w:val="28"/>
          <w:szCs w:val="28"/>
        </w:rPr>
        <w:t xml:space="preserve"> или </w:t>
      </w:r>
      <w:hyperlink w:anchor="Par499" w:history="1">
        <w:r w:rsidRPr="00DE689C">
          <w:rPr>
            <w:rFonts w:ascii="Times New Roman" w:hAnsi="Times New Roman" w:cs="Times New Roman"/>
            <w:sz w:val="28"/>
            <w:szCs w:val="28"/>
          </w:rPr>
          <w:t>приложению 4</w:t>
        </w:r>
      </w:hyperlink>
      <w:r w:rsidRPr="00DE689C">
        <w:rPr>
          <w:rFonts w:ascii="Times New Roman" w:hAnsi="Times New Roman" w:cs="Times New Roman"/>
          <w:sz w:val="28"/>
          <w:szCs w:val="28"/>
        </w:rPr>
        <w:t xml:space="preserve"> (при использовании кредитов в иностранной валюте) к Порядку;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2) для Заявителей, являющихся участниками национального проекта "Производительность труда и поддержка занятости" по форме согласно </w:t>
      </w:r>
      <w:hyperlink w:anchor="Par766" w:history="1">
        <w:r w:rsidRPr="00DE689C">
          <w:rPr>
            <w:rFonts w:ascii="Times New Roman" w:hAnsi="Times New Roman" w:cs="Times New Roman"/>
            <w:sz w:val="28"/>
            <w:szCs w:val="28"/>
          </w:rPr>
          <w:t>приложению 7</w:t>
        </w:r>
      </w:hyperlink>
      <w:r w:rsidRPr="00DE689C">
        <w:rPr>
          <w:rFonts w:ascii="Times New Roman" w:hAnsi="Times New Roman" w:cs="Times New Roman"/>
          <w:sz w:val="28"/>
          <w:szCs w:val="28"/>
        </w:rPr>
        <w:t xml:space="preserve"> или </w:t>
      </w:r>
      <w:hyperlink w:anchor="Par854" w:history="1">
        <w:r w:rsidRPr="00DE689C">
          <w:rPr>
            <w:rFonts w:ascii="Times New Roman" w:hAnsi="Times New Roman" w:cs="Times New Roman"/>
            <w:sz w:val="28"/>
            <w:szCs w:val="28"/>
          </w:rPr>
          <w:t>приложению 8</w:t>
        </w:r>
      </w:hyperlink>
      <w:r w:rsidRPr="00DE689C">
        <w:rPr>
          <w:rFonts w:ascii="Times New Roman" w:hAnsi="Times New Roman" w:cs="Times New Roman"/>
          <w:sz w:val="28"/>
          <w:szCs w:val="28"/>
        </w:rPr>
        <w:t xml:space="preserve"> (при использовании кредитов в иностранной валюте) к Порядку.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Расчет суммы субсидий должен быть подписан на каждом листе руководителем Заявителя или индивидуальным предпринимателем и главным бухгалтером (при наличии) с оттиском печати Заявителя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3.14. Технико-экономическое обоснование затрат, направленных на пополнение оборотных средств и (или) на финансирование текущей производственной деятельности для производства промышленной продукции, для осуществления которых привлечены средства кредитных организаций отражающее в том числе следующие показатели: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показатели, характеризующие деятельность предприятия с разбивкой по годам, начиная с года, предшествующего году привлечения кредитных средств и заканчивая прогнозными значениями года, следующего за годом получения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объем произведенной продукции (основных видов продукции) в натуральном и денежном выражении;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объем отгруженной продукции;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среднесписочная численность работников;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среднемесячная заработная плата;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прогноз динамики объема производства продукции Заявителя в результате увеличения объема оборотных средств в году, следующем за годом получения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3) уровень ежегодных налоговых платежей в краевой бюджет (в году, предшествующем году, в котором понесены затраты и прогноз на конец года получения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5" w:name="Par120"/>
      <w:bookmarkEnd w:id="5"/>
      <w:r w:rsidRPr="00DE689C">
        <w:rPr>
          <w:rFonts w:ascii="Times New Roman" w:hAnsi="Times New Roman" w:cs="Times New Roman"/>
          <w:sz w:val="28"/>
          <w:szCs w:val="28"/>
        </w:rPr>
        <w:t>4) расчет признаков банкротства Заявителя: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вероятность банкротства выше средней при К1 и К2 &lt; 1, где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К1 - отношение оборотных активов к краткосрочным обязательствам;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К2 - отношение стоимости имущества (активы баланса) к размеру денежных обязательств и обязанностей (краткосрочные и долгосрочные обязательства).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Данные для проведения расчетов используются за год, предшествующий году подачи заявления на участие в конкурсном отборе для предоставления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3.15. Копия бухгалтерской (финансовой) отчетности Заявителя за год, предшествующий году подачи заявления на участие в конкурсном отборе для предоставления Субсидии, заверенная на каждом листе руководителем или индивидуальным предпринимателем или уполномоченным лицом с представлением документов, подтверждающих полномочия указанного лица, Заявителя или индивидуальным предпринимателем и главным бухгалтером (при наличии) с соответствующими оттисками печатей (при наличии). При отсутствии у индивидуального предпринимателя бухгалтерской финансовой отчетности предоставляется справка с указанием сведений об его экономической деятельности, отражающая: сумму оборотного капитала, сумму всех активов, сумму чистой прибыли, сумму всего капитала, сумму выручки, себестоимость продукции.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3.16. Сводный </w:t>
      </w:r>
      <w:hyperlink w:anchor="Par601" w:history="1">
        <w:r w:rsidRPr="00DE689C">
          <w:rPr>
            <w:rFonts w:ascii="Times New Roman" w:hAnsi="Times New Roman" w:cs="Times New Roman"/>
            <w:sz w:val="28"/>
            <w:szCs w:val="28"/>
          </w:rPr>
          <w:t>реестр</w:t>
        </w:r>
      </w:hyperlink>
      <w:r w:rsidRPr="00DE689C">
        <w:rPr>
          <w:rFonts w:ascii="Times New Roman" w:hAnsi="Times New Roman" w:cs="Times New Roman"/>
          <w:sz w:val="28"/>
          <w:szCs w:val="28"/>
        </w:rPr>
        <w:t xml:space="preserve"> платежных поручений расхода кредитных средств, подтверждающих их использование на цели, предусмотренные пунктом 2 раздела I Порядка по форме согласно приложению 5 к Порядку подписанный на каждом листе руководителем Заявителя или индивидуальным предпринимателем и главным бухгалтером (при наличии) с оттиском печати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3.17. Копии документов, подтверждающие использование кредитных средств Заявителем на цели, предусмотренные </w:t>
      </w:r>
      <w:hyperlink w:anchor="Par28" w:history="1">
        <w:r w:rsidRPr="00DE689C">
          <w:rPr>
            <w:rFonts w:ascii="Times New Roman" w:hAnsi="Times New Roman" w:cs="Times New Roman"/>
            <w:sz w:val="28"/>
            <w:szCs w:val="28"/>
          </w:rPr>
          <w:t>пунктом 2 раздела I</w:t>
        </w:r>
      </w:hyperlink>
      <w:r w:rsidRPr="00DE689C">
        <w:rPr>
          <w:rFonts w:ascii="Times New Roman" w:hAnsi="Times New Roman" w:cs="Times New Roman"/>
          <w:sz w:val="28"/>
          <w:szCs w:val="28"/>
        </w:rPr>
        <w:t xml:space="preserve"> Порядка, заверенные на каждом листе руководителем Заявителя или индивидуальным предпринимателем или уполномоченным лицом с представлением документов, подтверждающих полномочия указанного лица, и главным бухгалтером (при наличии) с оттиском печати (при наличии).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Копии документов, подтверждающие использование Заявителем кредитных средств на цели, предусмотренные </w:t>
      </w:r>
      <w:hyperlink w:anchor="Par28" w:history="1">
        <w:r w:rsidRPr="00DE689C">
          <w:rPr>
            <w:rFonts w:ascii="Times New Roman" w:hAnsi="Times New Roman" w:cs="Times New Roman"/>
            <w:sz w:val="28"/>
            <w:szCs w:val="28"/>
          </w:rPr>
          <w:t>пунктом 2 раздела I</w:t>
        </w:r>
      </w:hyperlink>
      <w:r w:rsidRPr="00DE689C">
        <w:rPr>
          <w:rFonts w:ascii="Times New Roman" w:hAnsi="Times New Roman" w:cs="Times New Roman"/>
          <w:sz w:val="28"/>
          <w:szCs w:val="28"/>
        </w:rPr>
        <w:t xml:space="preserve"> Порядка не предоставляются в случае повторного участия Заявителя в конкурсном отборе по предоставлению Субсидии по кредитному договору, просубсидированному в предыдущие годы.</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 xml:space="preserve">3.18. При использовании кредитных средств для приобретения иностранной валюты, в целях оплаты товаров (работ, услуг) по договорам (контрактам, соглашениям) заключенным с иностранными резидентами дополнительно предоставляются копии документов, оформленные в соответствии с </w:t>
      </w:r>
      <w:hyperlink r:id="rId11" w:history="1">
        <w:r w:rsidRPr="00DE689C">
          <w:rPr>
            <w:rFonts w:ascii="Times New Roman" w:hAnsi="Times New Roman" w:cs="Times New Roman"/>
            <w:sz w:val="28"/>
            <w:szCs w:val="28"/>
          </w:rPr>
          <w:t>Инструкцией</w:t>
        </w:r>
      </w:hyperlink>
      <w:r w:rsidRPr="00DE689C">
        <w:rPr>
          <w:rFonts w:ascii="Times New Roman" w:hAnsi="Times New Roman" w:cs="Times New Roman"/>
          <w:sz w:val="28"/>
          <w:szCs w:val="28"/>
        </w:rPr>
        <w:t xml:space="preserve"> Банка России от 16 августа 2017 г. N 181-И, заверенные на каждом листе руководителем Заявителя или индивидуальным предпринимателем или уполномоченным лицом с представлением копий документов, подтверждающих полномочия указанного лица, и главным бухгалтером (при наличии) с оттиском печати (при наличии). При этом затраты на покупку иностранной валюты не возмещаются.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При предоставлении подтверждающих копий документов на иностранном языке прикладывается заверенный руководителем Заявителя или индивидуальным предпринимателем или уполномоченным лицом с представлением копий документов, подтверждающих полномочия указанного лица, перевод текста данных копий документов на русский язык.</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3.19. Помимо документов, предоставляемых Заявителем отдел экономического анализа и государственных программ Департамента запрашивает в уполномоченных налоговых органах Российской Федерации, по состоянию на дату не ранее чем за 30 календарных дней до дня подачи заявления на участие в конкурсном отборе, следующие документы и сведения в отношении Заявителя: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 распечатываются с официального сайта Федеральной налоговой службы Российской Федерации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3.19.1. Заявитель вправе представить документы и сведения настоящего пункта Порядка по собственной инициативе. В случае если документы настоящего пункта Порядка, представлены Заявителем по собственной инициативе, то данная информация отделом экономического анализа и государственных программ Департамента не запрашивается.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3.19.2. Представляемые Заявителем документы по собственной инициативе должны соответствовать следующим требованиям: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1) информация налогового органа, подтверждающая отсутствие (наличие) у Заявителя неисполненной обязанности по уплате налогов, сборов и иных обязательных платежей в бюджеты бюджетной системы Российской Федерации, должна быть выдана на дату не ранее чем за 30 календарных дней до дня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сведения о Заявителе из Единого государственного реестра юридических лиц или Единого государственного реестра индивидуальных предпринимателей, должны быть выданы налоговым органом на дату не ранее чем за 30 календарных дней до даты подачи заявления на участие в конкурсном отборе.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4. Заявление и документы, указанные в </w:t>
      </w:r>
      <w:hyperlink w:anchor="Par85" w:history="1">
        <w:r w:rsidRPr="00DE689C">
          <w:rPr>
            <w:rFonts w:ascii="Times New Roman" w:hAnsi="Times New Roman" w:cs="Times New Roman"/>
            <w:sz w:val="28"/>
            <w:szCs w:val="28"/>
          </w:rPr>
          <w:t>пункте 3</w:t>
        </w:r>
      </w:hyperlink>
      <w:r w:rsidRPr="00DE689C">
        <w:rPr>
          <w:rFonts w:ascii="Times New Roman" w:hAnsi="Times New Roman" w:cs="Times New Roman"/>
          <w:sz w:val="28"/>
          <w:szCs w:val="28"/>
        </w:rPr>
        <w:t xml:space="preserve"> настоящего раздела Порядка, должны быть пронумерованы, представлены в папке-регистре, с описью документов, с указанием номера страниц.</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 Порядок приема заявлений на участие в конкурсном отборе и проведение экспертизы прилагаемых к нему документов на соответствие требованиям Порядка Департаментом: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5.1. Отдел экономического анализа и государственных программ Департамента регистрирует Заявление с приложением документов в день его получения в хронологическом порядке в пронумерованном, прошнурованном и скрепленном печатью Департамента журнале регистрации заявлений получателей Субсидии (далее - Журнал регистрации).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5.2. Отдел экономического анализа и государственных программ Департамента в течение 30 рабочих дней, но не позднее 15 декабря текущего года, со дня регистрации заявления в Журнале регистрации: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проверяет комплектность документов, представленных Заявителем;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2) осуществляет проверку, предоставленных к Заявлению документов на предмет их соответствия установленным </w:t>
      </w:r>
      <w:hyperlink w:anchor="Par85" w:history="1">
        <w:r w:rsidRPr="00DE689C">
          <w:rPr>
            <w:rFonts w:ascii="Times New Roman" w:hAnsi="Times New Roman" w:cs="Times New Roman"/>
            <w:sz w:val="28"/>
            <w:szCs w:val="28"/>
          </w:rPr>
          <w:t>пунктом 3 раздела II</w:t>
        </w:r>
      </w:hyperlink>
      <w:r w:rsidRPr="00DE689C">
        <w:rPr>
          <w:rFonts w:ascii="Times New Roman" w:hAnsi="Times New Roman" w:cs="Times New Roman"/>
          <w:sz w:val="28"/>
          <w:szCs w:val="28"/>
        </w:rPr>
        <w:t xml:space="preserve"> Порядка требованиям и условиям предоставления Субсидии, указанным в </w:t>
      </w:r>
      <w:hyperlink w:anchor="Par57" w:history="1">
        <w:r w:rsidRPr="00DE689C">
          <w:rPr>
            <w:rFonts w:ascii="Times New Roman" w:hAnsi="Times New Roman" w:cs="Times New Roman"/>
            <w:sz w:val="28"/>
            <w:szCs w:val="28"/>
          </w:rPr>
          <w:t>пункте 11 раздела I</w:t>
        </w:r>
      </w:hyperlink>
      <w:r w:rsidRPr="00DE689C">
        <w:rPr>
          <w:rFonts w:ascii="Times New Roman" w:hAnsi="Times New Roman" w:cs="Times New Roman"/>
          <w:sz w:val="28"/>
          <w:szCs w:val="28"/>
        </w:rPr>
        <w:t xml:space="preserve"> Порядка, в том числе с учетом документов полученных от уполномоченных налоговых органов Российской Федерации отделом экономического анализа и государственных программ Департамента самостоятельно;</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подготавливает заключение о результатах рассмотрения пакета документов Заявителя (далее - Заключение) и выносит его на рассмотрение очередного заседания Конкурсной комиссии с приложением Заявления и прилагаемых к нему документов.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 Порядок работы Конкурсной комиссии: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6.1. Состав Конкурсной комиссии утверждается приказом Департамента.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6.2. Заседания Конкурсной комиссии считаются правомочными, если на них присутствует более половины входящих в ее состав членов.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6.3. Заседание Конкурсной комиссии оформляется протоколом, отражающим ее решение, который подписывается председательствующим на заседании (либо его заместителем), секретарем Конкурсной комиссии, и всеми членами Конкурсной комиссии, присутствовавшими на заседании.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6.4. Конкурсный отбор Конкурсная комиссия осуществляет, согласно Журналу регистрации, в хронологическом порядке.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6.5. Критериями отбора Заявителей Конкурсной комиссией являются: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прогноз темпа роста объема производства продукции Заявителя, в результате увеличения объема оборотных средств, в году получения Субсидии, в размере не менее 105%. Темп роста объема производства рассчитывается как отношение показателя объема производства в отчетном периоде к показателю объема производства в базисном периоде;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вероятность банкротства Заявителя не выше средней;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3) соответствие предоставленных к заявлению на участие в конкурсном отборе документов установленным </w:t>
      </w:r>
      <w:hyperlink w:anchor="Par85" w:history="1">
        <w:r w:rsidRPr="00DE689C">
          <w:rPr>
            <w:rFonts w:ascii="Times New Roman" w:hAnsi="Times New Roman" w:cs="Times New Roman"/>
            <w:sz w:val="28"/>
            <w:szCs w:val="28"/>
          </w:rPr>
          <w:t>пунктом 3 раздела II Порядка</w:t>
        </w:r>
      </w:hyperlink>
      <w:r w:rsidRPr="00DE689C">
        <w:rPr>
          <w:rFonts w:ascii="Times New Roman" w:hAnsi="Times New Roman" w:cs="Times New Roman"/>
          <w:sz w:val="28"/>
          <w:szCs w:val="28"/>
        </w:rPr>
        <w:t xml:space="preserve"> требованиям и условиям предоставления Субсидии, указанным в </w:t>
      </w:r>
      <w:hyperlink w:anchor="Par57" w:history="1">
        <w:r w:rsidRPr="00DE689C">
          <w:rPr>
            <w:rFonts w:ascii="Times New Roman" w:hAnsi="Times New Roman" w:cs="Times New Roman"/>
            <w:sz w:val="28"/>
            <w:szCs w:val="28"/>
          </w:rPr>
          <w:t>пункте 11 раздела I</w:t>
        </w:r>
      </w:hyperlink>
      <w:r w:rsidRPr="00DE689C">
        <w:rPr>
          <w:rFonts w:ascii="Times New Roman" w:hAnsi="Times New Roman" w:cs="Times New Roman"/>
          <w:sz w:val="28"/>
          <w:szCs w:val="28"/>
        </w:rPr>
        <w:t xml:space="preserve"> Приложения 7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6.6. Конкурсная комиссия по результатам рассмотрения Заключения, Заявления и прилагаемых к нему документов принимает одно из следующих решений: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о предоставлении Субсидии Заявителю;</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об отказе в предоставлении Субсидии Заявителю.</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6.7. Основаниями для отказа в предоставлении Субсидии Заявителю являются: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 несоответствие Заявителя условиям предоставления Субсидии, предусмотренным </w:t>
      </w:r>
      <w:hyperlink w:anchor="Par57" w:history="1">
        <w:r w:rsidRPr="00DE689C">
          <w:rPr>
            <w:rFonts w:ascii="Times New Roman" w:hAnsi="Times New Roman" w:cs="Times New Roman"/>
            <w:sz w:val="28"/>
            <w:szCs w:val="28"/>
          </w:rPr>
          <w:t>пунктом 11 раздела I</w:t>
        </w:r>
      </w:hyperlink>
      <w:r w:rsidRPr="00DE689C">
        <w:rPr>
          <w:rFonts w:ascii="Times New Roman" w:hAnsi="Times New Roman" w:cs="Times New Roman"/>
          <w:sz w:val="28"/>
          <w:szCs w:val="28"/>
        </w:rPr>
        <w:t xml:space="preserve">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освоение лимитов бюджетных обязательств и бюджетных ассигнований, доведенных до Департамента на соответствующие цели на текущий финансовый год;</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недостоверность представленной получателем Субсидии информации;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4) несоответствие представленных получателем Субсидии документов требованиям, определенным </w:t>
      </w:r>
      <w:hyperlink w:anchor="Par85" w:history="1">
        <w:r w:rsidRPr="00DE689C">
          <w:rPr>
            <w:rFonts w:ascii="Times New Roman" w:hAnsi="Times New Roman" w:cs="Times New Roman"/>
            <w:sz w:val="28"/>
            <w:szCs w:val="28"/>
          </w:rPr>
          <w:t>пунктом 3 раздела II</w:t>
        </w:r>
      </w:hyperlink>
      <w:r w:rsidRPr="00DE689C">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 несоответствие Заявителя установленным критериям отбора.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7. При принятии Конкурсной комиссией решения об отказе в предоставлении Субсидии, Департамент в срок, не превышающий 5 рабочих дней со дня принятия такого решения, вручает Заявителю письменное уведомление о принятом решении с указанием обоснований о невозможности предоставления Субсидии (в соответствии с протоколом) нарочно или направляет его заказным почтовым отправлением с описью вложения и с уведомлением о вручении.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6" w:name="Par175"/>
      <w:bookmarkEnd w:id="6"/>
      <w:r w:rsidRPr="00DE689C">
        <w:rPr>
          <w:rFonts w:ascii="Times New Roman" w:hAnsi="Times New Roman" w:cs="Times New Roman"/>
          <w:sz w:val="28"/>
          <w:szCs w:val="28"/>
        </w:rPr>
        <w:t>8. При принятии Конкурсной комиссией решения о предоставлении Субсидии, Департамент в срок, не превышающий 2 рабочих дней со дня принятия такого решения, направляет по электронной почте Заявителю письменное уведомление о принятом решении и проект договора о предоставлении Субсидии (далее - проект договора).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8.1. Заявитель обязан подписать и направить в Департамент проект договора нарочно в течение 3 рабочих дней с момента получения письменного уведомления о принятом решении.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7" w:name="Par179"/>
      <w:bookmarkEnd w:id="7"/>
      <w:r w:rsidRPr="00DE689C">
        <w:rPr>
          <w:rFonts w:ascii="Times New Roman" w:hAnsi="Times New Roman" w:cs="Times New Roman"/>
          <w:sz w:val="28"/>
          <w:szCs w:val="28"/>
        </w:rPr>
        <w:t xml:space="preserve">9. Форма договора о предоставлении Субсидии, заключенного между Департаментом и Заявителем (далее - договор субсидирования), должна соответствовать типовой </w:t>
      </w:r>
      <w:hyperlink r:id="rId12" w:history="1">
        <w:r w:rsidRPr="00DE689C">
          <w:rPr>
            <w:rFonts w:ascii="Times New Roman" w:hAnsi="Times New Roman" w:cs="Times New Roman"/>
            <w:sz w:val="28"/>
            <w:szCs w:val="28"/>
          </w:rPr>
          <w:t>форме</w:t>
        </w:r>
      </w:hyperlink>
      <w:r w:rsidRPr="00DE689C">
        <w:rPr>
          <w:rFonts w:ascii="Times New Roman" w:hAnsi="Times New Roman" w:cs="Times New Roman"/>
          <w:sz w:val="28"/>
          <w:szCs w:val="28"/>
        </w:rPr>
        <w:t>, утвержденной приказом министерства финансов Краснодарского края от 19 декабря 2016 г. N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краевого бюджета". Департамент устанавливает в договоре субсидирования значение следующего результата предоставления Субсидии - темп роста объема производства продукции Заявителя, в результате увеличения объема оборотных средств в году получения Субсидии к прошлому году, в размере не менее 105%.</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jc w:val="center"/>
        <w:outlineLvl w:val="1"/>
        <w:rPr>
          <w:rFonts w:ascii="Times New Roman" w:hAnsi="Times New Roman" w:cs="Times New Roman"/>
          <w:b/>
          <w:bCs/>
          <w:sz w:val="28"/>
          <w:szCs w:val="28"/>
        </w:rPr>
      </w:pPr>
      <w:r w:rsidRPr="00DE689C">
        <w:rPr>
          <w:rFonts w:ascii="Times New Roman" w:hAnsi="Times New Roman" w:cs="Times New Roman"/>
          <w:b/>
          <w:bCs/>
          <w:sz w:val="28"/>
          <w:szCs w:val="28"/>
        </w:rPr>
        <w:t>III. Процедура выплаты Субсидий</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Субсидии выплачиваются Заявителю, прошедшему конкурсный отбор и заключившему договор субсидирования, с учетом порядка очередности Журнала регистрации путем перечисления денежных средств на расчетный или корреспондентский счет Заявителя, открытый в учреждениях Центрального банка Российской Федерации или кредитных организациях (далее - счет заявителя).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2. В случае полного распределения бюджетных ассигнований, предусмотренных в Государственной программе на соответствующие цели, отделом экономического анализа и государственных программ Департамента Заявителям, прошедшим конкурсный отбор, но не получившим Субсидии в связи с отсутствием лимитов бюджетных обязательств и бюджетных ассигнований, доведенных до Департамента на эти цели, в течение 5 рабочих дней со дня их распределения направляется уведомление (нарочно или заказным почтовым отправлением с описью вложения и с </w:t>
      </w:r>
      <w:r w:rsidRPr="00DE689C">
        <w:rPr>
          <w:rFonts w:ascii="Times New Roman" w:hAnsi="Times New Roman" w:cs="Times New Roman"/>
          <w:sz w:val="28"/>
          <w:szCs w:val="28"/>
        </w:rPr>
        <w:lastRenderedPageBreak/>
        <w:t>уведомлением о вручении) об отсутствии бюджетных ассигнований, предусмотренных в Государственной программе на соответствующие цели (далее - Уведомление).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8" w:name="Par187"/>
      <w:bookmarkEnd w:id="8"/>
      <w:r w:rsidRPr="00DE689C">
        <w:rPr>
          <w:rFonts w:ascii="Times New Roman" w:hAnsi="Times New Roman" w:cs="Times New Roman"/>
          <w:sz w:val="28"/>
          <w:szCs w:val="28"/>
        </w:rPr>
        <w:t>3. В случае предоставления дополнительных бюджетных ассигнований в текущем финансовом году, предусмотренных на реализацию соответствующего мероприятия Государственной программы, отделом экономического анализа и государственных программ Департамента в течение 5 рабочих дней со дня доведения до Департамента средств на эти цели: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1) Заявителю, получившему неполную сумму заявленной Субсидии в связи с полным освоением лимитов бюджетных обязательств и бюджетных ассигнований, доведенных до Департамента на соответствующие цели на текущий финансовый год, Департаментом направляется по электронной почте проект дополнительного соглашения к договору субсидирования, предусматривающий соответствующее увеличение суммы Субсидии, и организуется процедура выплаты Субсидии на условиях и в сроки, соответствующие условиям и срокам, установленным </w:t>
      </w:r>
      <w:hyperlink w:anchor="Par175" w:history="1">
        <w:r w:rsidRPr="00DE689C">
          <w:rPr>
            <w:rFonts w:ascii="Times New Roman" w:hAnsi="Times New Roman" w:cs="Times New Roman"/>
            <w:sz w:val="28"/>
            <w:szCs w:val="28"/>
          </w:rPr>
          <w:t>пунктом 8 раздела II</w:t>
        </w:r>
      </w:hyperlink>
      <w:r w:rsidRPr="00DE689C">
        <w:rPr>
          <w:rFonts w:ascii="Times New Roman" w:hAnsi="Times New Roman" w:cs="Times New Roman"/>
          <w:sz w:val="28"/>
          <w:szCs w:val="28"/>
        </w:rPr>
        <w:t xml:space="preserve"> и настоящим разделом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2) Заявителям, прошедшим конкурсный отбор, но получившим Уведомление, Департаментом направляется по электронной почте проект договора и организуется процедура выплаты Субсидии на условиях и в сроки, установленные </w:t>
      </w:r>
      <w:hyperlink w:anchor="Par175" w:history="1">
        <w:r w:rsidRPr="00DE689C">
          <w:rPr>
            <w:rFonts w:ascii="Times New Roman" w:hAnsi="Times New Roman" w:cs="Times New Roman"/>
            <w:sz w:val="28"/>
            <w:szCs w:val="28"/>
          </w:rPr>
          <w:t>пунктом 8 раздела II</w:t>
        </w:r>
      </w:hyperlink>
      <w:r w:rsidRPr="00DE689C">
        <w:rPr>
          <w:rFonts w:ascii="Times New Roman" w:hAnsi="Times New Roman" w:cs="Times New Roman"/>
          <w:sz w:val="28"/>
          <w:szCs w:val="28"/>
        </w:rPr>
        <w:t xml:space="preserve"> и настоящим разделом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4. В случаях, если Заявителем представлен письменный отказ от подписания проекта договора, либо проект договора не подписан в течение 5 рабочих дней с момента получения письменного уведомления о принятом решении, заключение договора субсидирования осуществляется с очередным Заявителем в соответствии с </w:t>
      </w:r>
      <w:hyperlink w:anchor="Par175" w:history="1">
        <w:r w:rsidRPr="00DE689C">
          <w:rPr>
            <w:rFonts w:ascii="Times New Roman" w:hAnsi="Times New Roman" w:cs="Times New Roman"/>
            <w:sz w:val="28"/>
            <w:szCs w:val="28"/>
          </w:rPr>
          <w:t>пунктами 8</w:t>
        </w:r>
      </w:hyperlink>
      <w:r w:rsidRPr="00DE689C">
        <w:rPr>
          <w:rFonts w:ascii="Times New Roman" w:hAnsi="Times New Roman" w:cs="Times New Roman"/>
          <w:sz w:val="28"/>
          <w:szCs w:val="28"/>
        </w:rPr>
        <w:t xml:space="preserve"> и </w:t>
      </w:r>
      <w:hyperlink w:anchor="Par179" w:history="1">
        <w:r w:rsidRPr="00DE689C">
          <w:rPr>
            <w:rFonts w:ascii="Times New Roman" w:hAnsi="Times New Roman" w:cs="Times New Roman"/>
            <w:sz w:val="28"/>
            <w:szCs w:val="28"/>
          </w:rPr>
          <w:t>9 раздела II</w:t>
        </w:r>
      </w:hyperlink>
      <w:r w:rsidRPr="00DE689C">
        <w:rPr>
          <w:rFonts w:ascii="Times New Roman" w:hAnsi="Times New Roman" w:cs="Times New Roman"/>
          <w:sz w:val="28"/>
          <w:szCs w:val="28"/>
        </w:rPr>
        <w:t xml:space="preserve"> Порядка, в отношении которого принято решение о предоставлении Субсидии, с учетом соблюдения порядка регистрации в Журнале регистрации, в течение 5 рабочих дней с момента получения письменного уведомления о принятом решении.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5. В случае подписания договора субсидирования в сроки, установленные </w:t>
      </w:r>
      <w:hyperlink w:anchor="Par175" w:history="1">
        <w:r w:rsidRPr="00DE689C">
          <w:rPr>
            <w:rFonts w:ascii="Times New Roman" w:hAnsi="Times New Roman" w:cs="Times New Roman"/>
            <w:sz w:val="28"/>
            <w:szCs w:val="28"/>
          </w:rPr>
          <w:t>пунктом 8 раздела II</w:t>
        </w:r>
      </w:hyperlink>
      <w:r w:rsidRPr="00DE689C">
        <w:rPr>
          <w:rFonts w:ascii="Times New Roman" w:hAnsi="Times New Roman" w:cs="Times New Roman"/>
          <w:sz w:val="28"/>
          <w:szCs w:val="28"/>
        </w:rPr>
        <w:t xml:space="preserve"> Порядка, отдел экономического анализа и государственных программ Департамента в течение 2 рабочих дней со дня получения подписанного договора субсидирования организует подготовку и подписание приказа Департамента его руководителем (или уполномоченным им лицом) о предоставлении Заявителю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6. Отдел бюджетного учета, отчетности и организационной работы Департамента в течение 3 рабочих дней с момента подписания приказа Департамента о предоставлении Заявителю Субсидии на основании договора субсидирования и приказа Департамента о предоставлении Заявителю Субсидии перечисляет </w:t>
      </w:r>
      <w:r w:rsidRPr="00DE689C">
        <w:rPr>
          <w:rFonts w:ascii="Times New Roman" w:hAnsi="Times New Roman" w:cs="Times New Roman"/>
          <w:sz w:val="28"/>
          <w:szCs w:val="28"/>
        </w:rPr>
        <w:lastRenderedPageBreak/>
        <w:t>предусмотренные договором субсидирования средства с лицевого счета Департамента на счет заявителя.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9" w:name="Par196"/>
      <w:bookmarkEnd w:id="9"/>
      <w:r w:rsidRPr="00DE689C">
        <w:rPr>
          <w:rFonts w:ascii="Times New Roman" w:hAnsi="Times New Roman" w:cs="Times New Roman"/>
          <w:sz w:val="28"/>
          <w:szCs w:val="28"/>
        </w:rPr>
        <w:t>7. Возврату в доход краевого бюджета подлежат Субсидии в случаях:</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10" w:name="Par197"/>
      <w:bookmarkEnd w:id="10"/>
      <w:r w:rsidRPr="00DE689C">
        <w:rPr>
          <w:rFonts w:ascii="Times New Roman" w:hAnsi="Times New Roman" w:cs="Times New Roman"/>
          <w:sz w:val="28"/>
          <w:szCs w:val="28"/>
        </w:rPr>
        <w:t>1) несоблюдения условий предоставления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недостижения результатов предоставления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11" w:name="Par200"/>
      <w:bookmarkEnd w:id="11"/>
      <w:r w:rsidRPr="00DE689C">
        <w:rPr>
          <w:rFonts w:ascii="Times New Roman" w:hAnsi="Times New Roman" w:cs="Times New Roman"/>
          <w:sz w:val="28"/>
          <w:szCs w:val="28"/>
        </w:rPr>
        <w:t>3) представления недостоверной информации в целях получения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bookmarkStart w:id="12" w:name="Par201"/>
      <w:bookmarkEnd w:id="12"/>
      <w:r w:rsidRPr="00DE689C">
        <w:rPr>
          <w:rFonts w:ascii="Times New Roman" w:hAnsi="Times New Roman" w:cs="Times New Roman"/>
          <w:sz w:val="28"/>
          <w:szCs w:val="28"/>
        </w:rPr>
        <w:t>4) принятия судом решения о признании получателя Субсидии несостоятельным (банкротом), принятия судом, учредителями (участниками) либо органом юридического лица, уполномоченным на то учредительными документами, решения о ликвидации юридического лица, принятия индивидуальным предпринимателем решения о прекращении предпринимательской деятельности до истечения финансового года, следующего за годом получения Заявителем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7.1. В случаях, указанных в </w:t>
      </w:r>
      <w:hyperlink w:anchor="Par197" w:history="1">
        <w:r w:rsidRPr="00DE689C">
          <w:rPr>
            <w:rFonts w:ascii="Times New Roman" w:hAnsi="Times New Roman" w:cs="Times New Roman"/>
            <w:sz w:val="28"/>
            <w:szCs w:val="28"/>
          </w:rPr>
          <w:t>подпунктах 1</w:t>
        </w:r>
      </w:hyperlink>
      <w:r w:rsidRPr="00DE689C">
        <w:rPr>
          <w:rFonts w:ascii="Times New Roman" w:hAnsi="Times New Roman" w:cs="Times New Roman"/>
          <w:sz w:val="28"/>
          <w:szCs w:val="28"/>
        </w:rPr>
        <w:t xml:space="preserve"> - </w:t>
      </w:r>
      <w:hyperlink w:anchor="Par200" w:history="1">
        <w:r w:rsidRPr="00DE689C">
          <w:rPr>
            <w:rFonts w:ascii="Times New Roman" w:hAnsi="Times New Roman" w:cs="Times New Roman"/>
            <w:sz w:val="28"/>
            <w:szCs w:val="28"/>
          </w:rPr>
          <w:t>3 пункта 7</w:t>
        </w:r>
      </w:hyperlink>
      <w:r w:rsidRPr="00DE689C">
        <w:rPr>
          <w:rFonts w:ascii="Times New Roman" w:hAnsi="Times New Roman" w:cs="Times New Roman"/>
          <w:sz w:val="28"/>
          <w:szCs w:val="28"/>
        </w:rPr>
        <w:t xml:space="preserve"> настоящего раздела Порядка возврат Субсидии осуществляется в следующем порядке: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Департамент в течение 10 календарных дней после подписания акта обязательной проверки или получения акта обязательной проверки от органа государственного финансового контроля Краснодарского края направляет Заявителю требование о возврате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Заявитель производит возврат Субсидии в течение 15 календарных дней со дня получения от Департамента требования о возврате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7.2. В случае, указанном в </w:t>
      </w:r>
      <w:hyperlink w:anchor="Par201" w:history="1">
        <w:r w:rsidRPr="00DE689C">
          <w:rPr>
            <w:rFonts w:ascii="Times New Roman" w:hAnsi="Times New Roman" w:cs="Times New Roman"/>
            <w:sz w:val="28"/>
            <w:szCs w:val="28"/>
          </w:rPr>
          <w:t>подпункте 4 пункта 7</w:t>
        </w:r>
      </w:hyperlink>
      <w:r w:rsidRPr="00DE689C">
        <w:rPr>
          <w:rFonts w:ascii="Times New Roman" w:hAnsi="Times New Roman" w:cs="Times New Roman"/>
          <w:sz w:val="28"/>
          <w:szCs w:val="28"/>
        </w:rPr>
        <w:t xml:space="preserve"> настоящего раздела Порядка возврат Субсидии осуществляется в течение 15 календарных дней со дня: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вступления в законную силу решения суда о признании получателя Субсидии несостоятельным (банкротом);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вступления в законную силу решения суда о ликвидации юридического лица;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принятия решения учредителем (участниками) либо органом юридического лица, уполномоченным на то учредительными документами, о ликвидации юридического лица;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4) обращения индивидуального предпринимателя в уполномоченный федеральный орган исполнительной власти с заявлением о прекращении предпринимательской деятельности.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7.3. При нарушении Заявителем срока возврата Субсидии Департамент в течение 30 календарных дней принимает меры по взысканию указанных средств в доход краевого бюджета в соответствии с законодательством Российской Федерации.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8. Заявитель не позднее 15 февраля года, следующего за годом получения Субсидии, представляет в Департамент </w:t>
      </w:r>
      <w:hyperlink w:anchor="Par693" w:history="1">
        <w:r w:rsidRPr="00DE689C">
          <w:rPr>
            <w:rFonts w:ascii="Times New Roman" w:hAnsi="Times New Roman" w:cs="Times New Roman"/>
            <w:sz w:val="28"/>
            <w:szCs w:val="28"/>
          </w:rPr>
          <w:t>отчет</w:t>
        </w:r>
      </w:hyperlink>
      <w:r w:rsidRPr="00DE689C">
        <w:rPr>
          <w:rFonts w:ascii="Times New Roman" w:hAnsi="Times New Roman" w:cs="Times New Roman"/>
          <w:sz w:val="28"/>
          <w:szCs w:val="28"/>
        </w:rPr>
        <w:t xml:space="preserve"> о достижении результатов предоставления Субсидии по форме согласно приложению 6 к Порядку.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9. Департамент вправе устанавливать в договоре субсидирования сроки и формы предоставления получателем Субсидии дополнительной отчетности.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10. По взаимному согласию Департамента и получателя Субсидии или в соответствии с изменением законодательства Российской Федерации и Краснодарского края в договор субсидирования могут быть внесены изменения и дополнения путем подписания дополнительного соглашения к договору субсидирования, в том числе дополнительного соглашения о расторжении договора субсидирования.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Дополнительные соглашения к договору субсидирования должны соответствовать типовой </w:t>
      </w:r>
      <w:hyperlink r:id="rId13" w:history="1">
        <w:r w:rsidRPr="00DE689C">
          <w:rPr>
            <w:rFonts w:ascii="Times New Roman" w:hAnsi="Times New Roman" w:cs="Times New Roman"/>
            <w:sz w:val="28"/>
            <w:szCs w:val="28"/>
          </w:rPr>
          <w:t>форме</w:t>
        </w:r>
      </w:hyperlink>
      <w:r w:rsidRPr="00DE689C">
        <w:rPr>
          <w:rFonts w:ascii="Times New Roman" w:hAnsi="Times New Roman" w:cs="Times New Roman"/>
          <w:sz w:val="28"/>
          <w:szCs w:val="28"/>
        </w:rPr>
        <w:t>, утвержденной приказом министерства финансов Краснодарского края от 19 декабря 2016 г. N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краевого бюджета".</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jc w:val="center"/>
        <w:outlineLvl w:val="1"/>
        <w:rPr>
          <w:rFonts w:ascii="Times New Roman" w:hAnsi="Times New Roman" w:cs="Times New Roman"/>
          <w:b/>
          <w:bCs/>
          <w:sz w:val="28"/>
          <w:szCs w:val="28"/>
        </w:rPr>
      </w:pPr>
      <w:r w:rsidRPr="00DE689C">
        <w:rPr>
          <w:rFonts w:ascii="Times New Roman" w:hAnsi="Times New Roman" w:cs="Times New Roman"/>
          <w:b/>
          <w:bCs/>
          <w:sz w:val="28"/>
          <w:szCs w:val="28"/>
        </w:rPr>
        <w:t>IV. Контроль за соблюдением условий</w:t>
      </w:r>
    </w:p>
    <w:p w:rsidR="0056647E" w:rsidRPr="00DE689C" w:rsidRDefault="0056647E" w:rsidP="0056647E">
      <w:pPr>
        <w:autoSpaceDE w:val="0"/>
        <w:autoSpaceDN w:val="0"/>
        <w:adjustRightInd w:val="0"/>
        <w:spacing w:after="0" w:line="240" w:lineRule="auto"/>
        <w:jc w:val="center"/>
        <w:rPr>
          <w:rFonts w:ascii="Times New Roman" w:hAnsi="Times New Roman" w:cs="Times New Roman"/>
          <w:b/>
          <w:bCs/>
          <w:sz w:val="28"/>
          <w:szCs w:val="28"/>
        </w:rPr>
      </w:pPr>
      <w:r w:rsidRPr="00DE689C">
        <w:rPr>
          <w:rFonts w:ascii="Times New Roman" w:hAnsi="Times New Roman" w:cs="Times New Roman"/>
          <w:b/>
          <w:bCs/>
          <w:sz w:val="28"/>
          <w:szCs w:val="28"/>
        </w:rPr>
        <w:t>целей и порядка предоставления Субсидий.</w:t>
      </w:r>
    </w:p>
    <w:p w:rsidR="0056647E" w:rsidRPr="00DE689C" w:rsidRDefault="0056647E" w:rsidP="0056647E">
      <w:pPr>
        <w:autoSpaceDE w:val="0"/>
        <w:autoSpaceDN w:val="0"/>
        <w:adjustRightInd w:val="0"/>
        <w:spacing w:after="0" w:line="240" w:lineRule="auto"/>
        <w:jc w:val="center"/>
        <w:rPr>
          <w:rFonts w:ascii="Times New Roman" w:hAnsi="Times New Roman" w:cs="Times New Roman"/>
          <w:b/>
          <w:bCs/>
          <w:sz w:val="28"/>
          <w:szCs w:val="28"/>
        </w:rPr>
      </w:pPr>
      <w:r w:rsidRPr="00DE689C">
        <w:rPr>
          <w:rFonts w:ascii="Times New Roman" w:hAnsi="Times New Roman" w:cs="Times New Roman"/>
          <w:b/>
          <w:bCs/>
          <w:sz w:val="28"/>
          <w:szCs w:val="28"/>
        </w:rPr>
        <w:t>Ответственность при предоставлении Субсидий</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Департаментом и органами государственного финансового контроля осуществляется обязательная проверка соблюдения получателями субсидий условий, целей и порядка предоставления Субсидий в соответствии с законодательством Российской Федерации.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Департамент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Получатели Субсидий несут ответственность за достоверность представляемых в Департамент документов и сведений, а также соблюдение условий и целей предоставления Субсидии.</w:t>
      </w:r>
    </w:p>
    <w:p w:rsidR="0056647E"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DE689C" w:rsidRPr="00DE689C" w:rsidRDefault="00DE689C"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jc w:val="center"/>
        <w:outlineLvl w:val="1"/>
        <w:rPr>
          <w:rFonts w:ascii="Times New Roman" w:hAnsi="Times New Roman" w:cs="Times New Roman"/>
          <w:b/>
          <w:bCs/>
          <w:sz w:val="28"/>
          <w:szCs w:val="28"/>
        </w:rPr>
      </w:pPr>
      <w:r w:rsidRPr="00DE689C">
        <w:rPr>
          <w:rFonts w:ascii="Times New Roman" w:hAnsi="Times New Roman" w:cs="Times New Roman"/>
          <w:b/>
          <w:bCs/>
          <w:sz w:val="28"/>
          <w:szCs w:val="28"/>
        </w:rPr>
        <w:lastRenderedPageBreak/>
        <w:t>V. Реестр получателей Субсидии</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Отдел экономического анализа и государственных программ Департамента осуществляет ведение реестра Заявителей, получивших Субсидию на бумажном и электронном носителях.</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отдела экономического анализа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государственных программ департамента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политики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Краснодарского края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С.А.КРИВОШЕЕВ</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субъектам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сфере промышленности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государственных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муниципальных учреждений) субсидий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возмещения части затрат,</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понесенных на уплату процентов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кредитам, полученным в российских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кредитных организациях и 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13" w:name="Par263"/>
      <w:bookmarkEnd w:id="13"/>
      <w:r w:rsidRPr="00DE689C">
        <w:rPr>
          <w:rFonts w:ascii="Times New Roman" w:hAnsi="Times New Roman" w:cs="Times New Roman"/>
          <w:sz w:val="28"/>
          <w:szCs w:val="28"/>
        </w:rPr>
        <w:t>ЗАЯВЛЕНИЕ</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на участие в конкурсном отборе для предоставления субъектам</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деятельности в сфере промышленности (за исключением</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государственных и муниципальных учреждений) для возмещения</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части затрат, понесенных на уплату процентов по кредитам,</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полученным в российских кредитных организациях</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и в государственной корпорации "Банк развития</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и внешнеэкономической деятельности" в 2014 - 2021 годах,</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на пополнение оборотных средств и (или) на финансирование</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текущей производственной деятельности, направленных</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на производство промышленной продукции</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Ознакомившись с порядком предоставления субъектам деятельности в сфере промышленности (за исключением государственных и муниципальных учреждений)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 (далее - Порядок),</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6647E" w:rsidRPr="00DE689C">
        <w:tc>
          <w:tcPr>
            <w:tcW w:w="9014"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_________________________________________</w:t>
            </w:r>
            <w:r w:rsidR="00DE689C">
              <w:rPr>
                <w:rFonts w:ascii="Times New Roman" w:hAnsi="Times New Roman" w:cs="Times New Roman"/>
                <w:sz w:val="28"/>
                <w:szCs w:val="28"/>
              </w:rPr>
              <w:t>_____________________________________________________________________________________</w:t>
            </w:r>
          </w:p>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(полное наименование юридического лица; фамилия, имя, отчество индивидуального предпринимателя)</w:t>
            </w:r>
          </w:p>
        </w:tc>
      </w:tr>
    </w:tbl>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(основной государственный регистрационный номер ______________________) согласен (согласно) представить документы для участия в конкурсном отборе субъектов деятельности в сфере промышленности для предоставления субсидий в целях возмещения части соответствующих затрат и подтверждаю(ет), что:</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вся информация, содержащаяся в заявлении на участие в отборе, является подлинной, и даю(ет) согласие на доступ к ней любых заинтересованных лиц;</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зарегистрирован(но) в установленном порядке на территории Краснодарского края;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не имею(ет) просроченной задолженность по заработной плате;</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не имею(ет)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и иной просроченной задолженности перед краевым бюджетом;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ранее не получал(ло) средств из краевого бюджета на основании иных нормативных правовых актов на цели, указанные в </w:t>
      </w:r>
      <w:hyperlink w:anchor="Par28" w:history="1">
        <w:r w:rsidRPr="00DE689C">
          <w:rPr>
            <w:rFonts w:ascii="Times New Roman" w:hAnsi="Times New Roman" w:cs="Times New Roman"/>
            <w:sz w:val="28"/>
            <w:szCs w:val="28"/>
          </w:rPr>
          <w:t>пункте 2 раздела I</w:t>
        </w:r>
      </w:hyperlink>
      <w:r w:rsidRPr="00DE689C">
        <w:rPr>
          <w:rFonts w:ascii="Times New Roman" w:hAnsi="Times New Roman" w:cs="Times New Roman"/>
          <w:sz w:val="28"/>
          <w:szCs w:val="28"/>
        </w:rPr>
        <w:t xml:space="preserve">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не имею(ет) просроченной (неурегулированной) задолженности по денежным обязательствам перед Краснодарским краем, из бюджета которого планируется предоставление Субсидии;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проинформирован о порядке возврата Субсидии в соответствии с </w:t>
      </w:r>
      <w:hyperlink w:anchor="Par196" w:history="1">
        <w:r w:rsidRPr="00DE689C">
          <w:rPr>
            <w:rFonts w:ascii="Times New Roman" w:hAnsi="Times New Roman" w:cs="Times New Roman"/>
            <w:sz w:val="28"/>
            <w:szCs w:val="28"/>
          </w:rPr>
          <w:t>пунктом 7 раздела III</w:t>
        </w:r>
      </w:hyperlink>
      <w:r w:rsidRPr="00DE689C">
        <w:rPr>
          <w:rFonts w:ascii="Times New Roman" w:hAnsi="Times New Roman" w:cs="Times New Roman"/>
          <w:sz w:val="28"/>
          <w:szCs w:val="28"/>
        </w:rPr>
        <w:t xml:space="preserve"> Порядка;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 xml:space="preserve">в случае предоставления субсидий даю(ет) согласие на осуществление Департаментом и органом государственного финансового контроля обязательных </w:t>
      </w:r>
      <w:r w:rsidRPr="00DE689C">
        <w:rPr>
          <w:rFonts w:ascii="Times New Roman" w:hAnsi="Times New Roman" w:cs="Times New Roman"/>
          <w:sz w:val="28"/>
          <w:szCs w:val="28"/>
        </w:rPr>
        <w:lastRenderedPageBreak/>
        <w:t>проверок соблюдения получателями субсидий условий, целей и порядка их предоставления.</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041"/>
        <w:gridCol w:w="3005"/>
      </w:tblGrid>
      <w:tr w:rsidR="0056647E" w:rsidRPr="00DE689C">
        <w:tc>
          <w:tcPr>
            <w:tcW w:w="3969"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Руководитель организации/</w:t>
            </w:r>
          </w:p>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индивидуальный предприниматель</w:t>
            </w:r>
          </w:p>
        </w:tc>
        <w:tc>
          <w:tcPr>
            <w:tcW w:w="5046" w:type="dxa"/>
            <w:gridSpan w:val="2"/>
            <w:vAlign w:val="bottom"/>
          </w:tcPr>
          <w:p w:rsidR="0056647E" w:rsidRPr="00DE689C" w:rsidRDefault="0056647E">
            <w:pPr>
              <w:autoSpaceDE w:val="0"/>
              <w:autoSpaceDN w:val="0"/>
              <w:adjustRightInd w:val="0"/>
              <w:spacing w:after="0" w:line="240" w:lineRule="auto"/>
              <w:jc w:val="both"/>
              <w:rPr>
                <w:rFonts w:ascii="Times New Roman" w:hAnsi="Times New Roman" w:cs="Times New Roman"/>
                <w:sz w:val="28"/>
                <w:szCs w:val="28"/>
              </w:rPr>
            </w:pPr>
            <w:r w:rsidRPr="00DE689C">
              <w:rPr>
                <w:rFonts w:ascii="Times New Roman" w:hAnsi="Times New Roman" w:cs="Times New Roman"/>
                <w:sz w:val="28"/>
                <w:szCs w:val="28"/>
              </w:rPr>
              <w:t>________________________________________</w:t>
            </w:r>
          </w:p>
        </w:tc>
      </w:tr>
      <w:tr w:rsidR="0056647E" w:rsidRPr="00DE689C">
        <w:tc>
          <w:tcPr>
            <w:tcW w:w="3969"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p>
        </w:tc>
        <w:tc>
          <w:tcPr>
            <w:tcW w:w="2041" w:type="dxa"/>
          </w:tcPr>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(подпись)</w:t>
            </w:r>
          </w:p>
        </w:tc>
        <w:tc>
          <w:tcPr>
            <w:tcW w:w="3005" w:type="dxa"/>
          </w:tcPr>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(Ф.И.О. полностью)</w:t>
            </w:r>
          </w:p>
        </w:tc>
      </w:tr>
      <w:tr w:rsidR="0056647E" w:rsidRPr="00DE689C">
        <w:tc>
          <w:tcPr>
            <w:tcW w:w="3969"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Главный бухгалтер (при наличии)</w:t>
            </w:r>
          </w:p>
        </w:tc>
        <w:tc>
          <w:tcPr>
            <w:tcW w:w="5046" w:type="dxa"/>
            <w:gridSpan w:val="2"/>
            <w:vAlign w:val="bottom"/>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________________________________________</w:t>
            </w:r>
          </w:p>
        </w:tc>
      </w:tr>
      <w:tr w:rsidR="0056647E" w:rsidRPr="00DE689C">
        <w:tc>
          <w:tcPr>
            <w:tcW w:w="3969"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p>
        </w:tc>
        <w:tc>
          <w:tcPr>
            <w:tcW w:w="2041" w:type="dxa"/>
          </w:tcPr>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(подпись)</w:t>
            </w:r>
          </w:p>
        </w:tc>
        <w:tc>
          <w:tcPr>
            <w:tcW w:w="3005" w:type="dxa"/>
          </w:tcPr>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(Ф.И.О. полностью)</w:t>
            </w:r>
          </w:p>
        </w:tc>
      </w:tr>
      <w:tr w:rsidR="0056647E" w:rsidRPr="00DE689C">
        <w:tc>
          <w:tcPr>
            <w:tcW w:w="9015" w:type="dxa"/>
            <w:gridSpan w:val="3"/>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Дата: ______________________</w:t>
            </w:r>
          </w:p>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М.П. (при наличии)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отдела экономического анализа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государственных программ департамента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политики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Краснодарского края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С.А.КРИВОШЕЕВ</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DE689C" w:rsidRDefault="00DE689C"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субъектам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сфере промышленности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государственных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муниципальных учреждений) субсидий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возмещения части затрат,</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понесенных на уплату процентов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кредитам, полученным в российских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кредитных организациях и 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14" w:name="Par335"/>
      <w:bookmarkEnd w:id="14"/>
      <w:r w:rsidRPr="00DE689C">
        <w:rPr>
          <w:rFonts w:ascii="Times New Roman" w:hAnsi="Times New Roman" w:cs="Times New Roman"/>
          <w:b/>
          <w:bCs/>
          <w:sz w:val="28"/>
          <w:szCs w:val="28"/>
        </w:rPr>
        <w:t>Справка-обоснование</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b/>
          <w:bCs/>
          <w:sz w:val="28"/>
          <w:szCs w:val="28"/>
        </w:rPr>
        <w:t>на получение субсидии, предоставляемая субъектом</w:t>
      </w:r>
    </w:p>
    <w:p w:rsidR="0056647E" w:rsidRPr="00DE689C"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b/>
          <w:bCs/>
          <w:sz w:val="28"/>
          <w:szCs w:val="28"/>
        </w:rPr>
        <w:t>деятельности в сфере промышленности</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 Наименование юридического лица (Ф.И.О. индивидуального предпринимателя)</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_____________________________________________________________________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2. Юридический адрес (местонахождение организации или место жительства</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индивидуального предпринимателя) ______________________________________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3. Фамилия, имя, отчество руководителя организации: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__________________________________________________________</w:t>
      </w:r>
      <w:r w:rsidR="00DE689C">
        <w:rPr>
          <w:rFonts w:ascii="Times New Roman" w:hAnsi="Times New Roman" w:cs="Times New Roman"/>
          <w:sz w:val="28"/>
          <w:szCs w:val="28"/>
        </w:rPr>
        <w:t>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4. Телефон, факс, e-mail: _____________________________________________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5. Виды деятельности субъектов деятельности в сфере промышленности</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7C3507">
        <w:rPr>
          <w:rFonts w:ascii="Times New Roman" w:hAnsi="Times New Roman" w:cs="Times New Roman"/>
          <w:sz w:val="28"/>
          <w:szCs w:val="28"/>
        </w:rPr>
        <w:t xml:space="preserve">по </w:t>
      </w:r>
      <w:hyperlink r:id="rId14" w:history="1">
        <w:r w:rsidRPr="007C3507">
          <w:rPr>
            <w:rFonts w:ascii="Times New Roman" w:hAnsi="Times New Roman" w:cs="Times New Roman"/>
            <w:sz w:val="28"/>
            <w:szCs w:val="28"/>
          </w:rPr>
          <w:t>ОКВЭД2</w:t>
        </w:r>
      </w:hyperlink>
      <w:r w:rsidRPr="007C3507">
        <w:rPr>
          <w:rFonts w:ascii="Times New Roman" w:hAnsi="Times New Roman" w:cs="Times New Roman"/>
          <w:sz w:val="28"/>
          <w:szCs w:val="28"/>
        </w:rPr>
        <w:t>, заявленному</w:t>
      </w:r>
      <w:r w:rsidRPr="00DE689C">
        <w:rPr>
          <w:rFonts w:ascii="Times New Roman" w:hAnsi="Times New Roman" w:cs="Times New Roman"/>
          <w:sz w:val="28"/>
          <w:szCs w:val="28"/>
        </w:rPr>
        <w:t>(ым) на субсидирование __________________________</w:t>
      </w:r>
    </w:p>
    <w:p w:rsidR="0056647E" w:rsidRPr="00DE689C" w:rsidRDefault="0056647E" w:rsidP="00DE689C">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6. Банковские реквизиты для пер</w:t>
      </w:r>
      <w:r w:rsidR="00DE689C">
        <w:rPr>
          <w:rFonts w:ascii="Times New Roman" w:hAnsi="Times New Roman" w:cs="Times New Roman"/>
          <w:sz w:val="28"/>
          <w:szCs w:val="28"/>
        </w:rPr>
        <w:t xml:space="preserve">ечисления субсидии организации, </w:t>
      </w:r>
      <w:r w:rsidRPr="00DE689C">
        <w:rPr>
          <w:rFonts w:ascii="Times New Roman" w:hAnsi="Times New Roman" w:cs="Times New Roman"/>
          <w:sz w:val="28"/>
          <w:szCs w:val="28"/>
        </w:rPr>
        <w:t>индивидуальному предпринимателю _______________________________________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7. Объем производства продукции Заявителя в году, предшествующем году получения субсидии (на 31 декабря 20__ года) ________________ млн. рублей.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lastRenderedPageBreak/>
        <w:t>8. Прогноз объема производства продукции Заявителя в результате увеличения объема оборотных средств на конец года в котором планируется получение субсидии (на 31 декабря 20__ года) _________________ млн. рублей.</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9. Наименование кредитной организации _________________________________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10. Номер и дата кредитного договора, _________________________________</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647E" w:rsidRPr="00DE689C">
        <w:tc>
          <w:tcPr>
            <w:tcW w:w="9071"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11. Сумма кредитного договора _____________________________________________</w:t>
            </w:r>
          </w:p>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i/>
                <w:iCs/>
                <w:sz w:val="28"/>
                <w:szCs w:val="28"/>
              </w:rPr>
              <w:t>(в случае предоставления кредитной линии дополнительно указывается сумма кредитных средств, полученная заявителем по кредитному договору на дату подачи Заявления на предоставление Субсидии)</w:t>
            </w:r>
          </w:p>
        </w:tc>
      </w:tr>
    </w:tbl>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E689C" w:rsidRDefault="0056647E" w:rsidP="0056647E">
      <w:pPr>
        <w:autoSpaceDE w:val="0"/>
        <w:autoSpaceDN w:val="0"/>
        <w:adjustRightInd w:val="0"/>
        <w:spacing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12. Дата окончания срока действия кредитного договора 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13. Плановая рассчитанная сумма возмещения из краевого бюджета в текущем</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финансовом году части затрат __________________________________________</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14. Сумма и период, за который уже получены субсидии по данному кредитному</w:t>
      </w:r>
    </w:p>
    <w:p w:rsidR="0056647E" w:rsidRPr="00DE689C" w:rsidRDefault="0056647E" w:rsidP="0056647E">
      <w:pPr>
        <w:autoSpaceDE w:val="0"/>
        <w:autoSpaceDN w:val="0"/>
        <w:adjustRightInd w:val="0"/>
        <w:spacing w:before="240" w:after="0" w:line="240" w:lineRule="auto"/>
        <w:ind w:firstLine="540"/>
        <w:jc w:val="both"/>
        <w:rPr>
          <w:rFonts w:ascii="Times New Roman" w:hAnsi="Times New Roman" w:cs="Times New Roman"/>
          <w:sz w:val="28"/>
          <w:szCs w:val="28"/>
        </w:rPr>
      </w:pPr>
      <w:r w:rsidRPr="00DE689C">
        <w:rPr>
          <w:rFonts w:ascii="Times New Roman" w:hAnsi="Times New Roman" w:cs="Times New Roman"/>
          <w:sz w:val="28"/>
          <w:szCs w:val="28"/>
        </w:rPr>
        <w:t>договору (при наличии) ________________________________________________</w:t>
      </w:r>
    </w:p>
    <w:p w:rsidR="0056647E" w:rsidRPr="00DE689C" w:rsidRDefault="0056647E" w:rsidP="0056647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56647E" w:rsidRPr="00DE689C">
        <w:tc>
          <w:tcPr>
            <w:tcW w:w="4082"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Руководитель организации/</w:t>
            </w:r>
          </w:p>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индивидуальный предприниматель</w:t>
            </w:r>
          </w:p>
        </w:tc>
        <w:tc>
          <w:tcPr>
            <w:tcW w:w="4989" w:type="dxa"/>
            <w:vAlign w:val="bottom"/>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______________________________________</w:t>
            </w:r>
          </w:p>
        </w:tc>
      </w:tr>
      <w:tr w:rsidR="0056647E" w:rsidRPr="00DE689C">
        <w:tc>
          <w:tcPr>
            <w:tcW w:w="4082"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p>
        </w:tc>
        <w:tc>
          <w:tcPr>
            <w:tcW w:w="4989" w:type="dxa"/>
          </w:tcPr>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(подпись) (Ф.И.О. полностью)</w:t>
            </w:r>
          </w:p>
        </w:tc>
      </w:tr>
      <w:tr w:rsidR="0056647E" w:rsidRPr="00DE689C">
        <w:tc>
          <w:tcPr>
            <w:tcW w:w="4082"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Главный бухгалтер (при наличии)</w:t>
            </w:r>
          </w:p>
        </w:tc>
        <w:tc>
          <w:tcPr>
            <w:tcW w:w="4989"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______________________________________</w:t>
            </w:r>
          </w:p>
        </w:tc>
      </w:tr>
      <w:tr w:rsidR="0056647E" w:rsidRPr="00DE689C">
        <w:tc>
          <w:tcPr>
            <w:tcW w:w="4082" w:type="dxa"/>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p>
        </w:tc>
        <w:tc>
          <w:tcPr>
            <w:tcW w:w="4989" w:type="dxa"/>
          </w:tcPr>
          <w:p w:rsidR="0056647E" w:rsidRPr="00DE689C" w:rsidRDefault="0056647E">
            <w:pPr>
              <w:autoSpaceDE w:val="0"/>
              <w:autoSpaceDN w:val="0"/>
              <w:adjustRightInd w:val="0"/>
              <w:spacing w:after="0" w:line="240" w:lineRule="auto"/>
              <w:jc w:val="center"/>
              <w:rPr>
                <w:rFonts w:ascii="Times New Roman" w:hAnsi="Times New Roman" w:cs="Times New Roman"/>
                <w:sz w:val="28"/>
                <w:szCs w:val="28"/>
              </w:rPr>
            </w:pPr>
            <w:r w:rsidRPr="00DE689C">
              <w:rPr>
                <w:rFonts w:ascii="Times New Roman" w:hAnsi="Times New Roman" w:cs="Times New Roman"/>
                <w:sz w:val="28"/>
                <w:szCs w:val="28"/>
              </w:rPr>
              <w:t>(подпись) (Ф.И.О. полностью)</w:t>
            </w:r>
          </w:p>
        </w:tc>
      </w:tr>
      <w:tr w:rsidR="0056647E" w:rsidRPr="00DE689C">
        <w:tc>
          <w:tcPr>
            <w:tcW w:w="9071" w:type="dxa"/>
            <w:gridSpan w:val="2"/>
          </w:tcPr>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Дата: ___________________</w:t>
            </w:r>
          </w:p>
          <w:p w:rsidR="0056647E" w:rsidRPr="00DE689C" w:rsidRDefault="0056647E">
            <w:pPr>
              <w:autoSpaceDE w:val="0"/>
              <w:autoSpaceDN w:val="0"/>
              <w:adjustRightInd w:val="0"/>
              <w:spacing w:after="0" w:line="240" w:lineRule="auto"/>
              <w:rPr>
                <w:rFonts w:ascii="Times New Roman" w:hAnsi="Times New Roman" w:cs="Times New Roman"/>
                <w:sz w:val="28"/>
                <w:szCs w:val="28"/>
              </w:rPr>
            </w:pPr>
            <w:r w:rsidRPr="00DE689C">
              <w:rPr>
                <w:rFonts w:ascii="Times New Roman" w:hAnsi="Times New Roman" w:cs="Times New Roman"/>
                <w:sz w:val="28"/>
                <w:szCs w:val="28"/>
              </w:rPr>
              <w:t>МП (при наличии)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DE689C" w:rsidRPr="00DE689C" w:rsidRDefault="00DE689C" w:rsidP="0056647E">
      <w:pPr>
        <w:autoSpaceDE w:val="0"/>
        <w:autoSpaceDN w:val="0"/>
        <w:adjustRightInd w:val="0"/>
        <w:spacing w:after="0" w:line="240" w:lineRule="auto"/>
        <w:jc w:val="both"/>
        <w:rPr>
          <w:rFonts w:ascii="Times New Roman" w:hAnsi="Times New Roman" w:cs="Times New Roman"/>
          <w:sz w:val="28"/>
          <w:szCs w:val="28"/>
        </w:rPr>
      </w:pP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отдела экономического анализа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государственных программ департамента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политики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Краснодарского края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С.А.КРИВОШЕЕВ</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субъектам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сфере промышленности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государственных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муниципальных учреждений) субсидий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возмещения части затрат,</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понесенных на уплату процентов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кредитам, полученным в российских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кредитных организациях и 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15" w:name="Par405"/>
      <w:bookmarkEnd w:id="15"/>
      <w:r w:rsidRPr="00DA622A">
        <w:rPr>
          <w:rFonts w:ascii="Times New Roman" w:hAnsi="Times New Roman" w:cs="Times New Roman"/>
          <w:b/>
          <w:bCs/>
          <w:sz w:val="28"/>
          <w:szCs w:val="28"/>
        </w:rPr>
        <w:t>Расчет</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суммы субсидий на возмещение части затрат</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на уплату процентов по кредитному договору</w:t>
      </w:r>
    </w:p>
    <w:p w:rsidR="0056647E" w:rsidRPr="00DA622A" w:rsidRDefault="0056647E" w:rsidP="0056647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647E" w:rsidRPr="00DA622A">
        <w:tc>
          <w:tcPr>
            <w:tcW w:w="9071" w:type="dxa"/>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r w:rsidRPr="00DA622A">
              <w:rPr>
                <w:rFonts w:ascii="Times New Roman" w:hAnsi="Times New Roman" w:cs="Times New Roman"/>
                <w:sz w:val="24"/>
                <w:szCs w:val="24"/>
              </w:rPr>
              <w:t>______________________________________</w:t>
            </w:r>
            <w:r w:rsidR="00DA622A" w:rsidRPr="00DA622A">
              <w:rPr>
                <w:rFonts w:ascii="Times New Roman" w:hAnsi="Times New Roman" w:cs="Times New Roman"/>
                <w:sz w:val="24"/>
                <w:szCs w:val="24"/>
              </w:rPr>
              <w:t>_________________________</w:t>
            </w:r>
          </w:p>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(полное наименование юридического лица, Ф.И.О. индивидуального предпринимателя)</w:t>
            </w:r>
          </w:p>
        </w:tc>
      </w:tr>
    </w:tbl>
    <w:p w:rsidR="0056647E" w:rsidRPr="00DA622A"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ИНН ___________________________________________________________________</w:t>
      </w:r>
    </w:p>
    <w:p w:rsidR="0056647E" w:rsidRPr="00DA622A"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6"/>
        <w:gridCol w:w="6520"/>
      </w:tblGrid>
      <w:tr w:rsidR="0056647E" w:rsidRPr="00DA622A">
        <w:tc>
          <w:tcPr>
            <w:tcW w:w="9056" w:type="dxa"/>
            <w:gridSpan w:val="2"/>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r w:rsidRPr="00DA622A">
              <w:rPr>
                <w:rFonts w:ascii="Times New Roman" w:hAnsi="Times New Roman" w:cs="Times New Roman"/>
                <w:sz w:val="24"/>
                <w:szCs w:val="24"/>
              </w:rPr>
              <w:t>По кредитному договору, договору кредитной линии N _____________________</w:t>
            </w:r>
          </w:p>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(нужное подчеркнуть)</w:t>
            </w:r>
          </w:p>
        </w:tc>
      </w:tr>
      <w:tr w:rsidR="0056647E" w:rsidRPr="00DA622A">
        <w:tc>
          <w:tcPr>
            <w:tcW w:w="9056" w:type="dxa"/>
            <w:gridSpan w:val="2"/>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r w:rsidRPr="00DA622A">
              <w:rPr>
                <w:rFonts w:ascii="Times New Roman" w:hAnsi="Times New Roman" w:cs="Times New Roman"/>
                <w:sz w:val="24"/>
                <w:szCs w:val="24"/>
              </w:rPr>
              <w:t>от _______ 20__ года с _________________________________________________</w:t>
            </w:r>
          </w:p>
        </w:tc>
      </w:tr>
      <w:tr w:rsidR="0056647E" w:rsidRPr="00DA622A">
        <w:tc>
          <w:tcPr>
            <w:tcW w:w="2536" w:type="dxa"/>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c>
          <w:tcPr>
            <w:tcW w:w="6520" w:type="dxa"/>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(наименование кредитной организации)</w:t>
            </w:r>
          </w:p>
        </w:tc>
      </w:tr>
    </w:tbl>
    <w:p w:rsidR="0056647E" w:rsidRPr="00DA622A"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1. Дата окончания срока действия кредитного договора _________________.</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2. Сумма кредита ______________________________________________________</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3. На какие цели предоставлен кредит __________________________________</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4. Ключевая ставка Банка России на дату заключения кредитного договора</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5. Ключевая ставка Банка России, действующая на дату изменения процентной</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ставки по кредитному договору (дата изменения, размер ставки) _________</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6. Расчет для кредитного договора: ____________________________________</w:t>
      </w:r>
    </w:p>
    <w:p w:rsidR="0056647E" w:rsidRPr="00DA622A"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38"/>
        <w:gridCol w:w="1276"/>
        <w:gridCol w:w="1984"/>
        <w:gridCol w:w="2127"/>
        <w:gridCol w:w="2835"/>
      </w:tblGrid>
      <w:tr w:rsidR="0056647E" w:rsidRPr="00DA622A" w:rsidTr="007C3507">
        <w:tc>
          <w:tcPr>
            <w:tcW w:w="1838" w:type="dxa"/>
            <w:vMerge w:val="restart"/>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Сумма фактически уплаченных процентов по кредитному договору, руб. &lt;*&gt;</w:t>
            </w:r>
          </w:p>
        </w:tc>
        <w:tc>
          <w:tcPr>
            <w:tcW w:w="5387" w:type="dxa"/>
            <w:gridSpan w:val="3"/>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Расчетный размер субсидирования</w:t>
            </w:r>
          </w:p>
        </w:tc>
        <w:tc>
          <w:tcPr>
            <w:tcW w:w="2835" w:type="dxa"/>
            <w:vMerge w:val="restart"/>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Подлежит возмещению, с учетом целевого расходования кредитных средств руб.</w:t>
            </w:r>
          </w:p>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(без округления и учета копеек)</w:t>
            </w:r>
          </w:p>
        </w:tc>
      </w:tr>
      <w:tr w:rsidR="0056647E" w:rsidRPr="00DA622A" w:rsidTr="007C3507">
        <w:tc>
          <w:tcPr>
            <w:tcW w:w="1838" w:type="dxa"/>
            <w:vMerge/>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 ставка по кредитному договору</w:t>
            </w:r>
          </w:p>
        </w:tc>
        <w:tc>
          <w:tcPr>
            <w:tcW w:w="1984"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3/4 ключевой ставки Банка России, действовавшей на дату заключения кредитного договора или на дату изменения процентной ставки по кредитному договору</w:t>
            </w:r>
          </w:p>
        </w:tc>
        <w:tc>
          <w:tcPr>
            <w:tcW w:w="2127"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гр. 1 x гр. 3</w:t>
            </w:r>
          </w:p>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w:t>
            </w:r>
          </w:p>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гр. 2</w:t>
            </w:r>
          </w:p>
        </w:tc>
        <w:tc>
          <w:tcPr>
            <w:tcW w:w="2835" w:type="dxa"/>
            <w:vMerge/>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p>
        </w:tc>
      </w:tr>
      <w:tr w:rsidR="0056647E" w:rsidRPr="00DA622A" w:rsidTr="007C3507">
        <w:tc>
          <w:tcPr>
            <w:tcW w:w="1838"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jc w:val="center"/>
              <w:rPr>
                <w:rFonts w:ascii="Times New Roman" w:hAnsi="Times New Roman" w:cs="Times New Roman"/>
                <w:sz w:val="24"/>
                <w:szCs w:val="24"/>
              </w:rPr>
            </w:pPr>
            <w:r w:rsidRPr="00DA622A">
              <w:rPr>
                <w:rFonts w:ascii="Times New Roman" w:hAnsi="Times New Roman" w:cs="Times New Roman"/>
                <w:sz w:val="24"/>
                <w:szCs w:val="24"/>
              </w:rPr>
              <w:t>5</w:t>
            </w:r>
          </w:p>
        </w:tc>
      </w:tr>
      <w:tr w:rsidR="0056647E" w:rsidRPr="00DA622A" w:rsidTr="007C3507">
        <w:tc>
          <w:tcPr>
            <w:tcW w:w="1838"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r>
      <w:tr w:rsidR="0056647E" w:rsidRPr="00DA622A" w:rsidTr="007C3507">
        <w:tc>
          <w:tcPr>
            <w:tcW w:w="5098" w:type="dxa"/>
            <w:gridSpan w:val="3"/>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r w:rsidRPr="00DA622A">
              <w:rPr>
                <w:rFonts w:ascii="Times New Roman" w:hAnsi="Times New Roman" w:cs="Times New Roman"/>
                <w:sz w:val="24"/>
                <w:szCs w:val="24"/>
              </w:rPr>
              <w:t>Итого: &lt;**&gt;</w:t>
            </w:r>
          </w:p>
        </w:tc>
        <w:tc>
          <w:tcPr>
            <w:tcW w:w="2127"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6647E" w:rsidRPr="00DA622A" w:rsidRDefault="0056647E">
            <w:pPr>
              <w:autoSpaceDE w:val="0"/>
              <w:autoSpaceDN w:val="0"/>
              <w:adjustRightInd w:val="0"/>
              <w:spacing w:after="0" w:line="240" w:lineRule="auto"/>
              <w:rPr>
                <w:rFonts w:ascii="Times New Roman" w:hAnsi="Times New Roman" w:cs="Times New Roman"/>
                <w:sz w:val="24"/>
                <w:szCs w:val="24"/>
              </w:rPr>
            </w:pPr>
          </w:p>
        </w:tc>
      </w:tr>
    </w:tbl>
    <w:p w:rsidR="0056647E" w:rsidRPr="00DA622A"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&lt;*&gt; Без учета сумм, начисленных и уплаченных по просроченной ссудной задолженности с разбивкой по процентным периодам, в соответствии с представленными платежными документами.</w:t>
      </w:r>
    </w:p>
    <w:p w:rsidR="0056647E" w:rsidRPr="00DA622A"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sidRPr="00DA622A">
        <w:rPr>
          <w:rFonts w:ascii="Times New Roman" w:hAnsi="Times New Roman" w:cs="Times New Roman"/>
          <w:sz w:val="24"/>
          <w:szCs w:val="24"/>
        </w:rPr>
        <w:t>&lt;**&gt; Сумма субсидии не должна превышать 70% от суммы оплаченных процентов по кредитному договору.</w:t>
      </w:r>
    </w:p>
    <w:p w:rsidR="0056647E" w:rsidRPr="00DA622A"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56647E" w:rsidRPr="00DA622A">
        <w:tc>
          <w:tcPr>
            <w:tcW w:w="4082" w:type="dxa"/>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Руководитель организации/</w:t>
            </w:r>
          </w:p>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индивидуальный предприниматель</w:t>
            </w:r>
          </w:p>
        </w:tc>
        <w:tc>
          <w:tcPr>
            <w:tcW w:w="4989" w:type="dxa"/>
            <w:vAlign w:val="bottom"/>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______________________________________</w:t>
            </w:r>
          </w:p>
        </w:tc>
      </w:tr>
      <w:tr w:rsidR="0056647E" w:rsidRPr="00DA622A">
        <w:tc>
          <w:tcPr>
            <w:tcW w:w="4082" w:type="dxa"/>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p>
        </w:tc>
        <w:tc>
          <w:tcPr>
            <w:tcW w:w="4989" w:type="dxa"/>
          </w:tcPr>
          <w:p w:rsidR="0056647E" w:rsidRPr="00DA622A" w:rsidRDefault="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(подпись) (Ф.И.О. полностью)</w:t>
            </w:r>
          </w:p>
        </w:tc>
      </w:tr>
      <w:tr w:rsidR="0056647E" w:rsidRPr="00DA622A">
        <w:tc>
          <w:tcPr>
            <w:tcW w:w="4082" w:type="dxa"/>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Главный бухгалтер (при наличии)</w:t>
            </w:r>
          </w:p>
        </w:tc>
        <w:tc>
          <w:tcPr>
            <w:tcW w:w="4989" w:type="dxa"/>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______________________________________</w:t>
            </w:r>
          </w:p>
        </w:tc>
      </w:tr>
      <w:tr w:rsidR="0056647E" w:rsidRPr="00DA622A">
        <w:tc>
          <w:tcPr>
            <w:tcW w:w="4082" w:type="dxa"/>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p>
        </w:tc>
        <w:tc>
          <w:tcPr>
            <w:tcW w:w="4989" w:type="dxa"/>
          </w:tcPr>
          <w:p w:rsidR="0056647E" w:rsidRPr="00DA622A" w:rsidRDefault="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(подпись) (Ф.И.О. полностью)</w:t>
            </w:r>
          </w:p>
        </w:tc>
      </w:tr>
      <w:tr w:rsidR="0056647E" w:rsidRPr="00DA622A">
        <w:tc>
          <w:tcPr>
            <w:tcW w:w="9071" w:type="dxa"/>
            <w:gridSpan w:val="2"/>
          </w:tcPr>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Дата: ___________________</w:t>
            </w:r>
          </w:p>
          <w:p w:rsidR="0056647E" w:rsidRPr="00DA622A" w:rsidRDefault="0056647E">
            <w:pPr>
              <w:autoSpaceDE w:val="0"/>
              <w:autoSpaceDN w:val="0"/>
              <w:adjustRightInd w:val="0"/>
              <w:spacing w:after="0" w:line="240" w:lineRule="auto"/>
              <w:rPr>
                <w:rFonts w:ascii="Times New Roman" w:hAnsi="Times New Roman" w:cs="Times New Roman"/>
                <w:sz w:val="28"/>
                <w:szCs w:val="28"/>
              </w:rPr>
            </w:pPr>
            <w:r w:rsidRPr="00DA622A">
              <w:rPr>
                <w:rFonts w:ascii="Times New Roman" w:hAnsi="Times New Roman" w:cs="Times New Roman"/>
                <w:sz w:val="28"/>
                <w:szCs w:val="28"/>
              </w:rPr>
              <w:t>МП (при наличии)</w:t>
            </w:r>
          </w:p>
        </w:tc>
      </w:tr>
    </w:tbl>
    <w:p w:rsidR="0056647E" w:rsidRPr="00DA622A" w:rsidRDefault="0056647E" w:rsidP="0056647E">
      <w:pPr>
        <w:autoSpaceDE w:val="0"/>
        <w:autoSpaceDN w:val="0"/>
        <w:adjustRightInd w:val="0"/>
        <w:spacing w:after="0" w:line="240" w:lineRule="auto"/>
        <w:jc w:val="both"/>
        <w:rPr>
          <w:rFonts w:ascii="Times New Roman" w:hAnsi="Times New Roman" w:cs="Times New Roman"/>
          <w:sz w:val="28"/>
          <w:szCs w:val="28"/>
        </w:rPr>
      </w:pPr>
    </w:p>
    <w:p w:rsidR="0056647E" w:rsidRPr="00DA622A"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DA622A">
        <w:rPr>
          <w:rFonts w:ascii="Times New Roman" w:hAnsi="Times New Roman" w:cs="Times New Roman"/>
          <w:sz w:val="24"/>
          <w:szCs w:val="24"/>
        </w:rPr>
        <w:t>Начальник отдела экономического анализа</w:t>
      </w:r>
    </w:p>
    <w:p w:rsidR="0056647E" w:rsidRPr="00DA622A"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DA622A">
        <w:rPr>
          <w:rFonts w:ascii="Times New Roman" w:hAnsi="Times New Roman" w:cs="Times New Roman"/>
          <w:sz w:val="24"/>
          <w:szCs w:val="24"/>
        </w:rPr>
        <w:t>и государственных программ департамента</w:t>
      </w:r>
    </w:p>
    <w:p w:rsidR="0056647E" w:rsidRPr="00DA622A"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DA622A">
        <w:rPr>
          <w:rFonts w:ascii="Times New Roman" w:hAnsi="Times New Roman" w:cs="Times New Roman"/>
          <w:sz w:val="24"/>
          <w:szCs w:val="24"/>
        </w:rPr>
        <w:t>промышленной политики</w:t>
      </w:r>
    </w:p>
    <w:p w:rsidR="0056647E" w:rsidRPr="00DA622A"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DA622A">
        <w:rPr>
          <w:rFonts w:ascii="Times New Roman" w:hAnsi="Times New Roman" w:cs="Times New Roman"/>
          <w:sz w:val="24"/>
          <w:szCs w:val="24"/>
        </w:rPr>
        <w:t>Краснодарского края</w:t>
      </w:r>
    </w:p>
    <w:p w:rsidR="0056647E" w:rsidRPr="00DA622A" w:rsidRDefault="0056647E" w:rsidP="0056647E">
      <w:pPr>
        <w:autoSpaceDE w:val="0"/>
        <w:autoSpaceDN w:val="0"/>
        <w:adjustRightInd w:val="0"/>
        <w:spacing w:after="0" w:line="240" w:lineRule="auto"/>
        <w:jc w:val="right"/>
        <w:rPr>
          <w:rFonts w:ascii="Times New Roman" w:hAnsi="Times New Roman" w:cs="Times New Roman"/>
          <w:sz w:val="24"/>
          <w:szCs w:val="24"/>
        </w:rPr>
      </w:pPr>
      <w:r w:rsidRPr="00DA622A">
        <w:rPr>
          <w:rFonts w:ascii="Times New Roman" w:hAnsi="Times New Roman" w:cs="Times New Roman"/>
          <w:sz w:val="24"/>
          <w:szCs w:val="24"/>
        </w:rPr>
        <w:t>С.А.КРИВОШЕЕВ</w:t>
      </w:r>
    </w:p>
    <w:p w:rsidR="00DA622A" w:rsidRDefault="00DA622A" w:rsidP="0056647E">
      <w:pPr>
        <w:autoSpaceDE w:val="0"/>
        <w:autoSpaceDN w:val="0"/>
        <w:adjustRightInd w:val="0"/>
        <w:spacing w:after="0" w:line="240" w:lineRule="auto"/>
        <w:jc w:val="right"/>
        <w:outlineLvl w:val="1"/>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4</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субъектам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сфере промышленности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государственных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муниципальных учреждений) субсидий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возмещения части затрат,</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понесенных на уплату процентов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кредитам, полученным в российских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кредитных организациях и 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center"/>
        <w:rPr>
          <w:rFonts w:ascii="Times New Roman" w:hAnsi="Times New Roman" w:cs="Times New Roman"/>
          <w:sz w:val="24"/>
          <w:szCs w:val="24"/>
        </w:rPr>
      </w:pPr>
      <w:bookmarkStart w:id="16" w:name="Par499"/>
      <w:bookmarkEnd w:id="16"/>
      <w:r>
        <w:rPr>
          <w:rFonts w:ascii="Times New Roman" w:hAnsi="Times New Roman" w:cs="Times New Roman"/>
          <w:b/>
          <w:bCs/>
          <w:sz w:val="24"/>
          <w:szCs w:val="24"/>
        </w:rPr>
        <w:t>Расчет</w:t>
      </w:r>
    </w:p>
    <w:p w:rsidR="0056647E" w:rsidRDefault="0056647E" w:rsidP="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суммы субсидий на возмещение части затрат на уплату</w:t>
      </w:r>
    </w:p>
    <w:p w:rsidR="0056647E" w:rsidRDefault="0056647E" w:rsidP="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процентов по кредитному договору (при использовании</w:t>
      </w:r>
    </w:p>
    <w:p w:rsidR="0056647E" w:rsidRDefault="0056647E" w:rsidP="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кредитов в иностранной валюте)</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647E">
        <w:tc>
          <w:tcPr>
            <w:tcW w:w="907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Ф.И.О. индивидуального предпринимателя)</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6"/>
        <w:gridCol w:w="6520"/>
      </w:tblGrid>
      <w:tr w:rsidR="0056647E">
        <w:tc>
          <w:tcPr>
            <w:tcW w:w="9056"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кредитному договору, договору кредитной линии N 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tc>
      </w:tr>
      <w:tr w:rsidR="0056647E">
        <w:tc>
          <w:tcPr>
            <w:tcW w:w="9056"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_______ 20__ года с _________________________________________________</w:t>
            </w:r>
          </w:p>
        </w:tc>
      </w:tr>
      <w:tr w:rsidR="0056647E">
        <w:tc>
          <w:tcPr>
            <w:tcW w:w="2536"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6520"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кредитной организации)</w:t>
            </w:r>
          </w:p>
        </w:tc>
      </w:tr>
    </w:tbl>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Дата окончания срока действия кредитного договора 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Сумма кредита ______________________________________________________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 какие цели предоставлен кредит __________________________________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Ключевая ставка Банка России на дату заключения кредитного договора</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56647E">
        <w:tc>
          <w:tcPr>
            <w:tcW w:w="9071"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Ключевая ставка Банка России, действующая на дату изменения процентной ставки</w:t>
            </w:r>
          </w:p>
        </w:tc>
      </w:tr>
      <w:tr w:rsidR="0056647E">
        <w:tc>
          <w:tcPr>
            <w:tcW w:w="2835"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кредитному договору</w:t>
            </w:r>
          </w:p>
        </w:tc>
        <w:tc>
          <w:tcPr>
            <w:tcW w:w="6236"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tc>
      </w:tr>
      <w:tr w:rsidR="0056647E">
        <w:tc>
          <w:tcPr>
            <w:tcW w:w="2835"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6236"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изменения, размер ставки)</w:t>
            </w:r>
          </w:p>
        </w:tc>
      </w:tr>
    </w:tbl>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Расчет для кредитного договора: ____________________________________</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134"/>
        <w:gridCol w:w="1304"/>
        <w:gridCol w:w="1020"/>
        <w:gridCol w:w="1417"/>
        <w:gridCol w:w="1587"/>
        <w:gridCol w:w="1474"/>
      </w:tblGrid>
      <w:tr w:rsidR="0056647E">
        <w:tc>
          <w:tcPr>
            <w:tcW w:w="2268" w:type="dxa"/>
            <w:gridSpan w:val="2"/>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оплаченных процентов по кредитному договору &lt;*&gt;</w:t>
            </w:r>
          </w:p>
        </w:tc>
        <w:tc>
          <w:tcPr>
            <w:tcW w:w="1304" w:type="dxa"/>
            <w:vMerge w:val="restart"/>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Курс Банка России иностранной валюты к российскому рублю на дату платежа</w:t>
            </w:r>
          </w:p>
        </w:tc>
        <w:tc>
          <w:tcPr>
            <w:tcW w:w="4024" w:type="dxa"/>
            <w:gridSpan w:val="3"/>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размер субсидирования, %</w:t>
            </w:r>
          </w:p>
        </w:tc>
        <w:tc>
          <w:tcPr>
            <w:tcW w:w="1474" w:type="dxa"/>
            <w:vMerge w:val="restart"/>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Подлежит возмещению. с учетом целевого расходования кредитных средств руб. (без округления и учета копеек) руб.</w:t>
            </w:r>
          </w:p>
        </w:tc>
      </w:tr>
      <w:tr w:rsidR="0056647E">
        <w:tc>
          <w:tcPr>
            <w:tcW w:w="113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валюте кредита</w:t>
            </w:r>
          </w:p>
        </w:tc>
        <w:tc>
          <w:tcPr>
            <w:tcW w:w="113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рублевом эквиваленте &lt;**&gt;</w:t>
            </w:r>
          </w:p>
        </w:tc>
        <w:tc>
          <w:tcPr>
            <w:tcW w:w="1304" w:type="dxa"/>
            <w:vMerge/>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ставка по кредитному договору</w:t>
            </w: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 ключевой ставки Банка России действовавшей на дату заключения кредита ого договора</w:t>
            </w:r>
          </w:p>
        </w:tc>
        <w:tc>
          <w:tcPr>
            <w:tcW w:w="158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2 x гр. 5</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4</w:t>
            </w:r>
          </w:p>
        </w:tc>
        <w:tc>
          <w:tcPr>
            <w:tcW w:w="1474" w:type="dxa"/>
            <w:vMerge/>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p>
        </w:tc>
      </w:tr>
      <w:tr w:rsidR="0056647E">
        <w:tc>
          <w:tcPr>
            <w:tcW w:w="113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47E">
        <w:tc>
          <w:tcPr>
            <w:tcW w:w="113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r w:rsidR="0056647E">
        <w:tc>
          <w:tcPr>
            <w:tcW w:w="9070" w:type="dxa"/>
            <w:gridSpan w:val="7"/>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&lt;***&gt;</w:t>
            </w:r>
          </w:p>
        </w:tc>
      </w:tr>
    </w:tbl>
    <w:p w:rsidR="00DA622A" w:rsidRDefault="00DA622A" w:rsidP="0056647E">
      <w:pPr>
        <w:autoSpaceDE w:val="0"/>
        <w:autoSpaceDN w:val="0"/>
        <w:adjustRightInd w:val="0"/>
        <w:spacing w:after="0" w:line="240" w:lineRule="auto"/>
        <w:ind w:firstLine="540"/>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без учета сумм, начисленных и уплаченных по просроченной ссудной задолженности с разбивкой по процентным периодам, в соответствии с представленными платежными документами.</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по курсу Центрального Банка России на дату проведения платежа.</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сумма субсидии не должна превышать 70% от суммы оплаченных процентов по кредитному договору.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tc>
        <w:tc>
          <w:tcPr>
            <w:tcW w:w="4989" w:type="dxa"/>
            <w:vAlign w:val="bottom"/>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989"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(Ф.И.О. полностью)</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(при наличии)</w:t>
            </w:r>
          </w:p>
        </w:tc>
        <w:tc>
          <w:tcPr>
            <w:tcW w:w="4989"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989"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(Ф.И.О. полностью)</w:t>
            </w:r>
          </w:p>
        </w:tc>
      </w:tr>
      <w:tr w:rsidR="0056647E">
        <w:tc>
          <w:tcPr>
            <w:tcW w:w="9071"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отдела экономического анализа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государственных программ департамента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политики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Краснодарского края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С.А.КРИВОШЕЕВ</w:t>
      </w: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субъектам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сфере промышленности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государственных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муниципальных учреждений) субсидий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возмещения части затрат,</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понесенных на уплату процентов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кредитам, полученным в российских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кредитных организациях и 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17" w:name="Par601"/>
      <w:bookmarkEnd w:id="17"/>
      <w:r w:rsidRPr="00DA622A">
        <w:rPr>
          <w:rFonts w:ascii="Times New Roman" w:hAnsi="Times New Roman" w:cs="Times New Roman"/>
          <w:b/>
          <w:bCs/>
          <w:sz w:val="28"/>
          <w:szCs w:val="28"/>
        </w:rPr>
        <w:t>Сводный реестр</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платежных поручений расхода кредитных средств,</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подтверждающих их использование на цели, предусмотренные</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пунктом 2 раздела I Порядка</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647E">
        <w:tc>
          <w:tcPr>
            <w:tcW w:w="907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Ф.И.О. индивидуального предпринимателя)</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56647E">
        <w:tc>
          <w:tcPr>
            <w:tcW w:w="9071"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кредитному договору N __________ от __________________ 20____ года</w:t>
            </w:r>
          </w:p>
        </w:tc>
      </w:tr>
      <w:tr w:rsidR="0056647E">
        <w:tc>
          <w:tcPr>
            <w:tcW w:w="454"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p>
        </w:tc>
        <w:tc>
          <w:tcPr>
            <w:tcW w:w="8617"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кредитной организации)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04"/>
        <w:gridCol w:w="1474"/>
        <w:gridCol w:w="1417"/>
        <w:gridCol w:w="1701"/>
        <w:gridCol w:w="1531"/>
        <w:gridCol w:w="1701"/>
      </w:tblGrid>
      <w:tr w:rsidR="0056647E">
        <w:tc>
          <w:tcPr>
            <w:tcW w:w="12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платежа</w:t>
            </w: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платежного поручения</w:t>
            </w: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платежа</w:t>
            </w: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контрагента, ИНН, дата и номер договора</w:t>
            </w:r>
          </w:p>
        </w:tc>
        <w:tc>
          <w:tcPr>
            <w:tcW w:w="153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платежа по платежному поручению, руб.</w:t>
            </w: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подтверждена приходными бухгалтерскими документами, руб.</w:t>
            </w:r>
          </w:p>
        </w:tc>
      </w:tr>
      <w:tr w:rsidR="0056647E">
        <w:tc>
          <w:tcPr>
            <w:tcW w:w="12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6647E">
        <w:tc>
          <w:tcPr>
            <w:tcW w:w="12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891" w:type="dxa"/>
            <w:gridSpan w:val="2"/>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r w:rsidR="0056647E">
        <w:tc>
          <w:tcPr>
            <w:tcW w:w="12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891" w:type="dxa"/>
            <w:gridSpan w:val="2"/>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r w:rsidR="0056647E">
        <w:tc>
          <w:tcPr>
            <w:tcW w:w="12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891" w:type="dxa"/>
            <w:gridSpan w:val="2"/>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r w:rsidR="0056647E">
        <w:tc>
          <w:tcPr>
            <w:tcW w:w="120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592" w:type="dxa"/>
            <w:gridSpan w:val="3"/>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реестру</w:t>
            </w:r>
          </w:p>
        </w:tc>
        <w:tc>
          <w:tcPr>
            <w:tcW w:w="153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Сумма привлеченных кредитных средств, руб. 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том числе израсходована </w:t>
      </w:r>
      <w:r w:rsidRPr="00DA622A">
        <w:rPr>
          <w:rFonts w:ascii="Times New Roman" w:hAnsi="Times New Roman" w:cs="Times New Roman"/>
          <w:sz w:val="24"/>
          <w:szCs w:val="24"/>
        </w:rPr>
        <w:t xml:space="preserve">на цели, предусмотренные </w:t>
      </w:r>
      <w:hyperlink w:anchor="Par28" w:history="1">
        <w:r w:rsidRPr="00DA622A">
          <w:rPr>
            <w:rFonts w:ascii="Times New Roman" w:hAnsi="Times New Roman" w:cs="Times New Roman"/>
            <w:sz w:val="24"/>
            <w:szCs w:val="24"/>
          </w:rPr>
          <w:t>пунктом 2 раздела I</w:t>
        </w:r>
      </w:hyperlink>
      <w:r w:rsidRPr="00DA622A">
        <w:rPr>
          <w:rFonts w:ascii="Times New Roman" w:hAnsi="Times New Roman" w:cs="Times New Roman"/>
          <w:sz w:val="24"/>
          <w:szCs w:val="24"/>
        </w:rPr>
        <w:t xml:space="preserve"> Порядка</w:t>
      </w:r>
      <w:r>
        <w:rPr>
          <w:rFonts w:ascii="Times New Roman" w:hAnsi="Times New Roman" w:cs="Times New Roman"/>
          <w:sz w:val="24"/>
          <w:szCs w:val="24"/>
        </w:rPr>
        <w:t>, в руб. _______________________, в % к общей сумме привлеченных кредитных средств _____________________</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32"/>
      </w:tblGrid>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tc>
        <w:tc>
          <w:tcPr>
            <w:tcW w:w="4932" w:type="dxa"/>
            <w:vAlign w:val="bottom"/>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932"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(Ф.И.О. полностью)</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(при наличии)</w:t>
            </w:r>
          </w:p>
        </w:tc>
        <w:tc>
          <w:tcPr>
            <w:tcW w:w="493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932"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(Ф.И.О. полностью)</w:t>
            </w:r>
          </w:p>
        </w:tc>
      </w:tr>
      <w:tr w:rsidR="0056647E">
        <w:tc>
          <w:tcPr>
            <w:tcW w:w="9014"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отдела экономического анализа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государственных программ департамента</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политики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Краснодарского края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С.А.КРИВОШЕЕВ</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субъектам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сфере промышленности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государственных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муниципальных учреждений) субсидий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 возмещения части затрат,</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понесенных на уплату процентов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кредитам, полученным в российских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кредитных организациях и 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18" w:name="Par693"/>
      <w:bookmarkEnd w:id="18"/>
      <w:r w:rsidRPr="00DA622A">
        <w:rPr>
          <w:rFonts w:ascii="Times New Roman" w:hAnsi="Times New Roman" w:cs="Times New Roman"/>
          <w:b/>
          <w:bCs/>
          <w:sz w:val="28"/>
          <w:szCs w:val="28"/>
        </w:rPr>
        <w:t>Отчет &lt;*&gt;</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о выполнении результатов</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предоставления субсидий за счет средств краевого бюджета</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субъектам деятельности в сфере промышленности (за</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исключением государственных и муниципальных учреждений)</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для возмещения части затрат, понесенных на уплату процентов</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по кредитам, полученным в российских кредитных организациях</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и в государственной корпорации "Банк развития</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и внешнеэкономической деятельности" в 2014 - 2021 годах,</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на пополнение оборотных средств и (или) на финансирование</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текущей производственной деятельности, направленных</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на производство промышленной продукции</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b/>
          <w:bCs/>
          <w:sz w:val="28"/>
          <w:szCs w:val="28"/>
        </w:rPr>
        <w:t>за 20____ год</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647E">
        <w:tc>
          <w:tcPr>
            <w:tcW w:w="907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Получателя субсидии)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Субсидия предоставлена по договору N _________________ от 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выполнении результатов:</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556"/>
        <w:gridCol w:w="2835"/>
      </w:tblGrid>
      <w:tr w:rsidR="0056647E">
        <w:tc>
          <w:tcPr>
            <w:tcW w:w="68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55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Результаты</w:t>
            </w:r>
          </w:p>
        </w:tc>
        <w:tc>
          <w:tcPr>
            <w:tcW w:w="2835"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 на 31 декабря года получения Субсидии</w:t>
            </w:r>
          </w:p>
        </w:tc>
      </w:tr>
      <w:tr w:rsidR="0056647E">
        <w:tc>
          <w:tcPr>
            <w:tcW w:w="68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6647E">
        <w:tc>
          <w:tcPr>
            <w:tcW w:w="68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Динамика объема производства продукции, %</w:t>
            </w:r>
          </w:p>
        </w:tc>
        <w:tc>
          <w:tcPr>
            <w:tcW w:w="2835"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bl>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Достоверность представленных сведений подтверждаю.</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оборотно-сальдовая ведомость, отражающая производство промышленной продукции за отчетный год, и год, предшествующий году получения субсидии, и (или) копия(ии) формы федерального статистического наблюдения, отражающей объемы производства продукции по субсидируемому виду деятельности за год, предшествующий году получения Субсидии и год получения Субсидии, заверенные руководителем и главным бухгалтером и скрепленные печатью организации (при наличии).</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Отчет и документы к нему представляются в департамент промышленной политики Краснодарского края не позднее 15 февраля года, следующего за годом получения субсидии, сшитые единым документом и заверенные руководителем или индивидуальным предпринимателем и главным бухгалтером (при наличии) с оттиском печати Заявителя (при наличии).</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tc>
        <w:tc>
          <w:tcPr>
            <w:tcW w:w="4989" w:type="dxa"/>
            <w:vAlign w:val="bottom"/>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989"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(Ф.И.О. полностью)</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(при наличии)</w:t>
            </w:r>
          </w:p>
        </w:tc>
        <w:tc>
          <w:tcPr>
            <w:tcW w:w="4989"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56647E">
        <w:tc>
          <w:tcPr>
            <w:tcW w:w="4082"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4989"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(Ф.И.О. полностью)</w:t>
            </w:r>
          </w:p>
        </w:tc>
      </w:tr>
      <w:tr w:rsidR="0056647E">
        <w:tc>
          <w:tcPr>
            <w:tcW w:w="9071"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7</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субъектам деятельности в сфере</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промышленности (за исключением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учреждений) субсидий для возмещения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части затрат, понесенных на уплату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процентов по кредитам, полученным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российских кредитных организациях 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средств и (или) на финансирование</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текущей 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19" w:name="Par766"/>
      <w:bookmarkEnd w:id="19"/>
      <w:r w:rsidRPr="00DA622A">
        <w:rPr>
          <w:rFonts w:ascii="Times New Roman" w:hAnsi="Times New Roman" w:cs="Times New Roman"/>
          <w:sz w:val="28"/>
          <w:szCs w:val="28"/>
        </w:rPr>
        <w:t>РАСЧЕТ</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суммы субсидий на возмещение части затрат на уплату</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процентов по кредитному договору для участников</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национального проекта "Производительность труда</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и поддержка занятости"</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6647E">
        <w:tc>
          <w:tcPr>
            <w:tcW w:w="9014"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ФИО индивидуального предпринимателя)</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6647E">
        <w:tc>
          <w:tcPr>
            <w:tcW w:w="9014"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кредитному договору, договору кредитной линии N 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____ 20__ года с 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кредитной организации)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Дата окончания срока действия кредитного договора 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Сумма кредита ______________________________________________________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 какие цели предоставлен кредит __________________________________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Ключевая ставка Банка России на дату заключения кредитного договора</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Ключевая ставка Банка России, действующая на дату изменения процентной ставки по кредитному договору (дата изменения, размер ставки) 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Расчет для кредитного договора:</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17"/>
        <w:gridCol w:w="2798"/>
        <w:gridCol w:w="1474"/>
        <w:gridCol w:w="1814"/>
      </w:tblGrid>
      <w:tr w:rsidR="0056647E">
        <w:tc>
          <w:tcPr>
            <w:tcW w:w="1474" w:type="dxa"/>
            <w:vMerge w:val="restart"/>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фактически уплаченных процентов по кредитному договору, руб. &lt;*&gt;</w:t>
            </w:r>
          </w:p>
        </w:tc>
        <w:tc>
          <w:tcPr>
            <w:tcW w:w="5689" w:type="dxa"/>
            <w:gridSpan w:val="3"/>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размер субсидирования</w:t>
            </w:r>
          </w:p>
        </w:tc>
        <w:tc>
          <w:tcPr>
            <w:tcW w:w="1814" w:type="dxa"/>
            <w:vMerge w:val="restart"/>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Подлежит возмещению, с учетом целевого расходования кредитных средств руб. (без округления и учета копеек)</w:t>
            </w:r>
          </w:p>
        </w:tc>
      </w:tr>
      <w:tr w:rsidR="0056647E">
        <w:tc>
          <w:tcPr>
            <w:tcW w:w="1474" w:type="dxa"/>
            <w:vMerge/>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ставка по кредитному договору</w:t>
            </w:r>
          </w:p>
        </w:tc>
        <w:tc>
          <w:tcPr>
            <w:tcW w:w="2798"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ключевой ставки Банка России, действовавшей на дату заключения кредитного договора или на дату изменения процентной ставки по кредитному договору</w:t>
            </w: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1 x гр. 3</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2</w:t>
            </w:r>
          </w:p>
        </w:tc>
        <w:tc>
          <w:tcPr>
            <w:tcW w:w="1814" w:type="dxa"/>
            <w:vMerge/>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p>
        </w:tc>
      </w:tr>
      <w:tr w:rsidR="0056647E">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8"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6647E">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798"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56647E">
        <w:tc>
          <w:tcPr>
            <w:tcW w:w="5689" w:type="dxa"/>
            <w:gridSpan w:val="3"/>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&lt;***&gt;</w:t>
            </w:r>
          </w:p>
        </w:tc>
        <w:tc>
          <w:tcPr>
            <w:tcW w:w="147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Без учета сумм, начисленных и уплаченных по просроченной ссудной задолженности с разбивкой по процентным периодам, в соответствии с представленными платежными документами.</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Сумма субсидии не должна превышать 95% от суммы оплаченных процентов по кредитному договору.</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041"/>
        <w:gridCol w:w="3005"/>
      </w:tblGrid>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tc>
        <w:tc>
          <w:tcPr>
            <w:tcW w:w="5046" w:type="dxa"/>
            <w:gridSpan w:val="2"/>
            <w:vAlign w:val="bottom"/>
          </w:tcPr>
          <w:p w:rsidR="0056647E" w:rsidRDefault="005664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04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005"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полностью)</w:t>
            </w:r>
          </w:p>
        </w:tc>
      </w:tr>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(при наличии)</w:t>
            </w:r>
          </w:p>
        </w:tc>
        <w:tc>
          <w:tcPr>
            <w:tcW w:w="5046" w:type="dxa"/>
            <w:gridSpan w:val="2"/>
            <w:vAlign w:val="bottom"/>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04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005"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полностью)</w:t>
            </w:r>
          </w:p>
        </w:tc>
      </w:tr>
      <w:tr w:rsidR="0056647E">
        <w:tc>
          <w:tcPr>
            <w:tcW w:w="9015" w:type="dxa"/>
            <w:gridSpan w:val="3"/>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______________________</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DA622A" w:rsidRDefault="00DA622A"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предоставления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субъектам деятельности в сфере</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промышленности (за исключением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учреждений) субсидий для возмещения</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части затрат, понесенных на уплату</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процентов по кредитам, полученным</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российских кредитных организациях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в государственной корпорации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"Банк развития и внешнеэкономической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деятельности" в 2014 - 2021 годах,</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пополнение оборотных средств</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на финансирование текущей</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направленных на производство</w:t>
      </w:r>
    </w:p>
    <w:p w:rsidR="0056647E" w:rsidRDefault="0056647E" w:rsidP="0056647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промышленной продукции</w:t>
      </w:r>
    </w:p>
    <w:p w:rsidR="0056647E" w:rsidRDefault="0056647E" w:rsidP="0056647E">
      <w:pPr>
        <w:autoSpaceDE w:val="0"/>
        <w:autoSpaceDN w:val="0"/>
        <w:adjustRightInd w:val="0"/>
        <w:spacing w:after="0" w:line="240" w:lineRule="auto"/>
        <w:rPr>
          <w:rFonts w:ascii="Times New Roman" w:hAnsi="Times New Roman" w:cs="Times New Roman"/>
          <w:sz w:val="24"/>
          <w:szCs w:val="24"/>
        </w:rPr>
      </w:pP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bookmarkStart w:id="20" w:name="Par854"/>
      <w:bookmarkEnd w:id="20"/>
      <w:r w:rsidRPr="00DA622A">
        <w:rPr>
          <w:rFonts w:ascii="Times New Roman" w:hAnsi="Times New Roman" w:cs="Times New Roman"/>
          <w:sz w:val="28"/>
          <w:szCs w:val="28"/>
        </w:rPr>
        <w:t>РАСЧЕТ</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суммы субсидий на возмещение части затрат на уплату</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процентов по кредитному договору (при использовании кредитов</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в иностранной валюте) для участников национального проекта</w:t>
      </w:r>
    </w:p>
    <w:p w:rsidR="0056647E" w:rsidRPr="00DA622A" w:rsidRDefault="0056647E" w:rsidP="0056647E">
      <w:pPr>
        <w:autoSpaceDE w:val="0"/>
        <w:autoSpaceDN w:val="0"/>
        <w:adjustRightInd w:val="0"/>
        <w:spacing w:after="0" w:line="240" w:lineRule="auto"/>
        <w:jc w:val="center"/>
        <w:rPr>
          <w:rFonts w:ascii="Times New Roman" w:hAnsi="Times New Roman" w:cs="Times New Roman"/>
          <w:sz w:val="28"/>
          <w:szCs w:val="28"/>
        </w:rPr>
      </w:pPr>
      <w:r w:rsidRPr="00DA622A">
        <w:rPr>
          <w:rFonts w:ascii="Times New Roman" w:hAnsi="Times New Roman" w:cs="Times New Roman"/>
          <w:sz w:val="28"/>
          <w:szCs w:val="28"/>
        </w:rPr>
        <w:t>"Производительность труда и поддержка занятости"</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6647E">
        <w:tc>
          <w:tcPr>
            <w:tcW w:w="9014"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 ФИО индивидуального предпринимателя)</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6647E">
        <w:tc>
          <w:tcPr>
            <w:tcW w:w="9014"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кредитному договору, договору кредитной линии N 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____ 20__ года с ________________________________________________________</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кредитной организации)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Дата окончания срока действия кредитного договора 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Сумма кредита, валюта _____________________________________________.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 какие цели предоставлен кредит _________________________________.</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Ключевая ставка Банка России на дату заключения кредитного договора</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9"/>
        <w:gridCol w:w="6435"/>
      </w:tblGrid>
      <w:tr w:rsidR="0056647E">
        <w:tc>
          <w:tcPr>
            <w:tcW w:w="9014" w:type="dxa"/>
            <w:gridSpan w:val="2"/>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Ключевая ставка Банка России, действующая на дату изменения процентной ставки по кредитному договору ____________________________________________________</w:t>
            </w:r>
          </w:p>
        </w:tc>
      </w:tr>
      <w:tr w:rsidR="0056647E">
        <w:tc>
          <w:tcPr>
            <w:tcW w:w="2579"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6435"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изменения, размер ставки)</w:t>
            </w:r>
          </w:p>
        </w:tc>
      </w:tr>
    </w:tbl>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Расчет для кредитного договора:</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191"/>
        <w:gridCol w:w="1272"/>
        <w:gridCol w:w="1077"/>
        <w:gridCol w:w="1546"/>
        <w:gridCol w:w="1282"/>
        <w:gridCol w:w="1646"/>
      </w:tblGrid>
      <w:tr w:rsidR="0056647E">
        <w:tc>
          <w:tcPr>
            <w:tcW w:w="2211" w:type="dxa"/>
            <w:gridSpan w:val="2"/>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оплаченных процентов по кредитному договору &lt;*&gt;</w:t>
            </w:r>
          </w:p>
        </w:tc>
        <w:tc>
          <w:tcPr>
            <w:tcW w:w="1272" w:type="dxa"/>
            <w:vMerge w:val="restart"/>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Курс Банка России иностранной валюты к российскому рублю на дату платежа</w:t>
            </w:r>
          </w:p>
        </w:tc>
        <w:tc>
          <w:tcPr>
            <w:tcW w:w="3905" w:type="dxa"/>
            <w:gridSpan w:val="3"/>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размер субсидирования, %</w:t>
            </w:r>
          </w:p>
        </w:tc>
        <w:tc>
          <w:tcPr>
            <w:tcW w:w="1646" w:type="dxa"/>
            <w:vMerge w:val="restart"/>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Подлежит возмещению, с учетом целевого расходования кредитных средств руб. (без округления и учета копеек) руб.</w:t>
            </w:r>
          </w:p>
        </w:tc>
      </w:tr>
      <w:tr w:rsidR="0056647E">
        <w:tc>
          <w:tcPr>
            <w:tcW w:w="102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валюте кредита</w:t>
            </w:r>
          </w:p>
        </w:tc>
        <w:tc>
          <w:tcPr>
            <w:tcW w:w="119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рублевом эквиваленте&lt;**&gt;</w:t>
            </w:r>
          </w:p>
        </w:tc>
        <w:tc>
          <w:tcPr>
            <w:tcW w:w="1272" w:type="dxa"/>
            <w:vMerge/>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ставка по кредитному договору</w:t>
            </w:r>
          </w:p>
        </w:tc>
        <w:tc>
          <w:tcPr>
            <w:tcW w:w="154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ключевой ставка Банка России, действовавшей на дату заключения кредитного договора или на дату изменения процентной ставки по кредитному договору</w:t>
            </w:r>
          </w:p>
        </w:tc>
        <w:tc>
          <w:tcPr>
            <w:tcW w:w="1282"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2 x гр. 5</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4</w:t>
            </w:r>
          </w:p>
        </w:tc>
        <w:tc>
          <w:tcPr>
            <w:tcW w:w="1646" w:type="dxa"/>
            <w:vMerge/>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p>
        </w:tc>
      </w:tr>
      <w:tr w:rsidR="0056647E">
        <w:tc>
          <w:tcPr>
            <w:tcW w:w="102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4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6647E">
        <w:tc>
          <w:tcPr>
            <w:tcW w:w="1020"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r w:rsidR="0056647E">
        <w:tc>
          <w:tcPr>
            <w:tcW w:w="6106" w:type="dxa"/>
            <w:gridSpan w:val="5"/>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&lt;***&gt;</w:t>
            </w:r>
          </w:p>
        </w:tc>
        <w:tc>
          <w:tcPr>
            <w:tcW w:w="1282"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rsidR="0056647E" w:rsidRDefault="0056647E">
            <w:pPr>
              <w:autoSpaceDE w:val="0"/>
              <w:autoSpaceDN w:val="0"/>
              <w:adjustRightInd w:val="0"/>
              <w:spacing w:after="0" w:line="240" w:lineRule="auto"/>
              <w:rPr>
                <w:rFonts w:ascii="Times New Roman" w:hAnsi="Times New Roman" w:cs="Times New Roman"/>
                <w:sz w:val="24"/>
                <w:szCs w:val="24"/>
              </w:rPr>
            </w:pP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p w:rsidR="0056647E" w:rsidRDefault="0056647E" w:rsidP="005664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Без учета сумм, начисленных и уплаченных по просроченной ссудной задолженности с разбивкой по процентным периодам, в соответствии с представленными платежными документами.</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по курсу Банка России на дату проведения платежа.</w:t>
      </w:r>
    </w:p>
    <w:p w:rsidR="0056647E" w:rsidRDefault="0056647E" w:rsidP="0056647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&lt;***&gt; Сумма субсидии не должна превышать 95% от суммы оплаченных процентов по кредитному договору.</w:t>
      </w:r>
    </w:p>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2041"/>
        <w:gridCol w:w="3005"/>
      </w:tblGrid>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tc>
        <w:tc>
          <w:tcPr>
            <w:tcW w:w="5046" w:type="dxa"/>
            <w:gridSpan w:val="2"/>
            <w:vAlign w:val="bottom"/>
          </w:tcPr>
          <w:p w:rsidR="0056647E" w:rsidRDefault="005664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04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005"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полностью)</w:t>
            </w:r>
          </w:p>
        </w:tc>
      </w:tr>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 (при наличии)</w:t>
            </w:r>
          </w:p>
        </w:tc>
        <w:tc>
          <w:tcPr>
            <w:tcW w:w="5046" w:type="dxa"/>
            <w:gridSpan w:val="2"/>
            <w:vAlign w:val="bottom"/>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56647E">
        <w:tc>
          <w:tcPr>
            <w:tcW w:w="3969" w:type="dxa"/>
          </w:tcPr>
          <w:p w:rsidR="0056647E" w:rsidRDefault="0056647E">
            <w:pPr>
              <w:autoSpaceDE w:val="0"/>
              <w:autoSpaceDN w:val="0"/>
              <w:adjustRightInd w:val="0"/>
              <w:spacing w:after="0" w:line="240" w:lineRule="auto"/>
              <w:rPr>
                <w:rFonts w:ascii="Times New Roman" w:hAnsi="Times New Roman" w:cs="Times New Roman"/>
                <w:sz w:val="24"/>
                <w:szCs w:val="24"/>
              </w:rPr>
            </w:pPr>
          </w:p>
        </w:tc>
        <w:tc>
          <w:tcPr>
            <w:tcW w:w="2041"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005" w:type="dxa"/>
          </w:tcPr>
          <w:p w:rsidR="0056647E" w:rsidRDefault="005664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полностью)</w:t>
            </w:r>
          </w:p>
        </w:tc>
      </w:tr>
      <w:tr w:rsidR="0056647E">
        <w:tc>
          <w:tcPr>
            <w:tcW w:w="9015" w:type="dxa"/>
            <w:gridSpan w:val="3"/>
          </w:tcPr>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______________________</w:t>
            </w:r>
          </w:p>
          <w:p w:rsidR="0056647E" w:rsidRDefault="005664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56647E" w:rsidRDefault="0056647E" w:rsidP="0056647E">
      <w:pPr>
        <w:autoSpaceDE w:val="0"/>
        <w:autoSpaceDN w:val="0"/>
        <w:adjustRightInd w:val="0"/>
        <w:spacing w:after="0" w:line="240" w:lineRule="auto"/>
        <w:jc w:val="both"/>
        <w:rPr>
          <w:rFonts w:ascii="Times New Roman" w:hAnsi="Times New Roman" w:cs="Times New Roman"/>
          <w:sz w:val="24"/>
          <w:szCs w:val="24"/>
        </w:rPr>
      </w:pPr>
    </w:p>
    <w:sectPr w:rsidR="0056647E" w:rsidSect="00D06855">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E6"/>
    <w:rsid w:val="000867A3"/>
    <w:rsid w:val="00234134"/>
    <w:rsid w:val="002844E6"/>
    <w:rsid w:val="0047054E"/>
    <w:rsid w:val="0056647E"/>
    <w:rsid w:val="007C3507"/>
    <w:rsid w:val="00B64C61"/>
    <w:rsid w:val="00BC5D1B"/>
    <w:rsid w:val="00BD235A"/>
    <w:rsid w:val="00DA622A"/>
    <w:rsid w:val="00DE689C"/>
    <w:rsid w:val="00FB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06BDE-6DEA-46C7-8388-2E4E8DB3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A950FD75C4EA44E01964BEEF35C7B6B6F4400E4BE04410616651F31430B488CF2895093395B86DFBD1AE864FCB3564676EC1F52AA7646C33D27995Y8l1I" TargetMode="External"/><Relationship Id="rId13" Type="http://schemas.openxmlformats.org/officeDocument/2006/relationships/hyperlink" Target="consultantplus://offline/ref=04A950FD75C4EA44E01964BEEF35C7B6B6F4400E4BE14C13656C51F31430B488CF2895093395B86DFBD2AB824FCB3564676EC1F52AA7646C33D27995Y8l1I" TargetMode="External"/><Relationship Id="rId3" Type="http://schemas.openxmlformats.org/officeDocument/2006/relationships/webSettings" Target="webSettings.xml"/><Relationship Id="rId7" Type="http://schemas.openxmlformats.org/officeDocument/2006/relationships/hyperlink" Target="consultantplus://offline/ref=04A950FD75C4EA44E01964BEEF35C7B6B6F4400E4BE04410616651F31430B488CF2895092195E061F8D2B4834BDE633521Y3lBI" TargetMode="External"/><Relationship Id="rId12" Type="http://schemas.openxmlformats.org/officeDocument/2006/relationships/hyperlink" Target="consultantplus://offline/ref=04A950FD75C4EA44E01964BEEF35C7B6B6F4400E4BE14C13656C51F31430B488CF2895093395B86DFBD2AA854ECB3564676EC1F52AA7646C33D27995Y8l1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4A950FD75C4EA44E01964BEEF35C7B6B6F4400E4BE0491B646A51F31430B488CF2895092195E061F8D2B4834BDE633521Y3lBI" TargetMode="External"/><Relationship Id="rId11" Type="http://schemas.openxmlformats.org/officeDocument/2006/relationships/hyperlink" Target="consultantplus://offline/ref=04A950FD75C4EA44E0197AB3F95998BCB2FF190142EE46453E3A57A44B60B2DD9D68CB5073D1AB6CFDCCA8834FYCl0I" TargetMode="External"/><Relationship Id="rId5" Type="http://schemas.openxmlformats.org/officeDocument/2006/relationships/hyperlink" Target="consultantplus://offline/ref=04A950FD75C4EA44E0197AB3F95998BCB2FB1F0A4BEF46453E3A57A44B60B2DD9D68CB5073D1AB6CFDCCA8834FYCl0I" TargetMode="External"/><Relationship Id="rId15" Type="http://schemas.openxmlformats.org/officeDocument/2006/relationships/fontTable" Target="fontTable.xml"/><Relationship Id="rId10" Type="http://schemas.openxmlformats.org/officeDocument/2006/relationships/hyperlink" Target="consultantplus://offline/ref=04A950FD75C4EA44E01964BEEF35C7B6B6F4400E4BE14F14606851F31430B488CF2895093395B86DFBD2A8824DCB3564676EC1F52AA7646C33D27995Y8l1I" TargetMode="External"/><Relationship Id="rId4" Type="http://schemas.openxmlformats.org/officeDocument/2006/relationships/hyperlink" Target="consultantplus://offline/ref=04A950FD75C4EA44E0197AB3F95998BCB2FA1A064EE046453E3A57A44B60B2DD9D68CB5073D1AB6CFDCCA8834FYCl0I" TargetMode="External"/><Relationship Id="rId9" Type="http://schemas.openxmlformats.org/officeDocument/2006/relationships/hyperlink" Target="consultantplus://offline/ref=04A950FD75C4EA44E01964BEEF35C7B6B6F4400E4BE04410616651F31430B488CF2895093395B86DFBD1AE864FCB3564676EC1F52AA7646C33D27995Y8l1I" TargetMode="External"/><Relationship Id="rId14" Type="http://schemas.openxmlformats.org/officeDocument/2006/relationships/hyperlink" Target="consultantplus://offline/ref=04A950FD75C4EA44E0197AB3F95998BCB2FA1E0B4BEF46453E3A57A44B60B2DD9D68CB5073D1AB6CFDCCA8834FYCl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10218</Words>
  <Characters>58247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Юлия Николаевна</dc:creator>
  <cp:keywords/>
  <dc:description/>
  <cp:lastModifiedBy>CPP8</cp:lastModifiedBy>
  <cp:revision>3</cp:revision>
  <dcterms:created xsi:type="dcterms:W3CDTF">2021-02-03T07:25:00Z</dcterms:created>
  <dcterms:modified xsi:type="dcterms:W3CDTF">2021-02-03T07:25:00Z</dcterms:modified>
</cp:coreProperties>
</file>