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323DAD" w:rsidRDefault="00FE3276" w:rsidP="00B24803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</w:t>
      </w:r>
      <w:r w:rsidR="00B24803">
        <w:t xml:space="preserve">                             </w:t>
      </w:r>
      <w:r>
        <w:t xml:space="preserve">        </w:t>
      </w:r>
      <w:r w:rsidR="00323DAD"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6" o:title=""/>
            <o:lock v:ext="edit" aspectratio="f"/>
          </v:shape>
          <o:OLEObject Type="Embed" ProgID="CorelDRAW.Graphic.11" ShapeID="_x0000_i1025" DrawAspect="Content" ObjectID="_1427546135" r:id="rId7"/>
        </w:object>
      </w:r>
      <w:r>
        <w:t xml:space="preserve">       </w:t>
      </w:r>
      <w:r w:rsidR="00BD7DCC">
        <w:t xml:space="preserve">         </w:t>
      </w:r>
      <w:r w:rsidR="00C13E38">
        <w:t xml:space="preserve"> </w:t>
      </w:r>
      <w:r w:rsidR="00BD7DCC">
        <w:t xml:space="preserve">                              </w:t>
      </w:r>
      <w:r>
        <w:t xml:space="preserve">                                                     </w:t>
      </w: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D73881" w:rsidRPr="00117888" w:rsidRDefault="00D73881" w:rsidP="00D73881">
      <w:pPr>
        <w:jc w:val="center"/>
        <w:rPr>
          <w:b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4E2817" w:rsidRDefault="004E2817" w:rsidP="00D73881">
      <w:pPr>
        <w:rPr>
          <w:b/>
        </w:rPr>
      </w:pPr>
    </w:p>
    <w:p w:rsidR="00D73881" w:rsidRDefault="00D73881" w:rsidP="00D73881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FF5C2D">
        <w:rPr>
          <w:sz w:val="28"/>
          <w:szCs w:val="28"/>
        </w:rPr>
        <w:t>09.04.2013</w:t>
      </w:r>
      <w:r w:rsidR="004E2817">
        <w:rPr>
          <w:sz w:val="28"/>
          <w:szCs w:val="28"/>
        </w:rPr>
        <w:t xml:space="preserve">         </w:t>
      </w:r>
      <w:r w:rsidR="008220D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4E2817">
        <w:rPr>
          <w:sz w:val="28"/>
          <w:szCs w:val="28"/>
        </w:rPr>
        <w:t xml:space="preserve">      </w:t>
      </w:r>
      <w:r w:rsidR="00FF5C2D">
        <w:rPr>
          <w:sz w:val="28"/>
          <w:szCs w:val="28"/>
        </w:rPr>
        <w:t xml:space="preserve">             </w:t>
      </w:r>
      <w:r w:rsidR="004E2817">
        <w:rPr>
          <w:sz w:val="28"/>
          <w:szCs w:val="28"/>
        </w:rPr>
        <w:t xml:space="preserve">           </w:t>
      </w:r>
      <w:r w:rsidR="002A75F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</w:t>
      </w:r>
      <w:r w:rsidR="002A75F9">
        <w:rPr>
          <w:sz w:val="28"/>
          <w:szCs w:val="28"/>
        </w:rPr>
        <w:t xml:space="preserve"> </w:t>
      </w:r>
      <w:r w:rsidR="00FF5C2D">
        <w:rPr>
          <w:sz w:val="28"/>
          <w:szCs w:val="28"/>
        </w:rPr>
        <w:t>39</w:t>
      </w:r>
    </w:p>
    <w:p w:rsidR="00D73881" w:rsidRPr="008B04B0" w:rsidRDefault="004E2817" w:rsidP="00D738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Default="00D73881" w:rsidP="006757D0">
      <w:pPr>
        <w:rPr>
          <w:sz w:val="26"/>
          <w:szCs w:val="26"/>
        </w:rPr>
      </w:pPr>
    </w:p>
    <w:p w:rsidR="004B6FA0" w:rsidRDefault="004B6FA0" w:rsidP="006757D0">
      <w:pPr>
        <w:rPr>
          <w:sz w:val="26"/>
          <w:szCs w:val="26"/>
        </w:rPr>
      </w:pPr>
    </w:p>
    <w:p w:rsidR="007F440B" w:rsidRPr="007F440B" w:rsidRDefault="007F440B" w:rsidP="007F440B">
      <w:pPr>
        <w:jc w:val="center"/>
        <w:rPr>
          <w:b/>
          <w:sz w:val="28"/>
          <w:szCs w:val="28"/>
        </w:rPr>
      </w:pPr>
      <w:r w:rsidRPr="007F440B">
        <w:rPr>
          <w:b/>
          <w:sz w:val="28"/>
          <w:szCs w:val="28"/>
        </w:rPr>
        <w:t xml:space="preserve">Об утверждении Порядка формирования </w:t>
      </w:r>
    </w:p>
    <w:p w:rsidR="007F440B" w:rsidRPr="007F440B" w:rsidRDefault="007F440B" w:rsidP="007F440B">
      <w:pPr>
        <w:jc w:val="center"/>
        <w:rPr>
          <w:b/>
          <w:sz w:val="28"/>
          <w:szCs w:val="28"/>
        </w:rPr>
      </w:pPr>
      <w:r w:rsidRPr="007F440B">
        <w:rPr>
          <w:b/>
          <w:sz w:val="28"/>
          <w:szCs w:val="28"/>
        </w:rPr>
        <w:t xml:space="preserve">и ведения реестра муниципальных услуг (функций), предоставляемых (исполняемых) администрацией </w:t>
      </w:r>
      <w:r w:rsidR="006A5D66">
        <w:rPr>
          <w:b/>
          <w:sz w:val="28"/>
          <w:szCs w:val="28"/>
        </w:rPr>
        <w:t>Красногвардейского</w:t>
      </w:r>
    </w:p>
    <w:p w:rsidR="007F440B" w:rsidRPr="007F440B" w:rsidRDefault="007F440B" w:rsidP="007F440B">
      <w:pPr>
        <w:jc w:val="center"/>
        <w:rPr>
          <w:b/>
          <w:sz w:val="28"/>
          <w:szCs w:val="28"/>
        </w:rPr>
      </w:pPr>
      <w:r w:rsidRPr="007F440B">
        <w:rPr>
          <w:b/>
          <w:sz w:val="28"/>
          <w:szCs w:val="28"/>
        </w:rPr>
        <w:t xml:space="preserve"> сельского поселения Каневского района</w:t>
      </w:r>
    </w:p>
    <w:p w:rsidR="007F440B" w:rsidRPr="00FF5C2D" w:rsidRDefault="007F440B" w:rsidP="00FF5C2D">
      <w:pPr>
        <w:pStyle w:val="ac"/>
        <w:rPr>
          <w:sz w:val="28"/>
          <w:szCs w:val="28"/>
        </w:rPr>
      </w:pPr>
    </w:p>
    <w:p w:rsidR="00FF5C2D" w:rsidRPr="00FF5C2D" w:rsidRDefault="00FF5C2D" w:rsidP="00FF5C2D">
      <w:pPr>
        <w:pStyle w:val="ac"/>
        <w:rPr>
          <w:sz w:val="28"/>
          <w:szCs w:val="28"/>
        </w:rPr>
      </w:pPr>
    </w:p>
    <w:p w:rsidR="007F440B" w:rsidRPr="007F440B" w:rsidRDefault="007F440B" w:rsidP="007F440B">
      <w:pPr>
        <w:ind w:firstLine="709"/>
        <w:jc w:val="both"/>
        <w:rPr>
          <w:sz w:val="28"/>
          <w:szCs w:val="28"/>
        </w:rPr>
      </w:pPr>
      <w:r w:rsidRPr="007F440B">
        <w:rPr>
          <w:sz w:val="28"/>
          <w:szCs w:val="28"/>
        </w:rPr>
        <w:t xml:space="preserve">В соответствии со статьей 11 Федерального закона от 27 июля 2010 года № 210-ФЗ «Об организации предоставления государственных и муниципальных услуг», </w:t>
      </w:r>
      <w:proofErr w:type="spellStart"/>
      <w:proofErr w:type="gramStart"/>
      <w:r w:rsidRPr="007F440B">
        <w:rPr>
          <w:sz w:val="28"/>
          <w:szCs w:val="28"/>
        </w:rPr>
        <w:t>п</w:t>
      </w:r>
      <w:proofErr w:type="spellEnd"/>
      <w:proofErr w:type="gramEnd"/>
      <w:r w:rsidRPr="007F440B">
        <w:rPr>
          <w:sz w:val="28"/>
          <w:szCs w:val="28"/>
        </w:rPr>
        <w:t xml:space="preserve"> о с т а </w:t>
      </w:r>
      <w:proofErr w:type="spellStart"/>
      <w:r w:rsidRPr="007F440B">
        <w:rPr>
          <w:sz w:val="28"/>
          <w:szCs w:val="28"/>
        </w:rPr>
        <w:t>н</w:t>
      </w:r>
      <w:proofErr w:type="spellEnd"/>
      <w:r w:rsidRPr="007F440B">
        <w:rPr>
          <w:sz w:val="28"/>
          <w:szCs w:val="28"/>
        </w:rPr>
        <w:t xml:space="preserve"> о в л я ю:</w:t>
      </w:r>
    </w:p>
    <w:p w:rsidR="007F440B" w:rsidRPr="007F440B" w:rsidRDefault="007F440B" w:rsidP="007F440B">
      <w:pPr>
        <w:ind w:firstLine="709"/>
        <w:jc w:val="both"/>
        <w:rPr>
          <w:sz w:val="28"/>
          <w:szCs w:val="28"/>
        </w:rPr>
      </w:pPr>
      <w:r w:rsidRPr="007F440B">
        <w:rPr>
          <w:sz w:val="28"/>
          <w:szCs w:val="28"/>
        </w:rPr>
        <w:t xml:space="preserve">1. Утвердить Порядок формирования и ведения реестра муниципальных услуг (функций), предоставляемых (исполняемых) администрацией </w:t>
      </w:r>
      <w:r w:rsidR="006A5D6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 согласно приложению.</w:t>
      </w:r>
    </w:p>
    <w:p w:rsidR="007F440B" w:rsidRPr="007F440B" w:rsidRDefault="007F440B" w:rsidP="006A5D66">
      <w:pPr>
        <w:pStyle w:val="a7"/>
        <w:jc w:val="both"/>
        <w:rPr>
          <w:szCs w:val="28"/>
        </w:rPr>
      </w:pPr>
      <w:r w:rsidRPr="007F440B">
        <w:rPr>
          <w:szCs w:val="28"/>
        </w:rPr>
        <w:t xml:space="preserve">2. </w:t>
      </w:r>
      <w:proofErr w:type="gramStart"/>
      <w:r w:rsidRPr="007F440B">
        <w:rPr>
          <w:szCs w:val="28"/>
        </w:rPr>
        <w:t>Контроль за</w:t>
      </w:r>
      <w:proofErr w:type="gramEnd"/>
      <w:r w:rsidRPr="007F440B">
        <w:rPr>
          <w:szCs w:val="28"/>
        </w:rPr>
        <w:t xml:space="preserve"> выполнением настоящего постановления оставляю за собой.</w:t>
      </w:r>
    </w:p>
    <w:p w:rsidR="007F440B" w:rsidRPr="007F440B" w:rsidRDefault="007F440B" w:rsidP="007F440B">
      <w:pPr>
        <w:ind w:firstLine="709"/>
        <w:jc w:val="both"/>
        <w:rPr>
          <w:sz w:val="28"/>
          <w:szCs w:val="28"/>
        </w:rPr>
      </w:pPr>
      <w:r w:rsidRPr="007F440B">
        <w:rPr>
          <w:sz w:val="28"/>
          <w:szCs w:val="28"/>
        </w:rPr>
        <w:t xml:space="preserve">3. Настоящее постановление вступает в силу со дня его </w:t>
      </w:r>
      <w:r w:rsidR="00FF5C2D">
        <w:rPr>
          <w:sz w:val="28"/>
          <w:szCs w:val="28"/>
        </w:rPr>
        <w:t>подписания</w:t>
      </w:r>
      <w:r w:rsidRPr="007F440B">
        <w:rPr>
          <w:sz w:val="28"/>
          <w:szCs w:val="28"/>
        </w:rPr>
        <w:t>.</w:t>
      </w:r>
    </w:p>
    <w:p w:rsidR="00B40B4B" w:rsidRPr="007F440B" w:rsidRDefault="00B40B4B" w:rsidP="00467A7C">
      <w:pPr>
        <w:jc w:val="both"/>
        <w:rPr>
          <w:color w:val="010101"/>
          <w:sz w:val="28"/>
          <w:szCs w:val="28"/>
        </w:rPr>
      </w:pPr>
    </w:p>
    <w:p w:rsidR="004B6FA0" w:rsidRDefault="004B6FA0" w:rsidP="00B40B4B">
      <w:pPr>
        <w:jc w:val="both"/>
        <w:rPr>
          <w:sz w:val="28"/>
          <w:szCs w:val="28"/>
        </w:rPr>
      </w:pPr>
    </w:p>
    <w:p w:rsidR="00FF5C2D" w:rsidRPr="007F440B" w:rsidRDefault="00FF5C2D" w:rsidP="00B40B4B">
      <w:pPr>
        <w:jc w:val="both"/>
        <w:rPr>
          <w:sz w:val="28"/>
          <w:szCs w:val="28"/>
        </w:rPr>
      </w:pPr>
    </w:p>
    <w:p w:rsidR="00B40B4B" w:rsidRPr="003544AA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proofErr w:type="gramStart"/>
      <w:r w:rsidRPr="003544AA">
        <w:rPr>
          <w:sz w:val="28"/>
          <w:szCs w:val="28"/>
        </w:rPr>
        <w:t>Красногвардейского</w:t>
      </w:r>
      <w:proofErr w:type="gramEnd"/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4B6FA0" w:rsidRPr="00B40B4B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Ю.В. Донец</w:t>
      </w:r>
    </w:p>
    <w:p w:rsidR="004B6FA0" w:rsidRDefault="004B6FA0" w:rsidP="00B40B4B">
      <w:pPr>
        <w:pStyle w:val="2"/>
        <w:rPr>
          <w:sz w:val="20"/>
          <w:szCs w:val="20"/>
        </w:rPr>
      </w:pPr>
    </w:p>
    <w:p w:rsidR="00305910" w:rsidRDefault="00305910" w:rsidP="00B40B4B">
      <w:pPr>
        <w:pStyle w:val="2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67A7C" w:rsidRPr="005A0EF0" w:rsidTr="009C44D6">
        <w:tc>
          <w:tcPr>
            <w:tcW w:w="4785" w:type="dxa"/>
            <w:shd w:val="clear" w:color="auto" w:fill="auto"/>
          </w:tcPr>
          <w:p w:rsidR="00467A7C" w:rsidRPr="005A0EF0" w:rsidRDefault="00467A7C" w:rsidP="009C44D6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159F2" w:rsidRDefault="002159F2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7F440B" w:rsidRDefault="007F440B" w:rsidP="009C44D6">
            <w:pPr>
              <w:jc w:val="center"/>
              <w:rPr>
                <w:sz w:val="28"/>
                <w:szCs w:val="28"/>
              </w:rPr>
            </w:pPr>
          </w:p>
          <w:p w:rsidR="00467A7C" w:rsidRPr="005A0EF0" w:rsidRDefault="00467A7C" w:rsidP="002159F2">
            <w:pPr>
              <w:jc w:val="right"/>
              <w:rPr>
                <w:sz w:val="28"/>
                <w:szCs w:val="28"/>
              </w:rPr>
            </w:pPr>
            <w:r w:rsidRPr="005A0EF0">
              <w:rPr>
                <w:sz w:val="28"/>
                <w:szCs w:val="28"/>
              </w:rPr>
              <w:lastRenderedPageBreak/>
              <w:t xml:space="preserve">ПРИЛОЖЕНИЕ                                                                                  </w:t>
            </w:r>
          </w:p>
          <w:p w:rsidR="00467A7C" w:rsidRPr="005A0EF0" w:rsidRDefault="00467A7C" w:rsidP="002159F2">
            <w:pPr>
              <w:jc w:val="right"/>
              <w:rPr>
                <w:sz w:val="28"/>
                <w:szCs w:val="28"/>
              </w:rPr>
            </w:pPr>
          </w:p>
          <w:p w:rsidR="00467A7C" w:rsidRPr="005A0EF0" w:rsidRDefault="00467A7C" w:rsidP="002159F2">
            <w:pPr>
              <w:jc w:val="right"/>
              <w:rPr>
                <w:sz w:val="28"/>
                <w:szCs w:val="28"/>
              </w:rPr>
            </w:pPr>
            <w:proofErr w:type="gramStart"/>
            <w:r w:rsidRPr="005A0EF0">
              <w:rPr>
                <w:sz w:val="28"/>
                <w:szCs w:val="28"/>
              </w:rPr>
              <w:t>УТВЕРЖДЕН</w:t>
            </w:r>
            <w:proofErr w:type="gramEnd"/>
            <w:r w:rsidRPr="005A0EF0">
              <w:rPr>
                <w:sz w:val="28"/>
                <w:szCs w:val="28"/>
              </w:rPr>
              <w:t xml:space="preserve">                                                                          постановлением администрации                                                              </w:t>
            </w:r>
            <w:r>
              <w:rPr>
                <w:sz w:val="28"/>
                <w:szCs w:val="28"/>
              </w:rPr>
              <w:t>К</w:t>
            </w:r>
            <w:r w:rsidR="002159F2">
              <w:rPr>
                <w:sz w:val="28"/>
                <w:szCs w:val="28"/>
              </w:rPr>
              <w:t>расногвардейского</w:t>
            </w:r>
            <w:r w:rsidRPr="005A0EF0">
              <w:rPr>
                <w:sz w:val="28"/>
                <w:szCs w:val="28"/>
              </w:rPr>
              <w:t xml:space="preserve"> сельского </w:t>
            </w:r>
            <w:r w:rsidR="002159F2" w:rsidRPr="005A0EF0">
              <w:rPr>
                <w:sz w:val="28"/>
                <w:szCs w:val="28"/>
              </w:rPr>
              <w:t>поселения Каневского района</w:t>
            </w:r>
            <w:r w:rsidRPr="005A0EF0">
              <w:rPr>
                <w:sz w:val="28"/>
                <w:szCs w:val="28"/>
              </w:rPr>
              <w:t xml:space="preserve">                                            </w:t>
            </w:r>
            <w:r w:rsidR="002159F2">
              <w:rPr>
                <w:sz w:val="28"/>
                <w:szCs w:val="28"/>
              </w:rPr>
              <w:t xml:space="preserve">                           </w:t>
            </w:r>
          </w:p>
          <w:p w:rsidR="00467A7C" w:rsidRPr="005A0EF0" w:rsidRDefault="00FF5C2D" w:rsidP="002159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67A7C" w:rsidRPr="005A0EF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09 апреля 2013 года № 39</w:t>
            </w:r>
          </w:p>
          <w:p w:rsidR="00467A7C" w:rsidRPr="005A0EF0" w:rsidRDefault="00467A7C" w:rsidP="009C44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67A7C" w:rsidRPr="00F76F8A" w:rsidRDefault="00467A7C" w:rsidP="00467A7C">
      <w:pPr>
        <w:rPr>
          <w:sz w:val="28"/>
          <w:szCs w:val="28"/>
        </w:rPr>
      </w:pPr>
    </w:p>
    <w:p w:rsidR="007F440B" w:rsidRPr="007F440B" w:rsidRDefault="007F440B" w:rsidP="007F440B">
      <w:pPr>
        <w:jc w:val="center"/>
        <w:rPr>
          <w:b/>
          <w:bCs/>
          <w:sz w:val="28"/>
          <w:szCs w:val="28"/>
        </w:rPr>
      </w:pPr>
      <w:r w:rsidRPr="007F440B">
        <w:rPr>
          <w:b/>
          <w:bCs/>
          <w:sz w:val="28"/>
          <w:szCs w:val="28"/>
        </w:rPr>
        <w:t xml:space="preserve">Порядок </w:t>
      </w:r>
    </w:p>
    <w:p w:rsidR="007F440B" w:rsidRPr="007F440B" w:rsidRDefault="007F440B" w:rsidP="007F440B">
      <w:pPr>
        <w:jc w:val="center"/>
        <w:rPr>
          <w:b/>
          <w:bCs/>
          <w:sz w:val="28"/>
          <w:szCs w:val="28"/>
        </w:rPr>
      </w:pPr>
      <w:r w:rsidRPr="007F440B">
        <w:rPr>
          <w:b/>
          <w:bCs/>
          <w:sz w:val="28"/>
          <w:szCs w:val="28"/>
        </w:rPr>
        <w:t>формирования и ведения реестра муниципальных услуг (функций),</w:t>
      </w:r>
    </w:p>
    <w:p w:rsidR="007F440B" w:rsidRPr="007F440B" w:rsidRDefault="007F440B" w:rsidP="007F440B">
      <w:pPr>
        <w:jc w:val="center"/>
        <w:rPr>
          <w:b/>
          <w:bCs/>
          <w:sz w:val="28"/>
          <w:szCs w:val="28"/>
        </w:rPr>
      </w:pPr>
      <w:r w:rsidRPr="007F440B">
        <w:rPr>
          <w:b/>
          <w:bCs/>
          <w:sz w:val="28"/>
          <w:szCs w:val="28"/>
        </w:rPr>
        <w:t xml:space="preserve"> </w:t>
      </w:r>
      <w:proofErr w:type="gramStart"/>
      <w:r w:rsidRPr="007F440B">
        <w:rPr>
          <w:b/>
          <w:bCs/>
          <w:sz w:val="28"/>
          <w:szCs w:val="28"/>
        </w:rPr>
        <w:t>предоставляемых</w:t>
      </w:r>
      <w:proofErr w:type="gramEnd"/>
      <w:r w:rsidRPr="007F440B">
        <w:rPr>
          <w:b/>
          <w:bCs/>
          <w:sz w:val="28"/>
          <w:szCs w:val="28"/>
        </w:rPr>
        <w:t xml:space="preserve"> (исполняемых) администрацией </w:t>
      </w:r>
      <w:r w:rsidR="006A5D66">
        <w:rPr>
          <w:b/>
          <w:bCs/>
          <w:sz w:val="28"/>
          <w:szCs w:val="28"/>
        </w:rPr>
        <w:t>Красногвардейского</w:t>
      </w:r>
      <w:r w:rsidRPr="007F440B">
        <w:rPr>
          <w:b/>
          <w:bCs/>
          <w:sz w:val="28"/>
          <w:szCs w:val="28"/>
        </w:rPr>
        <w:t xml:space="preserve"> </w:t>
      </w:r>
    </w:p>
    <w:p w:rsidR="007F440B" w:rsidRPr="007F440B" w:rsidRDefault="007F440B" w:rsidP="007F440B">
      <w:pPr>
        <w:jc w:val="center"/>
        <w:rPr>
          <w:b/>
          <w:bCs/>
          <w:sz w:val="28"/>
          <w:szCs w:val="28"/>
        </w:rPr>
      </w:pPr>
      <w:r w:rsidRPr="007F440B">
        <w:rPr>
          <w:b/>
          <w:bCs/>
          <w:sz w:val="28"/>
          <w:szCs w:val="28"/>
        </w:rPr>
        <w:t xml:space="preserve">сельского поселения Каневского района </w:t>
      </w:r>
    </w:p>
    <w:p w:rsidR="007F440B" w:rsidRPr="007F440B" w:rsidRDefault="007F440B" w:rsidP="007F440B">
      <w:pPr>
        <w:jc w:val="center"/>
        <w:rPr>
          <w:bCs/>
          <w:sz w:val="28"/>
          <w:szCs w:val="28"/>
        </w:rPr>
      </w:pPr>
    </w:p>
    <w:p w:rsidR="007F440B" w:rsidRPr="00A97946" w:rsidRDefault="007F440B" w:rsidP="00A97946">
      <w:pPr>
        <w:numPr>
          <w:ilvl w:val="0"/>
          <w:numId w:val="5"/>
        </w:numPr>
        <w:suppressAutoHyphens w:val="0"/>
        <w:jc w:val="center"/>
        <w:rPr>
          <w:sz w:val="28"/>
          <w:szCs w:val="28"/>
        </w:rPr>
      </w:pPr>
      <w:r w:rsidRPr="007F440B">
        <w:rPr>
          <w:sz w:val="28"/>
          <w:szCs w:val="28"/>
        </w:rPr>
        <w:t>Общие положения</w:t>
      </w:r>
    </w:p>
    <w:p w:rsidR="007F440B" w:rsidRPr="007F440B" w:rsidRDefault="007F440B" w:rsidP="007F440B">
      <w:pPr>
        <w:jc w:val="both"/>
        <w:rPr>
          <w:sz w:val="28"/>
          <w:szCs w:val="28"/>
        </w:rPr>
      </w:pPr>
      <w:bookmarkStart w:id="0" w:name="sub_11"/>
      <w:r w:rsidRPr="007F440B">
        <w:rPr>
          <w:sz w:val="28"/>
          <w:szCs w:val="28"/>
        </w:rPr>
        <w:t xml:space="preserve">          1.1. Порядок формирования и ведения реестра муниципальных услуг (функций), предоставляемых (исполняемых) администрацией </w:t>
      </w:r>
      <w:r w:rsidR="006A5D6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 устанавливает последовательность административных действий при формировании и размещении сведений об услугах (функциях) в реестре муниципальных услуг (функций), предоставляемых (исполняемых) администрацией </w:t>
      </w:r>
      <w:r w:rsidR="006A5D6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района.</w:t>
      </w:r>
    </w:p>
    <w:bookmarkEnd w:id="0"/>
    <w:p w:rsidR="007F440B" w:rsidRPr="007F440B" w:rsidRDefault="007F440B" w:rsidP="007F44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 xml:space="preserve">          1.2. Реестр муниципальных услуг (функций), предоставляемых (исполняемых) администрацией </w:t>
      </w:r>
      <w:r w:rsidR="006A5D6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 (далее - Реестр), является официальным документом, который содержит регулярно обновляемые сведения обо всех муниципальных услугах и муниципальных функциях, которые предоставляются (выполняются) администрацией </w:t>
      </w:r>
      <w:r w:rsidR="006A5D6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района.</w:t>
      </w:r>
    </w:p>
    <w:p w:rsidR="007F440B" w:rsidRPr="007F440B" w:rsidRDefault="007F440B" w:rsidP="007F44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3"/>
      <w:r w:rsidRPr="007F440B">
        <w:rPr>
          <w:sz w:val="28"/>
          <w:szCs w:val="28"/>
        </w:rPr>
        <w:t xml:space="preserve">1.3. Реестр утверждается постановлением администрации </w:t>
      </w:r>
      <w:r w:rsidR="006A5D6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района.</w:t>
      </w:r>
    </w:p>
    <w:bookmarkEnd w:id="1"/>
    <w:p w:rsidR="007F440B" w:rsidRPr="007F440B" w:rsidRDefault="007F440B" w:rsidP="007F44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>1.4. Ведение Реестра муниципальных услуг осуществляется для решения следующих задач:</w:t>
      </w:r>
    </w:p>
    <w:p w:rsidR="007F440B" w:rsidRPr="007F440B" w:rsidRDefault="007F440B" w:rsidP="007F44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>обеспечение прав физических и юридических лиц на получение муниципальных услуг своевременно и в соответствии со стандартом предоставления муниципальных услуг;</w:t>
      </w:r>
    </w:p>
    <w:p w:rsidR="007F440B" w:rsidRPr="007F440B" w:rsidRDefault="007F440B" w:rsidP="007F44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>обеспечение предоставления полной, актуальной и достоверной информации о муниципальных услугах;</w:t>
      </w:r>
    </w:p>
    <w:p w:rsidR="007F440B" w:rsidRPr="007F440B" w:rsidRDefault="007F440B" w:rsidP="007F44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>обеспечение предоставления муниципальных услуг в электронной форме в порядке и на условиях, предусмотренных действующим законодательством Российской Федерации;</w:t>
      </w:r>
    </w:p>
    <w:p w:rsidR="007F440B" w:rsidRPr="007F440B" w:rsidRDefault="007F440B" w:rsidP="007F44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 xml:space="preserve">обеспечение соответствия деятельности администрации </w:t>
      </w:r>
      <w:r w:rsidR="00A9794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 по предоставлению муниципальных услуг требованиям действующего законодательства Российской Федерации, Краснодарского края, правовых актов администрации </w:t>
      </w:r>
      <w:r w:rsidR="00A9794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района.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lastRenderedPageBreak/>
        <w:t>1.5. В Реестр включаются сведения: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 xml:space="preserve">- о муниципальных услугах, предоставляемых администрацией </w:t>
      </w:r>
      <w:r w:rsidR="00A9794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района;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 xml:space="preserve">- о муниципальных функциях, исполняемых администрацией </w:t>
      </w:r>
      <w:r w:rsidR="00A9794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района; 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>- об услугах, которые являются необходимыми и обязательными для предоставления муниципальных услуг и включены в перечень, утвержденный в соответствии с пунктом 3 части 1 статьи 9 Федерального закона от 27 июля 2010 года № 210-ФЗ «Об организации предоставления государственных и муниципальных услуг»;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proofErr w:type="gramStart"/>
      <w:r w:rsidRPr="007F440B">
        <w:rPr>
          <w:sz w:val="28"/>
          <w:szCs w:val="28"/>
        </w:rPr>
        <w:t>- об услугах,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  <w:proofErr w:type="gramEnd"/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 xml:space="preserve">- иные сведения. </w:t>
      </w:r>
    </w:p>
    <w:p w:rsidR="007F440B" w:rsidRPr="007F440B" w:rsidRDefault="007F440B" w:rsidP="007F44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440B" w:rsidRPr="007F440B" w:rsidRDefault="007F440B" w:rsidP="00A97946">
      <w:pPr>
        <w:pStyle w:val="1"/>
        <w:rPr>
          <w:szCs w:val="28"/>
        </w:rPr>
      </w:pPr>
      <w:bookmarkStart w:id="2" w:name="sub_200"/>
      <w:r w:rsidRPr="007F440B">
        <w:rPr>
          <w:szCs w:val="28"/>
        </w:rPr>
        <w:t>2. Принципы формирования и ведения Реестра муниципальных услуг</w:t>
      </w:r>
      <w:bookmarkEnd w:id="2"/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bookmarkStart w:id="3" w:name="sub_21"/>
      <w:r w:rsidRPr="007F440B">
        <w:rPr>
          <w:sz w:val="28"/>
          <w:szCs w:val="28"/>
        </w:rPr>
        <w:t>2.1. Формирование и ведение Реестра осуществляется в соответствии со следующими принципами:</w:t>
      </w:r>
    </w:p>
    <w:bookmarkEnd w:id="3"/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>единство требований к определению и включению муниципальных услуг в реестр муниципальных услуг;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>полнота описания и отражения муниципальных услуг в реестре муниципальных услуг;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>публичность реестра муниципальных услуг;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>периодическое обновление сведений о муниципальных услугах, предусмотренных реестром муниципальных услуг, в целях увеличения их доступности для потребителей.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</w:p>
    <w:p w:rsidR="007F440B" w:rsidRPr="007F440B" w:rsidRDefault="007F440B" w:rsidP="007F440B">
      <w:pPr>
        <w:pStyle w:val="1"/>
        <w:numPr>
          <w:ilvl w:val="0"/>
          <w:numId w:val="6"/>
        </w:numPr>
        <w:suppressAutoHyphens w:val="0"/>
        <w:rPr>
          <w:szCs w:val="28"/>
        </w:rPr>
      </w:pPr>
      <w:r w:rsidRPr="007F440B">
        <w:rPr>
          <w:szCs w:val="28"/>
        </w:rPr>
        <w:t>Формирование и предоставление сведений</w:t>
      </w:r>
    </w:p>
    <w:p w:rsidR="007F440B" w:rsidRPr="007F440B" w:rsidRDefault="007F440B" w:rsidP="00A97946">
      <w:pPr>
        <w:pStyle w:val="1"/>
        <w:ind w:left="360"/>
        <w:rPr>
          <w:szCs w:val="28"/>
        </w:rPr>
      </w:pPr>
      <w:r w:rsidRPr="007F440B">
        <w:rPr>
          <w:szCs w:val="28"/>
        </w:rPr>
        <w:t xml:space="preserve">                  об услугах (функциях) для размещения в Реестре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 xml:space="preserve">3.1. Сведения о муниципальных услугах (функциях) для формирования Реестра муниципальных услуг (функций) предоставляются отделами администрации </w:t>
      </w:r>
      <w:r w:rsidR="00A9794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района.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bookmarkStart w:id="4" w:name="sub_22"/>
      <w:r w:rsidRPr="007F440B">
        <w:rPr>
          <w:sz w:val="28"/>
          <w:szCs w:val="28"/>
        </w:rPr>
        <w:t xml:space="preserve">3.2. Сформированный Реестр предоставляется отделами администрации </w:t>
      </w:r>
      <w:r w:rsidR="00A9794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 в орган, уполномоченный на формирование и ведение Реестра (далее - уполномоченный орган).</w:t>
      </w:r>
    </w:p>
    <w:bookmarkEnd w:id="4"/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>В случае если в предоставлении (исполнении) муниципальной услуги (функции) участвуют несколько исполнителей, то направление в уполномоченный орган сведений об услугах (функциях) осуществляет исполнитель, который предоставляет заинтересованному лицу итоговый результат услуги (функции).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</w:p>
    <w:p w:rsidR="007F440B" w:rsidRPr="007F440B" w:rsidRDefault="007F440B" w:rsidP="00A97946">
      <w:pPr>
        <w:pStyle w:val="1"/>
        <w:rPr>
          <w:szCs w:val="28"/>
        </w:rPr>
      </w:pPr>
      <w:bookmarkStart w:id="5" w:name="sub_300"/>
      <w:r w:rsidRPr="007F440B">
        <w:rPr>
          <w:szCs w:val="28"/>
        </w:rPr>
        <w:t>4. Ведение Реестра</w:t>
      </w:r>
      <w:bookmarkEnd w:id="5"/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bookmarkStart w:id="6" w:name="sub_31"/>
      <w:r w:rsidRPr="007F440B">
        <w:rPr>
          <w:sz w:val="28"/>
          <w:szCs w:val="28"/>
        </w:rPr>
        <w:t>4.1. Ведение Реестра осуществляется уполномоченным органом, на основании сведений, предоставляемых исполнителями соответствующих муниципальных услуг (функций).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bookmarkStart w:id="7" w:name="sub_32"/>
      <w:bookmarkEnd w:id="6"/>
      <w:r w:rsidRPr="007F440B">
        <w:rPr>
          <w:sz w:val="28"/>
          <w:szCs w:val="28"/>
        </w:rPr>
        <w:t>4.2. Ведение Реестра включает в себя следующие процедуры:</w:t>
      </w:r>
    </w:p>
    <w:bookmarkEnd w:id="7"/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lastRenderedPageBreak/>
        <w:t>- включение муниципальной услуги (функции) в Реестр;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>- внесение изменений в Реестр;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>- исключение муниципальной услуги (функции) из Реестра.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bookmarkStart w:id="8" w:name="sub_33"/>
      <w:r w:rsidRPr="007F440B">
        <w:rPr>
          <w:sz w:val="28"/>
          <w:szCs w:val="28"/>
        </w:rPr>
        <w:t>4.3. Ведение Реестра осуществляется на бумажном и электронном носителях. В случае возникновения разночтений приоритетным считается вариант Реестра, представленный на бумажном носителе.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bookmarkStart w:id="9" w:name="sub_34"/>
      <w:bookmarkEnd w:id="8"/>
      <w:r w:rsidRPr="007F440B">
        <w:rPr>
          <w:sz w:val="28"/>
          <w:szCs w:val="28"/>
        </w:rPr>
        <w:t>4.4. Сведения об услугах (функциях), предоставляемых исполнителями муниципальных услуг (функций) для размещения в Реестре, проверяются уполномоченным органом на полноту сведений об услуге (функции) в течение 10 календарных дней.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bookmarkStart w:id="10" w:name="sub_35"/>
      <w:bookmarkEnd w:id="9"/>
      <w:r w:rsidRPr="007F440B">
        <w:rPr>
          <w:sz w:val="28"/>
          <w:szCs w:val="28"/>
        </w:rPr>
        <w:t>4.5. Если по результатам проверки, указанной в пункте 4.4. настоящего Порядка, нарушений не выявлено, сведения об услуге (функции) размещаются в Реестре.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bookmarkStart w:id="11" w:name="sub_36"/>
      <w:bookmarkEnd w:id="10"/>
      <w:r w:rsidRPr="007F440B">
        <w:rPr>
          <w:sz w:val="28"/>
          <w:szCs w:val="28"/>
        </w:rPr>
        <w:t>4.6. При вступлении в силу правовых актов, изменяющих порядок предоставления услуги (функции) или наделяющих исполнителей муниципальной услуги (функции) полномочиями по предоставлению новой услуги (функции), соответствующие сведения направляются уполномоченному органу в течение 7 календарных дней со дня вступления в силу указанных правовых актов для внесения соответствующих изменений в Реестр.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bookmarkStart w:id="12" w:name="sub_37"/>
      <w:bookmarkEnd w:id="11"/>
      <w:r w:rsidRPr="007F440B">
        <w:rPr>
          <w:sz w:val="28"/>
          <w:szCs w:val="28"/>
        </w:rPr>
        <w:t xml:space="preserve">4.7. Исключение сведений об услугах (функциях) из Реестра осуществляется на основании постановления администрации </w:t>
      </w:r>
      <w:r w:rsidR="00A9794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района, которым упразднено предоставление (исполнение) муниципальной услуги (функции) в связи с вступлением в силу нормативных правовых актов Российской Федерации, Краснодарского края.</w:t>
      </w:r>
    </w:p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bookmarkStart w:id="13" w:name="sub_38"/>
      <w:bookmarkEnd w:id="12"/>
      <w:r w:rsidRPr="007F440B">
        <w:rPr>
          <w:sz w:val="28"/>
          <w:szCs w:val="28"/>
        </w:rPr>
        <w:t xml:space="preserve">4.8. Для исключения сведений об услуге (функции) из Реестра исполнитель, предоставлявший (исполняющий) соответствующую услугу (функцию), направляет уполномоченному органу письменное обращение с указанием основания для его исключения и соответствующее постановление администрации </w:t>
      </w:r>
      <w:r w:rsidR="00A9794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района.</w:t>
      </w:r>
    </w:p>
    <w:bookmarkEnd w:id="13"/>
    <w:p w:rsidR="007F440B" w:rsidRPr="007F440B" w:rsidRDefault="007F440B" w:rsidP="007F440B">
      <w:pPr>
        <w:ind w:firstLine="720"/>
        <w:jc w:val="both"/>
        <w:rPr>
          <w:sz w:val="28"/>
          <w:szCs w:val="28"/>
        </w:rPr>
      </w:pPr>
      <w:r w:rsidRPr="007F440B">
        <w:rPr>
          <w:sz w:val="28"/>
          <w:szCs w:val="28"/>
        </w:rPr>
        <w:t xml:space="preserve">4.9. </w:t>
      </w:r>
      <w:proofErr w:type="gramStart"/>
      <w:r w:rsidRPr="007F440B">
        <w:rPr>
          <w:sz w:val="28"/>
          <w:szCs w:val="28"/>
        </w:rPr>
        <w:t xml:space="preserve">Исключение сведений об услуге (функции), а также внесение изменений в Реестр, размещенный в сети Интернет, осуществляется органом, ответственным за размещение Реестра, внесение в него изменений и исключение сведений из Реестра на основании информации, подготовленной уполномоченным органом, в течение 3 рабочих дней после принятия соответствующего постановления администрации </w:t>
      </w:r>
      <w:r w:rsidR="00A97946">
        <w:rPr>
          <w:sz w:val="28"/>
          <w:szCs w:val="28"/>
        </w:rPr>
        <w:t>Красногвардейского</w:t>
      </w:r>
      <w:r w:rsidRPr="007F440B">
        <w:rPr>
          <w:sz w:val="28"/>
          <w:szCs w:val="28"/>
        </w:rPr>
        <w:t xml:space="preserve"> сельского поселения Каневского района.</w:t>
      </w:r>
      <w:proofErr w:type="gramEnd"/>
    </w:p>
    <w:p w:rsidR="00467A7C" w:rsidRPr="00F76F8A" w:rsidRDefault="00467A7C" w:rsidP="00467A7C">
      <w:pPr>
        <w:snapToGrid w:val="0"/>
        <w:spacing w:line="200" w:lineRule="atLeast"/>
        <w:ind w:left="4962"/>
        <w:rPr>
          <w:sz w:val="28"/>
          <w:szCs w:val="28"/>
        </w:rPr>
      </w:pPr>
    </w:p>
    <w:p w:rsidR="00467A7C" w:rsidRPr="00F76F8A" w:rsidRDefault="00467A7C" w:rsidP="00467A7C">
      <w:pPr>
        <w:snapToGrid w:val="0"/>
        <w:spacing w:line="200" w:lineRule="atLeast"/>
        <w:ind w:left="4962"/>
        <w:rPr>
          <w:sz w:val="28"/>
          <w:szCs w:val="28"/>
        </w:rPr>
      </w:pPr>
    </w:p>
    <w:p w:rsidR="00467A7C" w:rsidRDefault="00B330B4" w:rsidP="00467A7C">
      <w:pPr>
        <w:snapToGrid w:val="0"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Ведущий специалист общего отдела</w:t>
      </w:r>
    </w:p>
    <w:p w:rsidR="00B330B4" w:rsidRDefault="00B330B4" w:rsidP="00467A7C">
      <w:pPr>
        <w:snapToGrid w:val="0"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B330B4" w:rsidRDefault="00B330B4" w:rsidP="00467A7C">
      <w:pPr>
        <w:snapToGrid w:val="0"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</w:t>
      </w:r>
      <w:r w:rsidR="00FF5C2D">
        <w:rPr>
          <w:sz w:val="28"/>
          <w:szCs w:val="28"/>
        </w:rPr>
        <w:t xml:space="preserve">                           Т.В.Д</w:t>
      </w:r>
      <w:r>
        <w:rPr>
          <w:sz w:val="28"/>
          <w:szCs w:val="28"/>
        </w:rPr>
        <w:t>удка</w:t>
      </w:r>
    </w:p>
    <w:p w:rsidR="00467A7C" w:rsidRDefault="00B330B4" w:rsidP="00467A7C">
      <w:pPr>
        <w:snapToGrid w:val="0"/>
        <w:spacing w:line="200" w:lineRule="atLeast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467A7C" w:rsidRDefault="00467A7C" w:rsidP="00467A7C">
      <w:pPr>
        <w:snapToGrid w:val="0"/>
        <w:spacing w:line="200" w:lineRule="atLeast"/>
        <w:rPr>
          <w:sz w:val="28"/>
          <w:szCs w:val="28"/>
        </w:rPr>
      </w:pPr>
    </w:p>
    <w:sectPr w:rsidR="00467A7C" w:rsidSect="00B40B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4843B9"/>
    <w:multiLevelType w:val="hybridMultilevel"/>
    <w:tmpl w:val="ED86F5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45970732"/>
    <w:multiLevelType w:val="hybridMultilevel"/>
    <w:tmpl w:val="3DF659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734686"/>
    <w:multiLevelType w:val="hybridMultilevel"/>
    <w:tmpl w:val="EADC9A98"/>
    <w:lvl w:ilvl="0" w:tplc="4AAAB31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07A5B"/>
    <w:rsid w:val="00041080"/>
    <w:rsid w:val="00095454"/>
    <w:rsid w:val="00127AD5"/>
    <w:rsid w:val="001669A9"/>
    <w:rsid w:val="002159F2"/>
    <w:rsid w:val="002335A9"/>
    <w:rsid w:val="002335D6"/>
    <w:rsid w:val="002A75F9"/>
    <w:rsid w:val="00305910"/>
    <w:rsid w:val="00323DAD"/>
    <w:rsid w:val="003544AA"/>
    <w:rsid w:val="0040383B"/>
    <w:rsid w:val="00427AA4"/>
    <w:rsid w:val="0043631E"/>
    <w:rsid w:val="004562BB"/>
    <w:rsid w:val="00467A7C"/>
    <w:rsid w:val="00474995"/>
    <w:rsid w:val="004A5AF0"/>
    <w:rsid w:val="004B29EB"/>
    <w:rsid w:val="004B6FA0"/>
    <w:rsid w:val="004E2817"/>
    <w:rsid w:val="0057279A"/>
    <w:rsid w:val="0058434A"/>
    <w:rsid w:val="005B1962"/>
    <w:rsid w:val="00654AF3"/>
    <w:rsid w:val="006757D0"/>
    <w:rsid w:val="006A5D66"/>
    <w:rsid w:val="006B6160"/>
    <w:rsid w:val="006C745E"/>
    <w:rsid w:val="00715BCC"/>
    <w:rsid w:val="0071664A"/>
    <w:rsid w:val="00721593"/>
    <w:rsid w:val="00785835"/>
    <w:rsid w:val="00793AAC"/>
    <w:rsid w:val="007D4F4E"/>
    <w:rsid w:val="007F440B"/>
    <w:rsid w:val="008220D2"/>
    <w:rsid w:val="008B04B0"/>
    <w:rsid w:val="008C7033"/>
    <w:rsid w:val="008D5E7B"/>
    <w:rsid w:val="008E1CDD"/>
    <w:rsid w:val="009B3BDF"/>
    <w:rsid w:val="009D330C"/>
    <w:rsid w:val="009E5FA7"/>
    <w:rsid w:val="009F66F4"/>
    <w:rsid w:val="00A97946"/>
    <w:rsid w:val="00AD3959"/>
    <w:rsid w:val="00B22574"/>
    <w:rsid w:val="00B24803"/>
    <w:rsid w:val="00B330B4"/>
    <w:rsid w:val="00B40B4B"/>
    <w:rsid w:val="00B44C84"/>
    <w:rsid w:val="00B46EE8"/>
    <w:rsid w:val="00BD7DCC"/>
    <w:rsid w:val="00BF5C31"/>
    <w:rsid w:val="00BF77DA"/>
    <w:rsid w:val="00C00786"/>
    <w:rsid w:val="00C13E38"/>
    <w:rsid w:val="00C5199C"/>
    <w:rsid w:val="00C51D25"/>
    <w:rsid w:val="00CA5A2C"/>
    <w:rsid w:val="00CC69A0"/>
    <w:rsid w:val="00D17CEF"/>
    <w:rsid w:val="00D24651"/>
    <w:rsid w:val="00D733BE"/>
    <w:rsid w:val="00D73881"/>
    <w:rsid w:val="00D83F5E"/>
    <w:rsid w:val="00DD611A"/>
    <w:rsid w:val="00E74586"/>
    <w:rsid w:val="00ED1302"/>
    <w:rsid w:val="00EF3A3F"/>
    <w:rsid w:val="00F938A3"/>
    <w:rsid w:val="00FE3276"/>
    <w:rsid w:val="00FF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paragraph" w:customStyle="1" w:styleId="11">
    <w:name w:val="нум список 1"/>
    <w:basedOn w:val="a"/>
    <w:rsid w:val="008220D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styleId="a9">
    <w:name w:val="Hyperlink"/>
    <w:basedOn w:val="a0"/>
    <w:rsid w:val="00D83F5E"/>
    <w:rPr>
      <w:color w:val="0000FF" w:themeColor="hyperlink"/>
      <w:u w:val="single"/>
    </w:rPr>
  </w:style>
  <w:style w:type="paragraph" w:styleId="aa">
    <w:name w:val="Body Text"/>
    <w:basedOn w:val="a"/>
    <w:link w:val="ab"/>
    <w:rsid w:val="004B6FA0"/>
    <w:pPr>
      <w:spacing w:after="120"/>
    </w:pPr>
  </w:style>
  <w:style w:type="character" w:customStyle="1" w:styleId="ab">
    <w:name w:val="Основной текст Знак"/>
    <w:basedOn w:val="a0"/>
    <w:link w:val="aa"/>
    <w:rsid w:val="004B6FA0"/>
    <w:rPr>
      <w:sz w:val="24"/>
      <w:szCs w:val="24"/>
      <w:lang w:eastAsia="ar-SA"/>
    </w:rPr>
  </w:style>
  <w:style w:type="paragraph" w:styleId="ac">
    <w:name w:val="No Spacing"/>
    <w:qFormat/>
    <w:rsid w:val="00305910"/>
    <w:pPr>
      <w:suppressAutoHyphens/>
    </w:pPr>
    <w:rPr>
      <w:sz w:val="24"/>
      <w:szCs w:val="24"/>
      <w:lang w:eastAsia="ar-SA"/>
    </w:rPr>
  </w:style>
  <w:style w:type="character" w:customStyle="1" w:styleId="whitehead1">
    <w:name w:val="whitehead1"/>
    <w:basedOn w:val="a0"/>
    <w:rsid w:val="00721593"/>
    <w:rPr>
      <w:rFonts w:ascii="Tahoma" w:hAnsi="Tahoma" w:cs="Tahoma"/>
      <w:b/>
      <w:bCs/>
      <w:strike w:val="0"/>
      <w:dstrike w:val="0"/>
      <w:color w:val="FFFFFF"/>
      <w:sz w:val="15"/>
      <w:szCs w:val="15"/>
      <w:u w:val="none"/>
    </w:rPr>
  </w:style>
  <w:style w:type="paragraph" w:styleId="ad">
    <w:name w:val="Normal (Web)"/>
    <w:basedOn w:val="a"/>
    <w:rsid w:val="00721593"/>
    <w:pPr>
      <w:spacing w:before="280" w:after="280"/>
    </w:pPr>
  </w:style>
  <w:style w:type="paragraph" w:customStyle="1" w:styleId="ae">
    <w:name w:val="Содержимое таблицы"/>
    <w:basedOn w:val="a"/>
    <w:rsid w:val="00467A7C"/>
    <w:pPr>
      <w:suppressLineNumbers/>
      <w:jc w:val="both"/>
    </w:pPr>
  </w:style>
  <w:style w:type="paragraph" w:customStyle="1" w:styleId="210">
    <w:name w:val="Основной текст с отступом 21"/>
    <w:basedOn w:val="a"/>
    <w:rsid w:val="00467A7C"/>
    <w:pPr>
      <w:spacing w:line="360" w:lineRule="auto"/>
      <w:ind w:firstLine="540"/>
      <w:jc w:val="both"/>
    </w:pPr>
  </w:style>
  <w:style w:type="paragraph" w:styleId="31">
    <w:name w:val="Body Text 3"/>
    <w:basedOn w:val="a"/>
    <w:link w:val="32"/>
    <w:rsid w:val="007F440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F440B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560DD-0316-4ECD-B898-C59F37CC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2013-01-23T12:34:00Z</cp:lastPrinted>
  <dcterms:created xsi:type="dcterms:W3CDTF">2013-04-15T11:49:00Z</dcterms:created>
  <dcterms:modified xsi:type="dcterms:W3CDTF">2013-04-15T11:49:00Z</dcterms:modified>
</cp:coreProperties>
</file>