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A" w:rsidRDefault="008A7E5A" w:rsidP="00541505">
      <w:pPr>
        <w:ind w:right="281"/>
      </w:pPr>
    </w:p>
    <w:p w:rsidR="008A7E5A" w:rsidRDefault="008A1C5C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e"/>
      </w:pPr>
      <w:r>
        <w:t>АДМИНИСТРАЦИЯ</w:t>
      </w:r>
    </w:p>
    <w:p w:rsidR="008A7E5A" w:rsidRDefault="00F1276E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A7E5A">
        <w:rPr>
          <w:b/>
          <w:sz w:val="28"/>
        </w:rPr>
        <w:t xml:space="preserve">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F1276E" w:rsidP="00541505">
      <w:pPr>
        <w:jc w:val="both"/>
      </w:pPr>
      <w:r>
        <w:rPr>
          <w:color w:val="FF0000"/>
          <w:sz w:val="28"/>
          <w:szCs w:val="28"/>
        </w:rPr>
        <w:t xml:space="preserve">_____________________                                                                          </w:t>
      </w:r>
      <w:r w:rsidR="008A7E5A" w:rsidRPr="003C4805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</w:p>
    <w:p w:rsidR="008A7E5A" w:rsidRDefault="008A7E5A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F1276E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 xml:space="preserve">сельском поселении Каневского района» </w:t>
      </w: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 w:rsidRPr="00F560F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="00F1276E">
        <w:rPr>
          <w:b/>
          <w:sz w:val="28"/>
          <w:szCs w:val="28"/>
        </w:rPr>
        <w:t>-</w:t>
      </w:r>
      <w:r w:rsidRPr="00F560F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Default="008A7E5A" w:rsidP="00F1276E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2851FD">
        <w:rPr>
          <w:sz w:val="28"/>
          <w:szCs w:val="28"/>
        </w:rPr>
        <w:t xml:space="preserve">от 18 августа 2020 года № 103 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8A7E5A" w:rsidRDefault="008A7E5A" w:rsidP="00F1276E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 w:cs="Times New Roman"/>
          <w:bCs/>
          <w:szCs w:val="28"/>
        </w:rPr>
        <w:t>16сентября</w:t>
      </w:r>
      <w:r w:rsidRPr="00EA2CBB">
        <w:rPr>
          <w:rFonts w:ascii="Times New Roman" w:hAnsi="Times New Roman" w:cs="Times New Roman"/>
          <w:bCs/>
          <w:szCs w:val="28"/>
        </w:rPr>
        <w:t xml:space="preserve"> 20</w:t>
      </w:r>
      <w:r>
        <w:rPr>
          <w:rFonts w:ascii="Times New Roman" w:hAnsi="Times New Roman" w:cs="Times New Roman"/>
          <w:bCs/>
          <w:szCs w:val="28"/>
        </w:rPr>
        <w:t>20</w:t>
      </w:r>
      <w:r w:rsidRPr="00EA2CBB">
        <w:rPr>
          <w:rFonts w:ascii="Times New Roman" w:hAnsi="Times New Roman" w:cs="Times New Roman"/>
          <w:bCs/>
          <w:szCs w:val="28"/>
        </w:rPr>
        <w:t xml:space="preserve"> года № </w:t>
      </w:r>
      <w:r>
        <w:rPr>
          <w:rFonts w:ascii="Times New Roman" w:hAnsi="Times New Roman" w:cs="Times New Roman"/>
          <w:bCs/>
          <w:szCs w:val="28"/>
        </w:rPr>
        <w:t>124</w:t>
      </w:r>
      <w:r w:rsidRPr="00EA2CBB">
        <w:rPr>
          <w:rFonts w:ascii="Times New Roman" w:hAnsi="Times New Roman" w:cs="Times New Roman"/>
          <w:bCs/>
          <w:szCs w:val="28"/>
        </w:rPr>
        <w:t xml:space="preserve">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</w:t>
      </w:r>
      <w:proofErr w:type="gramStart"/>
      <w:r w:rsidRPr="00535476">
        <w:rPr>
          <w:rFonts w:ascii="Times New Roman" w:hAnsi="Times New Roman"/>
          <w:szCs w:val="28"/>
        </w:rPr>
        <w:t>ы</w:t>
      </w:r>
      <w:r w:rsidRPr="00EA2CBB">
        <w:rPr>
          <w:rFonts w:ascii="Times New Roman" w:hAnsi="Times New Roman" w:cs="Times New Roman"/>
          <w:szCs w:val="28"/>
        </w:rPr>
        <w:t>(</w:t>
      </w:r>
      <w:proofErr w:type="gramEnd"/>
      <w:r w:rsidRPr="00EA2CBB">
        <w:rPr>
          <w:rFonts w:ascii="Times New Roman" w:hAnsi="Times New Roman" w:cs="Times New Roman"/>
          <w:szCs w:val="28"/>
        </w:rPr>
        <w:t>приложение)Каневского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8A7E5A" w:rsidRDefault="008A7E5A" w:rsidP="00F1276E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Паспортамуниципальной программы Красногвардейского сельского поселения Каневского района «</w:t>
      </w:r>
      <w:r w:rsidRPr="00535476">
        <w:rPr>
          <w:rFonts w:ascii="Times New Roman" w:hAnsi="Times New Roman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3764"/>
        <w:gridCol w:w="6517"/>
      </w:tblGrid>
      <w:tr w:rsidR="008A7E5A" w:rsidTr="00F1276E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</w:t>
            </w:r>
            <w:proofErr w:type="gramStart"/>
            <w:r w:rsidRPr="00F64486">
              <w:rPr>
                <w:sz w:val="28"/>
                <w:szCs w:val="28"/>
              </w:rPr>
              <w:t>бюджетных</w:t>
            </w:r>
            <w:proofErr w:type="gramEnd"/>
          </w:p>
          <w:p w:rsidR="008A7E5A" w:rsidRPr="00F64486" w:rsidRDefault="00F1276E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A7E5A" w:rsidRPr="00F64486">
              <w:rPr>
                <w:sz w:val="28"/>
                <w:szCs w:val="28"/>
              </w:rPr>
              <w:t>ссигнований</w:t>
            </w:r>
            <w:r>
              <w:rPr>
                <w:sz w:val="28"/>
                <w:szCs w:val="28"/>
              </w:rPr>
              <w:t xml:space="preserve"> </w:t>
            </w:r>
            <w:r w:rsidR="008A7E5A" w:rsidRPr="00F64486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8A7E5A"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246C34">
              <w:rPr>
                <w:rFonts w:ascii="Times New Roman" w:hAnsi="Times New Roman" w:cs="Times New Roman"/>
                <w:sz w:val="28"/>
                <w:szCs w:val="28"/>
              </w:rPr>
              <w:t>18299,5</w:t>
            </w:r>
            <w:r w:rsidR="00F12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E4CB7">
              <w:rPr>
                <w:rFonts w:ascii="Times New Roman" w:hAnsi="Times New Roman" w:cs="Times New Roman"/>
                <w:sz w:val="28"/>
                <w:szCs w:val="28"/>
              </w:rPr>
              <w:t>–6052,7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57655">
              <w:rPr>
                <w:rFonts w:ascii="Times New Roman" w:hAnsi="Times New Roman" w:cs="Times New Roman"/>
                <w:sz w:val="28"/>
                <w:szCs w:val="28"/>
              </w:rPr>
              <w:t>-6536,8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F1276E" w:rsidRDefault="008A7E5A" w:rsidP="00F1276E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246C34">
              <w:rPr>
                <w:rFonts w:ascii="Times New Roman" w:hAnsi="Times New Roman" w:cs="Times New Roman"/>
                <w:sz w:val="28"/>
                <w:szCs w:val="28"/>
              </w:rPr>
              <w:t>5710,0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8A7E5A" w:rsidRPr="00181F43" w:rsidRDefault="008A7E5A" w:rsidP="00441810">
      <w:pPr>
        <w:ind w:firstLine="567"/>
        <w:jc w:val="both"/>
      </w:pPr>
      <w:r w:rsidRPr="001E3753">
        <w:rPr>
          <w:bCs/>
          <w:sz w:val="28"/>
          <w:szCs w:val="28"/>
        </w:rPr>
        <w:t>2)</w:t>
      </w:r>
      <w:r w:rsidR="00F1276E">
        <w:rPr>
          <w:bCs/>
          <w:sz w:val="28"/>
          <w:szCs w:val="28"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 xml:space="preserve">Перечень </w:t>
      </w:r>
      <w:proofErr w:type="gramStart"/>
      <w:r w:rsidRPr="00181F43">
        <w:rPr>
          <w:color w:val="000000"/>
          <w:sz w:val="28"/>
          <w:szCs w:val="28"/>
          <w:lang w:eastAsia="hi-IN" w:bidi="hi-IN"/>
        </w:rPr>
        <w:t>основных</w:t>
      </w:r>
      <w:proofErr w:type="gramEnd"/>
      <w:r w:rsidRPr="00181F43">
        <w:rPr>
          <w:color w:val="000000"/>
          <w:sz w:val="28"/>
          <w:szCs w:val="28"/>
          <w:lang w:eastAsia="hi-IN" w:bidi="hi-IN"/>
        </w:rPr>
        <w:t xml:space="preserve"> мероприятий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>Развитие культуры в Красногвардейском сельском поселении Каневского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 w:rsidR="00F1276E">
        <w:rPr>
          <w:bCs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 xml:space="preserve">Красногвардейского сельского поселения </w:t>
      </w:r>
      <w:r>
        <w:rPr>
          <w:bCs/>
          <w:color w:val="000000"/>
          <w:sz w:val="28"/>
          <w:szCs w:val="28"/>
          <w:lang w:eastAsia="en-US" w:bidi="hi-IN"/>
        </w:rPr>
        <w:lastRenderedPageBreak/>
        <w:t>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F1276E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="00202E9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8A7E5A" w:rsidRPr="00B828CA" w:rsidRDefault="008A7E5A" w:rsidP="00F1276E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</w:t>
      </w:r>
      <w:r w:rsidR="00246C34">
        <w:rPr>
          <w:sz w:val="28"/>
          <w:szCs w:val="28"/>
        </w:rPr>
        <w:t>Ведущему специалисту</w:t>
      </w:r>
      <w:r w:rsidRPr="00B828CA">
        <w:rPr>
          <w:sz w:val="28"/>
          <w:szCs w:val="28"/>
        </w:rPr>
        <w:t xml:space="preserve">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8A7E5A" w:rsidRDefault="008A7E5A" w:rsidP="00F1276E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F1276E" w:rsidRDefault="00F1276E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F1276E" w:rsidRDefault="00F1276E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F1276E" w:rsidSect="00202E9F">
          <w:pgSz w:w="11906" w:h="16838"/>
          <w:pgMar w:top="992" w:right="707" w:bottom="1135" w:left="1134" w:header="720" w:footer="720" w:gutter="0"/>
          <w:cols w:space="720"/>
          <w:docGrid w:linePitch="360"/>
        </w:sectPr>
      </w:pPr>
    </w:p>
    <w:p w:rsidR="00F1276E" w:rsidRDefault="00F1276E" w:rsidP="00F1276E">
      <w:pPr>
        <w:ind w:left="510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lastRenderedPageBreak/>
        <w:t>ПРИЛОЖЕНИЕ № 1</w:t>
      </w:r>
    </w:p>
    <w:p w:rsidR="00F1276E" w:rsidRDefault="00F1276E" w:rsidP="00F1276E">
      <w:pPr>
        <w:ind w:left="510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F1276E" w:rsidRPr="00F560F6" w:rsidRDefault="00F1276E" w:rsidP="00F1276E">
      <w:pPr>
        <w:shd w:val="clear" w:color="auto" w:fill="FFFFFF"/>
        <w:ind w:left="5103"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F560F6">
        <w:rPr>
          <w:sz w:val="28"/>
          <w:szCs w:val="28"/>
        </w:rPr>
        <w:t xml:space="preserve">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Default="00F1276E" w:rsidP="00F1276E">
      <w:pPr>
        <w:ind w:left="5103"/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21 -</w:t>
      </w:r>
      <w:r w:rsidRPr="00F560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 w:rsidRPr="00F560F6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</w:p>
    <w:p w:rsidR="00F1276E" w:rsidRPr="00F560F6" w:rsidRDefault="00F1276E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p w:rsidR="008A7E5A" w:rsidRPr="00F560F6" w:rsidRDefault="00F1276E" w:rsidP="00F1276E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tbl>
      <w:tblPr>
        <w:tblW w:w="15504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874"/>
      </w:tblGrid>
      <w:tr w:rsidR="008A7E5A" w:rsidRPr="00F64486" w:rsidTr="00F1276E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F64486">
              <w:rPr>
                <w:sz w:val="28"/>
                <w:szCs w:val="28"/>
              </w:rPr>
              <w:t>п</w:t>
            </w:r>
            <w:proofErr w:type="gramEnd"/>
            <w:r w:rsidRPr="00F64486">
              <w:rPr>
                <w:sz w:val="28"/>
                <w:szCs w:val="28"/>
              </w:rPr>
              <w:t>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 xml:space="preserve">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F64486">
              <w:rPr>
                <w:sz w:val="28"/>
                <w:szCs w:val="28"/>
                <w:shd w:val="clear" w:color="auto" w:fill="FFFFFF"/>
              </w:rPr>
              <w:t>тыс</w:t>
            </w:r>
            <w:proofErr w:type="gramStart"/>
            <w:r w:rsidRPr="00F64486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F64486">
              <w:rPr>
                <w:sz w:val="28"/>
                <w:szCs w:val="28"/>
                <w:shd w:val="clear" w:color="auto" w:fill="FFFFFF"/>
              </w:rPr>
              <w:t>уб</w:t>
            </w:r>
            <w:proofErr w:type="spellEnd"/>
            <w:r w:rsidRPr="00F64486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Основное мероприятие №1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proofErr w:type="gramStart"/>
            <w:r>
              <w:rPr>
                <w:sz w:val="28"/>
                <w:szCs w:val="28"/>
              </w:rPr>
              <w:t>«С</w:t>
            </w:r>
            <w:proofErr w:type="gramEnd"/>
            <w:r>
              <w:rPr>
                <w:sz w:val="28"/>
                <w:szCs w:val="28"/>
              </w:rPr>
              <w:t xml:space="preserve">ельский Дом культуры поселка </w:t>
            </w:r>
            <w:proofErr w:type="spellStart"/>
            <w:r w:rsidRPr="00F64486">
              <w:rPr>
                <w:sz w:val="28"/>
                <w:szCs w:val="28"/>
              </w:rPr>
              <w:t>Красног</w:t>
            </w:r>
            <w:r w:rsidR="00F1276E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вардеец</w:t>
            </w:r>
            <w:proofErr w:type="spellEnd"/>
            <w:r w:rsidRPr="00F6448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ного</w:t>
            </w:r>
            <w:proofErr w:type="spellEnd"/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>«</w:t>
            </w:r>
            <w:proofErr w:type="spellStart"/>
            <w:r w:rsidRPr="00F64486">
              <w:rPr>
                <w:sz w:val="28"/>
                <w:szCs w:val="28"/>
              </w:rPr>
              <w:t>Сельс</w:t>
            </w:r>
            <w:r w:rsidR="00F1276E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кий</w:t>
            </w:r>
            <w:proofErr w:type="spellEnd"/>
            <w:r w:rsidRPr="00F6448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Клубстаницы</w:t>
            </w:r>
            <w:proofErr w:type="spellEnd"/>
            <w:r>
              <w:rPr>
                <w:sz w:val="28"/>
                <w:szCs w:val="28"/>
              </w:rPr>
              <w:t xml:space="preserve">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</w:t>
            </w:r>
            <w:proofErr w:type="spellStart"/>
            <w:proofErr w:type="gramStart"/>
            <w:r w:rsidRPr="00F64486">
              <w:rPr>
                <w:color w:val="000000"/>
                <w:spacing w:val="-1"/>
                <w:sz w:val="28"/>
                <w:szCs w:val="28"/>
              </w:rPr>
              <w:t>увели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чение</w:t>
            </w:r>
            <w:proofErr w:type="spellEnd"/>
            <w:proofErr w:type="gram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числа и качества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куль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турно-массо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вых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мероприя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lastRenderedPageBreak/>
              <w:t>тий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0E4CB7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746019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Расходы на </w:t>
            </w:r>
            <w:proofErr w:type="spellStart"/>
            <w:proofErr w:type="gramStart"/>
            <w:r w:rsidRPr="00F64486">
              <w:rPr>
                <w:sz w:val="28"/>
                <w:szCs w:val="28"/>
              </w:rPr>
              <w:t>обеспе</w:t>
            </w:r>
            <w:r w:rsidR="00F1276E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чение</w:t>
            </w:r>
            <w:proofErr w:type="spellEnd"/>
            <w:proofErr w:type="gramEnd"/>
            <w:r w:rsidRPr="00F64486">
              <w:rPr>
                <w:sz w:val="28"/>
                <w:szCs w:val="28"/>
              </w:rPr>
              <w:t xml:space="preserve"> деятельности (оказание услуг) муниципального учреждения, в том числе в части поэтапного </w:t>
            </w:r>
            <w:proofErr w:type="spellStart"/>
            <w:r w:rsidRPr="00F64486">
              <w:rPr>
                <w:sz w:val="28"/>
                <w:szCs w:val="28"/>
              </w:rPr>
              <w:t>повы</w:t>
            </w:r>
            <w:r w:rsidR="00F1276E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шения</w:t>
            </w:r>
            <w:proofErr w:type="spellEnd"/>
            <w:r w:rsidRPr="00F64486">
              <w:rPr>
                <w:sz w:val="28"/>
                <w:szCs w:val="28"/>
              </w:rPr>
              <w:t xml:space="preserve">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F1276E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  <w:p w:rsidR="00EF5033" w:rsidRPr="00F64486" w:rsidRDefault="00EF5033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246C34" w:rsidP="00137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15807,3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137F92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5745,9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 xml:space="preserve">материально-технической базы </w:t>
            </w:r>
            <w:r w:rsidRPr="00F64486">
              <w:rPr>
                <w:sz w:val="28"/>
                <w:szCs w:val="28"/>
              </w:rPr>
              <w:lastRenderedPageBreak/>
              <w:t>муниципального б</w:t>
            </w:r>
            <w:r>
              <w:rPr>
                <w:sz w:val="28"/>
                <w:szCs w:val="28"/>
              </w:rPr>
              <w:t xml:space="preserve">юджетного учреждения культуры«Сельский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C3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EF503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Финансовая поддержка МБУК «СДК </w:t>
            </w:r>
            <w:r>
              <w:rPr>
                <w:color w:val="000000"/>
                <w:spacing w:val="-2"/>
                <w:sz w:val="28"/>
                <w:szCs w:val="28"/>
              </w:rPr>
              <w:lastRenderedPageBreak/>
              <w:t>п</w:t>
            </w:r>
            <w:proofErr w:type="gramStart"/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 w:rsidRPr="00F64486">
              <w:rPr>
                <w:sz w:val="28"/>
                <w:szCs w:val="28"/>
              </w:rPr>
              <w:t>К</w:t>
            </w:r>
            <w:proofErr w:type="gramEnd"/>
            <w:r w:rsidRPr="00F64486">
              <w:rPr>
                <w:sz w:val="28"/>
                <w:szCs w:val="28"/>
              </w:rPr>
              <w:t>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», МБУК «СК ст.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Александ</w:t>
            </w:r>
            <w:r w:rsidR="00F1276E">
              <w:rPr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color w:val="000000"/>
                <w:spacing w:val="-2"/>
                <w:sz w:val="28"/>
                <w:szCs w:val="28"/>
              </w:rPr>
              <w:t>ровской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 xml:space="preserve">» </w:t>
            </w:r>
            <w:proofErr w:type="spellStart"/>
            <w:r w:rsidRPr="00F64486">
              <w:rPr>
                <w:sz w:val="28"/>
                <w:szCs w:val="28"/>
              </w:rPr>
              <w:t>Крас</w:t>
            </w:r>
            <w:r w:rsidR="00F1276E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ногвардейского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посе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ления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Каневс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кого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="00F1276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увели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чения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количест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ва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EF5033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5394B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C34">
              <w:rPr>
                <w:sz w:val="28"/>
                <w:szCs w:val="28"/>
              </w:rPr>
              <w:t>4</w:t>
            </w:r>
            <w:r w:rsidR="00495B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495BAE">
              <w:rPr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="00EF50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EF5033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033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F5033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33" w:rsidRPr="00F64486" w:rsidRDefault="00EF5033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</w:t>
            </w:r>
            <w:proofErr w:type="spellStart"/>
            <w:proofErr w:type="gramStart"/>
            <w:r w:rsidRPr="00F64486">
              <w:rPr>
                <w:color w:val="000000"/>
                <w:spacing w:val="-1"/>
                <w:sz w:val="28"/>
                <w:szCs w:val="28"/>
              </w:rPr>
              <w:t>увели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чение</w:t>
            </w:r>
            <w:proofErr w:type="spellEnd"/>
            <w:proofErr w:type="gram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числа читателей и качества </w:t>
            </w:r>
            <w:proofErr w:type="spellStart"/>
            <w:r w:rsidRPr="00F64486">
              <w:rPr>
                <w:color w:val="000000"/>
                <w:spacing w:val="-1"/>
                <w:sz w:val="28"/>
                <w:szCs w:val="28"/>
              </w:rPr>
              <w:t>обслу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живания</w:t>
            </w:r>
            <w:proofErr w:type="spell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lastRenderedPageBreak/>
              <w:t>библиотек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495BA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6E0B3E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</w:t>
            </w:r>
            <w:proofErr w:type="spellStart"/>
            <w:proofErr w:type="gramStart"/>
            <w:r w:rsidRPr="00F64486">
              <w:rPr>
                <w:color w:val="000000"/>
                <w:spacing w:val="-1"/>
                <w:sz w:val="28"/>
                <w:szCs w:val="28"/>
              </w:rPr>
              <w:t>увели</w:t>
            </w:r>
            <w:r w:rsidR="00F1276E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чение</w:t>
            </w:r>
            <w:proofErr w:type="spellEnd"/>
            <w:proofErr w:type="gramEnd"/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числа читателей и качества обслуживания библиотек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6E0B3E" w:rsidRPr="00F64486" w:rsidTr="00F1276E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495BAE" w:rsidP="00495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  <w:r w:rsidR="006E0B3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6E0B3E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0B3E" w:rsidRPr="00E72D5B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3E" w:rsidRPr="00F64486" w:rsidRDefault="006E0B3E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Укрепление материально-</w:t>
            </w:r>
            <w:r w:rsidRPr="00F64486">
              <w:rPr>
                <w:sz w:val="28"/>
                <w:szCs w:val="28"/>
              </w:rPr>
              <w:lastRenderedPageBreak/>
              <w:t xml:space="preserve">технической базы </w:t>
            </w:r>
            <w:proofErr w:type="gramStart"/>
            <w:r w:rsidRPr="00F64486">
              <w:rPr>
                <w:sz w:val="28"/>
                <w:szCs w:val="28"/>
              </w:rPr>
              <w:t>муниципального</w:t>
            </w:r>
            <w:proofErr w:type="gramEnd"/>
            <w:r w:rsidRPr="00F64486">
              <w:rPr>
                <w:sz w:val="28"/>
                <w:szCs w:val="28"/>
              </w:rPr>
              <w:t xml:space="preserve"> бюджетног</w:t>
            </w:r>
            <w:r w:rsidR="00F1276E">
              <w:rPr>
                <w:sz w:val="28"/>
                <w:szCs w:val="28"/>
              </w:rPr>
              <w:t xml:space="preserve">о </w:t>
            </w:r>
            <w:proofErr w:type="spellStart"/>
            <w:r>
              <w:rPr>
                <w:sz w:val="28"/>
                <w:szCs w:val="28"/>
              </w:rPr>
              <w:t>учреж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дения</w:t>
            </w:r>
            <w:proofErr w:type="spellEnd"/>
            <w:r>
              <w:rPr>
                <w:sz w:val="28"/>
                <w:szCs w:val="28"/>
              </w:rPr>
              <w:t xml:space="preserve">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образо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Красногвар</w:t>
            </w:r>
            <w:r w:rsidR="00F127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дейское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7E5A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lastRenderedPageBreak/>
              <w:t>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Красногвардейского </w:t>
            </w:r>
            <w:r w:rsidRPr="00F64486">
              <w:rPr>
                <w:sz w:val="28"/>
                <w:szCs w:val="28"/>
              </w:rPr>
              <w:lastRenderedPageBreak/>
              <w:t>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614C1F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местный </w:t>
            </w:r>
            <w:r w:rsidRPr="00F64486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246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246C34">
              <w:rPr>
                <w:sz w:val="28"/>
                <w:szCs w:val="28"/>
              </w:rPr>
              <w:t>5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C1F">
              <w:rPr>
                <w:sz w:val="28"/>
                <w:szCs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754A1F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14C1F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Основное мероприятие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 xml:space="preserve">№ 3 </w:t>
            </w:r>
          </w:p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Увеличение  числа участников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614C1F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3377F9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культурно-массовых мероприятий в Красногвардейском сельском поселении</w:t>
            </w:r>
          </w:p>
          <w:p w:rsidR="00614C1F" w:rsidRPr="00F64486" w:rsidRDefault="00614C1F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lastRenderedPageBreak/>
              <w:t>Каневского района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lastRenderedPageBreak/>
              <w:t xml:space="preserve">Администрация 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</w:p>
          <w:p w:rsidR="00614C1F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614C1F" w:rsidRPr="00F64486" w:rsidRDefault="00614C1F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 xml:space="preserve">МБУК </w:t>
            </w:r>
            <w:r w:rsidRPr="00F64486">
              <w:rPr>
                <w:sz w:val="28"/>
                <w:szCs w:val="28"/>
              </w:rPr>
              <w:lastRenderedPageBreak/>
              <w:t>«</w:t>
            </w:r>
            <w:proofErr w:type="gramStart"/>
            <w:r w:rsidRPr="00F64486">
              <w:rPr>
                <w:sz w:val="28"/>
                <w:szCs w:val="28"/>
              </w:rPr>
              <w:t>Красногвардейская</w:t>
            </w:r>
            <w:proofErr w:type="gramEnd"/>
            <w:r w:rsidRPr="00F64486">
              <w:rPr>
                <w:sz w:val="28"/>
                <w:szCs w:val="28"/>
              </w:rPr>
              <w:t xml:space="preserve"> БС»</w:t>
            </w:r>
          </w:p>
        </w:tc>
      </w:tr>
      <w:tr w:rsidR="00614C1F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C1F" w:rsidRPr="003377F9" w:rsidRDefault="00614C1F" w:rsidP="000E4CB7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C1F" w:rsidRPr="00F64486" w:rsidRDefault="00614C1F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5A0CD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614C1F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97726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246C34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5A0CD3" w:rsidP="005A0C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</w:t>
            </w:r>
            <w:r w:rsidR="008977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897726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726" w:rsidRPr="003377F9" w:rsidRDefault="00246C34" w:rsidP="000E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26" w:rsidRPr="00F64486" w:rsidRDefault="00897726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F1276E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Pr="00F560F6" w:rsidRDefault="008A7E5A" w:rsidP="00535476">
      <w:pPr>
        <w:jc w:val="both"/>
        <w:rPr>
          <w:sz w:val="28"/>
          <w:szCs w:val="28"/>
          <w:shd w:val="clear" w:color="auto" w:fill="FFFFFF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202E9F" w:rsidRDefault="00202E9F" w:rsidP="00202E9F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 общего отдела</w:t>
      </w:r>
    </w:p>
    <w:p w:rsidR="00202E9F" w:rsidRDefault="00202E9F" w:rsidP="00202E9F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8A7E5A" w:rsidRDefault="00202E9F" w:rsidP="00202E9F">
      <w:pPr>
        <w:shd w:val="clear" w:color="auto" w:fill="FFFFFF"/>
        <w:ind w:right="-7"/>
        <w:jc w:val="both"/>
        <w:rPr>
          <w:sz w:val="28"/>
          <w:szCs w:val="28"/>
          <w:lang w:eastAsia="en-US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       Т.В.Дудка</w:t>
      </w: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F1276E" w:rsidRDefault="008A7E5A" w:rsidP="005354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F1276E" w:rsidRDefault="00F1276E" w:rsidP="00535476">
      <w:pPr>
        <w:jc w:val="center"/>
        <w:rPr>
          <w:sz w:val="28"/>
          <w:szCs w:val="28"/>
        </w:rPr>
      </w:pPr>
    </w:p>
    <w:p w:rsidR="00202E9F" w:rsidRDefault="00202E9F" w:rsidP="00535476">
      <w:pPr>
        <w:jc w:val="center"/>
        <w:rPr>
          <w:sz w:val="28"/>
          <w:szCs w:val="28"/>
        </w:rPr>
      </w:pPr>
    </w:p>
    <w:p w:rsidR="00202E9F" w:rsidRDefault="00202E9F" w:rsidP="00535476">
      <w:pPr>
        <w:jc w:val="center"/>
        <w:rPr>
          <w:sz w:val="28"/>
          <w:szCs w:val="28"/>
        </w:rPr>
      </w:pPr>
    </w:p>
    <w:p w:rsidR="00202E9F" w:rsidRDefault="00202E9F" w:rsidP="00535476">
      <w:pPr>
        <w:jc w:val="center"/>
        <w:rPr>
          <w:sz w:val="28"/>
          <w:szCs w:val="28"/>
        </w:rPr>
      </w:pPr>
    </w:p>
    <w:p w:rsidR="00202E9F" w:rsidRDefault="00202E9F" w:rsidP="00535476">
      <w:pPr>
        <w:jc w:val="center"/>
        <w:rPr>
          <w:sz w:val="28"/>
          <w:szCs w:val="28"/>
        </w:rPr>
      </w:pPr>
    </w:p>
    <w:p w:rsidR="00202E9F" w:rsidRDefault="00202E9F" w:rsidP="00535476">
      <w:pPr>
        <w:jc w:val="center"/>
        <w:rPr>
          <w:sz w:val="28"/>
          <w:szCs w:val="28"/>
        </w:rPr>
      </w:pPr>
    </w:p>
    <w:p w:rsidR="008A7E5A" w:rsidRDefault="008A7E5A" w:rsidP="00F1276E">
      <w:pPr>
        <w:ind w:left="8789"/>
        <w:jc w:val="right"/>
      </w:pPr>
      <w:r>
        <w:rPr>
          <w:sz w:val="28"/>
          <w:szCs w:val="28"/>
        </w:rPr>
        <w:lastRenderedPageBreak/>
        <w:t>ПРИЛОЖЕНИЕ 2</w:t>
      </w:r>
    </w:p>
    <w:p w:rsidR="008A7E5A" w:rsidRDefault="008A7E5A" w:rsidP="00F1276E">
      <w:pPr>
        <w:ind w:left="8789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F1276E" w:rsidRDefault="008A7E5A" w:rsidP="00F1276E">
      <w:pPr>
        <w:shd w:val="clear" w:color="auto" w:fill="FFFFFF"/>
        <w:ind w:left="8789"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«</w:t>
      </w:r>
      <w:r w:rsidRPr="00F560F6">
        <w:rPr>
          <w:sz w:val="28"/>
          <w:szCs w:val="28"/>
        </w:rPr>
        <w:t xml:space="preserve">Развитие культуры </w:t>
      </w:r>
      <w:proofErr w:type="gramStart"/>
      <w:r w:rsidRPr="00F560F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Красногвардейском</w:t>
      </w:r>
      <w:r w:rsidRPr="00F560F6">
        <w:rPr>
          <w:sz w:val="28"/>
          <w:szCs w:val="28"/>
        </w:rPr>
        <w:t xml:space="preserve"> </w:t>
      </w:r>
    </w:p>
    <w:p w:rsidR="00F1276E" w:rsidRDefault="008A7E5A" w:rsidP="00F1276E">
      <w:pPr>
        <w:shd w:val="clear" w:color="auto" w:fill="FFFFFF"/>
        <w:ind w:left="8789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 xml:space="preserve">сельском </w:t>
      </w:r>
      <w:proofErr w:type="gramStart"/>
      <w:r w:rsidRPr="00F560F6">
        <w:rPr>
          <w:sz w:val="28"/>
          <w:szCs w:val="28"/>
        </w:rPr>
        <w:t>поселении</w:t>
      </w:r>
      <w:proofErr w:type="gramEnd"/>
      <w:r w:rsidR="00F1276E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</w:t>
      </w:r>
    </w:p>
    <w:p w:rsidR="008A7E5A" w:rsidRPr="00F1276E" w:rsidRDefault="008A7E5A" w:rsidP="00F1276E">
      <w:pPr>
        <w:shd w:val="clear" w:color="auto" w:fill="FFFFFF"/>
        <w:ind w:left="8789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right"/>
        <w:rPr>
          <w:sz w:val="28"/>
          <w:szCs w:val="28"/>
          <w:lang w:eastAsia="en-US"/>
        </w:rPr>
      </w:pPr>
    </w:p>
    <w:p w:rsidR="008A7E5A" w:rsidRPr="00F560F6" w:rsidRDefault="008A7E5A" w:rsidP="00F1276E">
      <w:pPr>
        <w:jc w:val="center"/>
        <w:rPr>
          <w:sz w:val="28"/>
          <w:szCs w:val="28"/>
          <w:lang w:eastAsia="en-US"/>
        </w:rPr>
      </w:pPr>
      <w:r w:rsidRPr="00F560F6">
        <w:rPr>
          <w:sz w:val="28"/>
          <w:szCs w:val="28"/>
          <w:lang w:eastAsia="en-US"/>
        </w:rPr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sz w:val="28"/>
          <w:szCs w:val="28"/>
        </w:rPr>
        <w:t>Красногвардейского</w:t>
      </w:r>
      <w:r w:rsidR="00F1276E">
        <w:rPr>
          <w:sz w:val="28"/>
          <w:szCs w:val="28"/>
        </w:rPr>
        <w:t xml:space="preserve"> </w:t>
      </w:r>
      <w:r w:rsidRPr="00F560F6">
        <w:rPr>
          <w:sz w:val="28"/>
          <w:szCs w:val="28"/>
          <w:lang w:eastAsia="en-US"/>
        </w:rPr>
        <w:t>сельского поселения Каневского района</w:t>
      </w: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5457" w:type="dxa"/>
        <w:tblInd w:w="-40" w:type="dxa"/>
        <w:tblLayout w:type="fixed"/>
        <w:tblLook w:val="0000"/>
      </w:tblPr>
      <w:tblGrid>
        <w:gridCol w:w="8345"/>
        <w:gridCol w:w="2268"/>
        <w:gridCol w:w="1559"/>
        <w:gridCol w:w="1726"/>
        <w:gridCol w:w="1559"/>
      </w:tblGrid>
      <w:tr w:rsidR="008A7E5A" w:rsidRPr="00F64486" w:rsidTr="00202E9F">
        <w:trPr>
          <w:trHeight w:val="1671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202E9F">
            <w:pPr>
              <w:jc w:val="center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202E9F">
        <w:trPr>
          <w:trHeight w:val="125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 xml:space="preserve">Основное мероприятие №1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 xml:space="preserve">юджетного учреждения культуры«Сельский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E25EB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15948,1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5182,2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4970,0</w:t>
            </w:r>
          </w:p>
        </w:tc>
      </w:tr>
      <w:tr w:rsidR="008A7E5A" w:rsidRPr="00F64486" w:rsidTr="00202E9F">
        <w:trPr>
          <w:trHeight w:val="1136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E25EB3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AD0BC6" w:rsidP="00AD0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  <w:r w:rsidR="008A7E5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DC28B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</w:tr>
      <w:tr w:rsidR="008A7E5A" w:rsidRPr="00F64486" w:rsidTr="00202E9F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Основное мероприятие № 3 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</w:tr>
      <w:tr w:rsidR="008A7E5A" w:rsidRPr="00F64486" w:rsidTr="00202E9F">
        <w:trPr>
          <w:trHeight w:val="144"/>
        </w:trPr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AD0BC6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6052,7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2C3FE8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246C34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5710,0</w:t>
            </w:r>
          </w:p>
        </w:tc>
      </w:tr>
    </w:tbl>
    <w:p w:rsidR="008A7E5A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Default="008A7E5A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875BDD">
      <w:pPr>
        <w:ind w:firstLine="709"/>
        <w:jc w:val="both"/>
        <w:rPr>
          <w:sz w:val="28"/>
          <w:szCs w:val="28"/>
        </w:rPr>
      </w:pPr>
    </w:p>
    <w:p w:rsidR="00202E9F" w:rsidRDefault="00202E9F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 общего отдела</w:t>
      </w:r>
    </w:p>
    <w:p w:rsidR="008A7E5A" w:rsidRDefault="00202E9F" w:rsidP="00541505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 w:rsidR="008A7E5A"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 w:rsidR="008A7E5A"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8A7E5A" w:rsidRDefault="008A7E5A" w:rsidP="00541505">
      <w:pPr>
        <w:jc w:val="both"/>
        <w:sectPr w:rsidR="008A7E5A" w:rsidSect="00F1276E">
          <w:pgSz w:w="16838" w:h="11906" w:orient="landscape"/>
          <w:pgMar w:top="707" w:right="709" w:bottom="426" w:left="992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поселения Каневского района                                                                                                                               </w:t>
      </w:r>
      <w:bookmarkStart w:id="1" w:name="_GoBack"/>
      <w:bookmarkEnd w:id="1"/>
      <w:r w:rsidR="00202E9F">
        <w:rPr>
          <w:color w:val="000000"/>
          <w:spacing w:val="6"/>
          <w:sz w:val="28"/>
          <w:szCs w:val="28"/>
          <w:lang w:eastAsia="hi-IN" w:bidi="hi-IN"/>
        </w:rPr>
        <w:t>Т.В.Дудка</w:t>
      </w:r>
    </w:p>
    <w:p w:rsidR="008A7E5A" w:rsidRDefault="008A7E5A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A7E5A" w:rsidSect="00B862AE">
      <w:headerReference w:type="even" r:id="rId9"/>
      <w:headerReference w:type="default" r:id="rId10"/>
      <w:headerReference w:type="first" r:id="rId11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34" w:rsidRDefault="00246C34">
      <w:r>
        <w:separator/>
      </w:r>
    </w:p>
  </w:endnote>
  <w:endnote w:type="continuationSeparator" w:id="1">
    <w:p w:rsidR="00246C34" w:rsidRDefault="0024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34" w:rsidRDefault="00246C34">
      <w:r>
        <w:separator/>
      </w:r>
    </w:p>
  </w:footnote>
  <w:footnote w:type="continuationSeparator" w:id="1">
    <w:p w:rsidR="00246C34" w:rsidRDefault="00246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>
    <w:pPr>
      <w:pStyle w:val="afe"/>
    </w:pPr>
  </w:p>
  <w:p w:rsidR="00246C34" w:rsidRDefault="00246C34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34" w:rsidRDefault="00246C34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44A22"/>
    <w:rsid w:val="0005040A"/>
    <w:rsid w:val="000A7B9A"/>
    <w:rsid w:val="000D050E"/>
    <w:rsid w:val="000E3326"/>
    <w:rsid w:val="000E4CB7"/>
    <w:rsid w:val="000F05BD"/>
    <w:rsid w:val="000F3FBD"/>
    <w:rsid w:val="00134C39"/>
    <w:rsid w:val="00137F92"/>
    <w:rsid w:val="0014534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2E9F"/>
    <w:rsid w:val="002070D2"/>
    <w:rsid w:val="002115F3"/>
    <w:rsid w:val="00246C34"/>
    <w:rsid w:val="002851FD"/>
    <w:rsid w:val="00291A1B"/>
    <w:rsid w:val="002A4084"/>
    <w:rsid w:val="002C3FE8"/>
    <w:rsid w:val="002D1C3E"/>
    <w:rsid w:val="002D381E"/>
    <w:rsid w:val="002D52E2"/>
    <w:rsid w:val="00305D10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3F7A74"/>
    <w:rsid w:val="00404D77"/>
    <w:rsid w:val="00411B08"/>
    <w:rsid w:val="00441810"/>
    <w:rsid w:val="00485478"/>
    <w:rsid w:val="004923E8"/>
    <w:rsid w:val="0049581E"/>
    <w:rsid w:val="004959C7"/>
    <w:rsid w:val="00495BAE"/>
    <w:rsid w:val="004D4CAE"/>
    <w:rsid w:val="004D756E"/>
    <w:rsid w:val="00502D2F"/>
    <w:rsid w:val="005279E3"/>
    <w:rsid w:val="00535476"/>
    <w:rsid w:val="00541505"/>
    <w:rsid w:val="005520F0"/>
    <w:rsid w:val="00557655"/>
    <w:rsid w:val="00573008"/>
    <w:rsid w:val="00576006"/>
    <w:rsid w:val="005A0CD3"/>
    <w:rsid w:val="005B302D"/>
    <w:rsid w:val="005C3259"/>
    <w:rsid w:val="005E1259"/>
    <w:rsid w:val="005E3216"/>
    <w:rsid w:val="005E6C24"/>
    <w:rsid w:val="005E6DBC"/>
    <w:rsid w:val="00602D20"/>
    <w:rsid w:val="00614C1F"/>
    <w:rsid w:val="006351D2"/>
    <w:rsid w:val="0066719E"/>
    <w:rsid w:val="006A49CA"/>
    <w:rsid w:val="006B212D"/>
    <w:rsid w:val="006B48A5"/>
    <w:rsid w:val="006D2C52"/>
    <w:rsid w:val="006E0B3E"/>
    <w:rsid w:val="00701055"/>
    <w:rsid w:val="00705715"/>
    <w:rsid w:val="007102F8"/>
    <w:rsid w:val="0073079E"/>
    <w:rsid w:val="00746019"/>
    <w:rsid w:val="00754A1F"/>
    <w:rsid w:val="0075591D"/>
    <w:rsid w:val="00830C2D"/>
    <w:rsid w:val="008525E0"/>
    <w:rsid w:val="00875BDD"/>
    <w:rsid w:val="00882ADF"/>
    <w:rsid w:val="00882B11"/>
    <w:rsid w:val="00897726"/>
    <w:rsid w:val="008A1C5C"/>
    <w:rsid w:val="008A622C"/>
    <w:rsid w:val="008A7E5A"/>
    <w:rsid w:val="008B2437"/>
    <w:rsid w:val="00911B58"/>
    <w:rsid w:val="00913D86"/>
    <w:rsid w:val="00931A28"/>
    <w:rsid w:val="009322C3"/>
    <w:rsid w:val="009512AA"/>
    <w:rsid w:val="009611D2"/>
    <w:rsid w:val="009639F4"/>
    <w:rsid w:val="00980FF3"/>
    <w:rsid w:val="00996942"/>
    <w:rsid w:val="009B21DC"/>
    <w:rsid w:val="009B66EF"/>
    <w:rsid w:val="009D174E"/>
    <w:rsid w:val="00A35300"/>
    <w:rsid w:val="00AA555D"/>
    <w:rsid w:val="00AD0BC6"/>
    <w:rsid w:val="00AE1AEA"/>
    <w:rsid w:val="00B11170"/>
    <w:rsid w:val="00B25D95"/>
    <w:rsid w:val="00B26B96"/>
    <w:rsid w:val="00B3105F"/>
    <w:rsid w:val="00B31247"/>
    <w:rsid w:val="00B567E7"/>
    <w:rsid w:val="00B75BB4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DC28BA"/>
    <w:rsid w:val="00E10C87"/>
    <w:rsid w:val="00E14C42"/>
    <w:rsid w:val="00E15F3E"/>
    <w:rsid w:val="00E205D6"/>
    <w:rsid w:val="00E24801"/>
    <w:rsid w:val="00E25EB3"/>
    <w:rsid w:val="00E5394B"/>
    <w:rsid w:val="00E61FEE"/>
    <w:rsid w:val="00E72D5B"/>
    <w:rsid w:val="00EA2CBB"/>
    <w:rsid w:val="00EB61D1"/>
    <w:rsid w:val="00ED171F"/>
    <w:rsid w:val="00EF5033"/>
    <w:rsid w:val="00F1276E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22822-EA77-4DBF-BCC2-4A13C758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1224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2022-11-07T12:36:00Z</dcterms:created>
  <dcterms:modified xsi:type="dcterms:W3CDTF">2022-11-07T12:36:00Z</dcterms:modified>
</cp:coreProperties>
</file>