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EC1073">
        <w:rPr>
          <w:bCs/>
          <w:sz w:val="28"/>
          <w:szCs w:val="28"/>
        </w:rPr>
        <w:t>_____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EC1073" w:rsidP="009029BB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9029BB">
        <w:rPr>
          <w:b/>
          <w:sz w:val="28"/>
          <w:szCs w:val="28"/>
        </w:rPr>
        <w:t>05 мая 2022</w:t>
      </w:r>
      <w:r w:rsidR="002C154C">
        <w:rPr>
          <w:b/>
          <w:sz w:val="28"/>
          <w:szCs w:val="28"/>
        </w:rPr>
        <w:t xml:space="preserve"> года № </w:t>
      </w:r>
      <w:r w:rsidR="009029BB">
        <w:rPr>
          <w:b/>
          <w:sz w:val="28"/>
          <w:szCs w:val="28"/>
        </w:rPr>
        <w:t>49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9029BB" w:rsidRPr="009029BB">
        <w:rPr>
          <w:rFonts w:ascii="Times New Roman CYR" w:hAnsi="Times New Roman CYR" w:cs="Times New Roman CYR"/>
          <w:b/>
          <w:sz w:val="28"/>
          <w:szCs w:val="28"/>
        </w:rPr>
        <w:t>Об утверждении Положения о проведении аттестации муниципальных служащих в администрации К</w:t>
      </w:r>
      <w:r w:rsidR="009029BB">
        <w:rPr>
          <w:rFonts w:ascii="Times New Roman CYR" w:hAnsi="Times New Roman CYR" w:cs="Times New Roman CYR"/>
          <w:b/>
          <w:sz w:val="28"/>
          <w:szCs w:val="28"/>
        </w:rPr>
        <w:t>расногвардейского</w:t>
      </w:r>
      <w:r w:rsidR="009029BB" w:rsidRPr="009029BB">
        <w:rPr>
          <w:rFonts w:ascii="Times New Roman CYR" w:hAnsi="Times New Roman CYR" w:cs="Times New Roman CYR"/>
          <w:b/>
          <w:sz w:val="28"/>
          <w:szCs w:val="28"/>
        </w:rPr>
        <w:t xml:space="preserve"> сельского поселения Каневского района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9029BB" w:rsidRPr="005613D9" w:rsidRDefault="009029BB" w:rsidP="009029B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протеста прокуратуры Каневского района от 09 января 2023 года № 07-02/Прдп12-23-20030029,</w:t>
      </w:r>
      <w:r w:rsidRPr="005613D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Pr="005613D9"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5613D9">
        <w:rPr>
          <w:rFonts w:ascii="Times New Roman CYR" w:hAnsi="Times New Roman CYR" w:cs="Times New Roman CYR"/>
          <w:sz w:val="28"/>
          <w:szCs w:val="28"/>
        </w:rPr>
        <w:t>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л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613D9">
        <w:rPr>
          <w:rFonts w:ascii="Times New Roman CYR" w:hAnsi="Times New Roman CYR" w:cs="Times New Roman CYR"/>
          <w:sz w:val="28"/>
          <w:szCs w:val="28"/>
        </w:rPr>
        <w:t>ю:</w:t>
      </w:r>
    </w:p>
    <w:p w:rsidR="009029BB" w:rsidRDefault="009029BB" w:rsidP="009029B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5613D9">
        <w:rPr>
          <w:rFonts w:ascii="Times New Roman CYR" w:hAnsi="Times New Roman CYR" w:cs="Times New Roman CYR"/>
          <w:sz w:val="28"/>
          <w:szCs w:val="28"/>
        </w:rPr>
        <w:t>1. </w:t>
      </w:r>
      <w:r>
        <w:rPr>
          <w:rFonts w:ascii="Times New Roman CYR" w:hAnsi="Times New Roman CYR" w:cs="Times New Roman CYR"/>
          <w:sz w:val="28"/>
          <w:szCs w:val="28"/>
        </w:rPr>
        <w:t>Внести в постановление администрации Красногвардейского сельского поселения Каневского района от 05 мая 2022 года № 49 «</w:t>
      </w:r>
      <w:r w:rsidRPr="002A4AD5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проведении аттестации муниципальных служащих в администрации </w:t>
      </w:r>
      <w:r>
        <w:rPr>
          <w:rFonts w:ascii="Times New Roman CYR" w:hAnsi="Times New Roman CYR" w:cs="Times New Roman CYR"/>
          <w:sz w:val="28"/>
          <w:szCs w:val="28"/>
        </w:rPr>
        <w:t>Красногвардейского</w:t>
      </w:r>
      <w:r w:rsidRPr="002A4AD5">
        <w:rPr>
          <w:rFonts w:ascii="Times New Roman CYR" w:hAnsi="Times New Roman CYR" w:cs="Times New Roman CYR"/>
          <w:sz w:val="28"/>
          <w:szCs w:val="28"/>
        </w:rPr>
        <w:t xml:space="preserve"> сельского поселения Каневского района</w:t>
      </w:r>
      <w:r>
        <w:rPr>
          <w:rFonts w:ascii="Times New Roman CYR" w:hAnsi="Times New Roman CYR" w:cs="Times New Roman CYR"/>
          <w:sz w:val="28"/>
          <w:szCs w:val="28"/>
        </w:rPr>
        <w:t>» следующие изменения:</w:t>
      </w:r>
    </w:p>
    <w:p w:rsidR="009029BB" w:rsidRDefault="009029BB" w:rsidP="009029B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 Второй абзац пункта 10 Положения изложить в новой редакции:</w:t>
      </w:r>
    </w:p>
    <w:p w:rsidR="009029BB" w:rsidRPr="00A32742" w:rsidRDefault="009029BB" w:rsidP="009029B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3F7018">
        <w:rPr>
          <w:rFonts w:ascii="Times New Roman CYR" w:hAnsi="Times New Roman CYR" w:cs="Times New Roman CYR"/>
          <w:color w:val="000000"/>
          <w:sz w:val="28"/>
          <w:szCs w:val="28"/>
        </w:rPr>
        <w:t xml:space="preserve">График проведения аттестации ежегодно утверждается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представителем нанимателя</w:t>
      </w:r>
      <w:r w:rsidRPr="003F7018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доводится до сведения каждого аттестуемого муниципального служащего не </w:t>
      </w:r>
      <w:proofErr w:type="gramStart"/>
      <w:r w:rsidRPr="003F7018">
        <w:rPr>
          <w:rFonts w:ascii="Times New Roman CYR" w:hAnsi="Times New Roman CYR" w:cs="Times New Roman CYR"/>
          <w:color w:val="000000"/>
          <w:sz w:val="28"/>
          <w:szCs w:val="28"/>
        </w:rPr>
        <w:t>позднее</w:t>
      </w:r>
      <w:proofErr w:type="gramEnd"/>
      <w:r w:rsidRPr="003F7018">
        <w:rPr>
          <w:rFonts w:ascii="Times New Roman CYR" w:hAnsi="Times New Roman CYR" w:cs="Times New Roman CYR"/>
          <w:color w:val="000000"/>
          <w:sz w:val="28"/>
          <w:szCs w:val="28"/>
        </w:rPr>
        <w:t xml:space="preserve"> чем за месяц до начала аттестации.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5613D9">
        <w:rPr>
          <w:rFonts w:ascii="Times New Roman CYR" w:hAnsi="Times New Roman CYR" w:cs="Times New Roman CYR"/>
          <w:sz w:val="28"/>
          <w:szCs w:val="28"/>
        </w:rPr>
        <w:t>.</w:t>
      </w:r>
    </w:p>
    <w:p w:rsidR="009029BB" w:rsidRPr="009029BB" w:rsidRDefault="009029BB" w:rsidP="009029BB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B78ED">
        <w:rPr>
          <w:rFonts w:ascii="Times New Roman" w:hAnsi="Times New Roman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EC1073">
        <w:rPr>
          <w:rFonts w:ascii="Times New Roman" w:hAnsi="Times New Roman"/>
          <w:sz w:val="28"/>
          <w:szCs w:val="28"/>
        </w:rPr>
        <w:t>Хрипко</w:t>
      </w:r>
      <w:r w:rsidRPr="007B78ED">
        <w:rPr>
          <w:rFonts w:ascii="Times New Roman" w:hAnsi="Times New Roman"/>
          <w:sz w:val="28"/>
          <w:szCs w:val="28"/>
        </w:rPr>
        <w:t>)</w:t>
      </w:r>
      <w:bookmarkStart w:id="0" w:name="sub_32"/>
      <w:r w:rsidRPr="007B7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78ED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B78E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ascii="Times New Roman" w:hAnsi="Times New Roman"/>
          <w:sz w:val="28"/>
          <w:szCs w:val="28"/>
        </w:rPr>
        <w:t>».</w:t>
      </w:r>
    </w:p>
    <w:p w:rsidR="009029BB" w:rsidRDefault="009029BB" w:rsidP="00EC1073">
      <w:pPr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3.</w:t>
      </w:r>
      <w:r w:rsidRPr="009029BB">
        <w:rPr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58037A" w:rsidRPr="00AA6016" w:rsidRDefault="0058037A" w:rsidP="009029BB">
      <w:pPr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29BB" w:rsidRDefault="009029BB" w:rsidP="00C13CA7">
      <w:pPr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9029BB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sectPr w:rsidR="009029BB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287D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10312"/>
    <w:rsid w:val="00897EE2"/>
    <w:rsid w:val="008A0DA3"/>
    <w:rsid w:val="008B7340"/>
    <w:rsid w:val="008D2C34"/>
    <w:rsid w:val="009029BB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1073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link w:val="ad"/>
    <w:rsid w:val="009A4ED8"/>
    <w:pPr>
      <w:tabs>
        <w:tab w:val="center" w:pos="4677"/>
        <w:tab w:val="right" w:pos="9355"/>
      </w:tabs>
    </w:pPr>
  </w:style>
  <w:style w:type="paragraph" w:styleId="ae">
    <w:name w:val="Title"/>
    <w:basedOn w:val="a"/>
    <w:next w:val="af"/>
    <w:qFormat/>
    <w:rsid w:val="009A4ED8"/>
    <w:pPr>
      <w:jc w:val="center"/>
    </w:pPr>
    <w:rPr>
      <w:b/>
      <w:bCs/>
      <w:sz w:val="32"/>
    </w:rPr>
  </w:style>
  <w:style w:type="paragraph" w:styleId="af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0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2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3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d">
    <w:name w:val="Верхний колонтитул Знак"/>
    <w:link w:val="ac"/>
    <w:rsid w:val="009029B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2023-02-08T07:14:00Z</dcterms:created>
  <dcterms:modified xsi:type="dcterms:W3CDTF">2023-02-08T07:14:00Z</dcterms:modified>
</cp:coreProperties>
</file>