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1E1FB4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41292">
        <w:rPr>
          <w:bCs/>
          <w:sz w:val="28"/>
          <w:szCs w:val="28"/>
        </w:rPr>
        <w:t>_______</w:t>
      </w:r>
      <w:r w:rsidR="00341F4A">
        <w:rPr>
          <w:bCs/>
          <w:sz w:val="28"/>
          <w:szCs w:val="28"/>
        </w:rPr>
        <w:t xml:space="preserve">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7E14BB">
        <w:rPr>
          <w:sz w:val="28"/>
          <w:szCs w:val="28"/>
        </w:rPr>
        <w:t>__</w:t>
      </w:r>
    </w:p>
    <w:p w:rsidR="00AE4DAA" w:rsidRDefault="007E14BB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E14BB">
        <w:rPr>
          <w:sz w:val="28"/>
          <w:szCs w:val="28"/>
        </w:rPr>
        <w:t>Об утверждении нормативов потребления твердого топлива для населения Красногвардейского сельского поселения Каневского района</w:t>
      </w: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7E14BB" w:rsidRPr="007E14BB" w:rsidRDefault="007E14BB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 xml:space="preserve">С целью реализации прав на меры социальной поддержки льготной категории граждан, проживающих в домах с печным отоплением, руководствуясь Федеральным законом от 6 октября 2003 года № 131-ФЗ «Об общих принципах организации местного самоуправления в Российской Федерации», статьей 157 Жилищного кодекса Российской Федерации, </w:t>
      </w:r>
      <w:proofErr w:type="gramStart"/>
      <w:r w:rsidRPr="007E14B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23 мая 2006 года № 306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доме», постановлением главы (губернатора) Краснодарского края от 18 сентября 2006 года № 811 «О Порядке предоставления компенсации расходов на оплату жилого помещения и коммунальных услуг отдельным категориям граждан, проживающим</w:t>
      </w:r>
      <w:proofErr w:type="gramEnd"/>
      <w:r w:rsidRPr="007E14BB">
        <w:rPr>
          <w:rFonts w:ascii="Times New Roman" w:hAnsi="Times New Roman"/>
          <w:sz w:val="28"/>
          <w:szCs w:val="28"/>
        </w:rPr>
        <w:t xml:space="preserve"> в Краснодарском крае», Уставом Красногвардейского сельского поселения Каневского района</w:t>
      </w:r>
      <w:r w:rsidRPr="007E14B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7E14BB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Pr="007E14BB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r w:rsidRPr="007E14BB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7E14BB">
        <w:rPr>
          <w:rFonts w:ascii="Times New Roman" w:hAnsi="Times New Roman"/>
          <w:color w:val="000000"/>
          <w:sz w:val="28"/>
          <w:szCs w:val="28"/>
        </w:rPr>
        <w:t xml:space="preserve"> о в л я ю:</w:t>
      </w:r>
    </w:p>
    <w:p w:rsidR="007E14BB" w:rsidRPr="007E14BB" w:rsidRDefault="007E14BB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>1. Утвердить нормативы потребления твердого топлива для жилых домов с печным отоплением в Красногвардейском сельском поселении Каневского района согласно приложению к настоящему постановлению.</w:t>
      </w:r>
    </w:p>
    <w:p w:rsidR="00F2053D" w:rsidRDefault="00C817D7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 xml:space="preserve">2. </w:t>
      </w:r>
      <w:r w:rsidR="00F2053D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Красногвардейского сельского поселения Каневского района № 181 от 06 декабря 2023 года «</w:t>
      </w:r>
      <w:r w:rsidR="00F2053D" w:rsidRPr="00F2053D">
        <w:rPr>
          <w:rFonts w:ascii="Times New Roman" w:hAnsi="Times New Roman"/>
          <w:sz w:val="28"/>
          <w:szCs w:val="28"/>
        </w:rPr>
        <w:t>Об утверждении нормативов потребления твердого топлива для населения Красногвардейского сельского поселения Каневского района</w:t>
      </w:r>
      <w:r w:rsidR="00F2053D">
        <w:rPr>
          <w:rFonts w:ascii="Times New Roman" w:hAnsi="Times New Roman"/>
          <w:sz w:val="28"/>
          <w:szCs w:val="28"/>
        </w:rPr>
        <w:t>».</w:t>
      </w:r>
    </w:p>
    <w:p w:rsidR="007B78ED" w:rsidRPr="007E14BB" w:rsidRDefault="00F2053D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B78ED" w:rsidRPr="007E14BB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D021DF" w:rsidRPr="007E14BB">
        <w:rPr>
          <w:rFonts w:ascii="Times New Roman" w:hAnsi="Times New Roman"/>
          <w:sz w:val="28"/>
          <w:szCs w:val="28"/>
        </w:rPr>
        <w:t>Хрипко</w:t>
      </w:r>
      <w:r w:rsidR="007B78ED" w:rsidRPr="007E14BB">
        <w:rPr>
          <w:rFonts w:ascii="Times New Roman" w:hAnsi="Times New Roman"/>
          <w:sz w:val="28"/>
          <w:szCs w:val="28"/>
        </w:rPr>
        <w:t>)</w:t>
      </w:r>
      <w:bookmarkStart w:id="0" w:name="sub_32"/>
      <w:r w:rsidR="007B78ED" w:rsidRPr="007E14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7E14BB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7E14B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7B78ED" w:rsidRPr="007E14BB">
        <w:rPr>
          <w:rFonts w:ascii="Times New Roman" w:hAnsi="Times New Roman"/>
          <w:sz w:val="28"/>
          <w:szCs w:val="28"/>
        </w:rPr>
        <w:t>».</w:t>
      </w:r>
    </w:p>
    <w:p w:rsidR="007B78ED" w:rsidRPr="007E14BB" w:rsidRDefault="00F2053D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817D7" w:rsidRPr="007E14B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B78ED" w:rsidRPr="007E14B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B78ED" w:rsidRPr="007E14BB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021DF" w:rsidRPr="00D021DF" w:rsidRDefault="00F2053D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B78ED" w:rsidRPr="007E14B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F2053D" w:rsidRDefault="00F2053D" w:rsidP="00C13CA7">
      <w:pPr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D021DF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lastRenderedPageBreak/>
        <w:t>ПРИЛОЖЕНИЕ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УТВЕРЖДЕН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постановлением администрации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</w:t>
      </w:r>
      <w:r w:rsidRPr="00711B75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711B75">
        <w:rPr>
          <w:sz w:val="28"/>
          <w:szCs w:val="28"/>
        </w:rPr>
        <w:t>Каневского района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________________ </w:t>
      </w:r>
      <w:r w:rsidRPr="00711B75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:rsidR="007E14BB" w:rsidRPr="007E14BB" w:rsidRDefault="007E14BB" w:rsidP="007E14BB">
      <w:pPr>
        <w:jc w:val="center"/>
        <w:rPr>
          <w:bCs/>
          <w:sz w:val="28"/>
          <w:szCs w:val="28"/>
        </w:rPr>
      </w:pPr>
    </w:p>
    <w:p w:rsidR="007E14BB" w:rsidRPr="007E14BB" w:rsidRDefault="007E14BB" w:rsidP="007E14BB">
      <w:pPr>
        <w:jc w:val="center"/>
        <w:rPr>
          <w:bCs/>
          <w:sz w:val="28"/>
          <w:szCs w:val="28"/>
        </w:rPr>
      </w:pPr>
    </w:p>
    <w:p w:rsidR="007E14BB" w:rsidRPr="00386C12" w:rsidRDefault="007E14BB" w:rsidP="007E14BB">
      <w:pPr>
        <w:jc w:val="center"/>
        <w:rPr>
          <w:sz w:val="28"/>
          <w:szCs w:val="28"/>
        </w:rPr>
      </w:pPr>
      <w:r w:rsidRPr="00386C12">
        <w:rPr>
          <w:b/>
          <w:bCs/>
          <w:sz w:val="28"/>
          <w:szCs w:val="28"/>
        </w:rPr>
        <w:t>НОРМАТИВЫ</w:t>
      </w:r>
    </w:p>
    <w:p w:rsidR="007E14BB" w:rsidRPr="00386C12" w:rsidRDefault="007E14BB" w:rsidP="007E14BB">
      <w:pPr>
        <w:jc w:val="center"/>
        <w:rPr>
          <w:sz w:val="28"/>
          <w:szCs w:val="28"/>
        </w:rPr>
      </w:pPr>
      <w:r w:rsidRPr="00386C12">
        <w:rPr>
          <w:b/>
          <w:bCs/>
          <w:sz w:val="28"/>
          <w:szCs w:val="28"/>
        </w:rPr>
        <w:t>потребления твердого топлива населением</w:t>
      </w:r>
    </w:p>
    <w:p w:rsidR="007E14BB" w:rsidRDefault="007E14BB" w:rsidP="007E14BB">
      <w:pPr>
        <w:jc w:val="center"/>
        <w:rPr>
          <w:b/>
          <w:bCs/>
          <w:sz w:val="28"/>
          <w:szCs w:val="28"/>
        </w:rPr>
      </w:pPr>
      <w:r w:rsidRPr="00386C12">
        <w:rPr>
          <w:b/>
          <w:bCs/>
          <w:sz w:val="28"/>
          <w:szCs w:val="28"/>
        </w:rPr>
        <w:t xml:space="preserve">на территории </w:t>
      </w:r>
      <w:proofErr w:type="gramStart"/>
      <w:r>
        <w:rPr>
          <w:b/>
          <w:bCs/>
          <w:sz w:val="28"/>
          <w:szCs w:val="28"/>
        </w:rPr>
        <w:t>Красногвардейского</w:t>
      </w:r>
      <w:proofErr w:type="gramEnd"/>
      <w:r>
        <w:rPr>
          <w:b/>
          <w:bCs/>
          <w:sz w:val="28"/>
          <w:szCs w:val="28"/>
        </w:rPr>
        <w:t xml:space="preserve"> сельского поселения </w:t>
      </w:r>
    </w:p>
    <w:p w:rsidR="007E14BB" w:rsidRPr="00386C12" w:rsidRDefault="007E14BB" w:rsidP="007E14BB">
      <w:pPr>
        <w:jc w:val="center"/>
      </w:pPr>
      <w:r>
        <w:rPr>
          <w:b/>
          <w:bCs/>
          <w:sz w:val="28"/>
          <w:szCs w:val="28"/>
        </w:rPr>
        <w:t>Каневского района</w:t>
      </w:r>
    </w:p>
    <w:p w:rsidR="007E14BB" w:rsidRPr="007E14BB" w:rsidRDefault="007E14BB" w:rsidP="007E14BB">
      <w:pPr>
        <w:jc w:val="center"/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993"/>
        <w:gridCol w:w="2727"/>
        <w:gridCol w:w="1914"/>
        <w:gridCol w:w="4005"/>
      </w:tblGrid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№</w:t>
            </w:r>
          </w:p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386C1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86C12">
              <w:rPr>
                <w:sz w:val="28"/>
                <w:szCs w:val="28"/>
              </w:rPr>
              <w:t>/</w:t>
            </w:r>
            <w:proofErr w:type="spellStart"/>
            <w:r w:rsidRPr="00386C1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Наименование твердого топлива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F2053D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 xml:space="preserve">Норматив на 1 кв.м. общей площади жилого помещения в </w:t>
            </w:r>
            <w:r w:rsidR="00F2053D">
              <w:rPr>
                <w:sz w:val="28"/>
                <w:szCs w:val="28"/>
              </w:rPr>
              <w:t>месяц</w:t>
            </w:r>
          </w:p>
        </w:tc>
      </w:tr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Дрова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куб. м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0,027</w:t>
            </w:r>
          </w:p>
        </w:tc>
      </w:tr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Уголь каменный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кг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4019B0" w:rsidP="006D2A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8,76</w:t>
            </w:r>
          </w:p>
        </w:tc>
      </w:tr>
    </w:tbl>
    <w:p w:rsidR="007E14BB" w:rsidRPr="007E14BB" w:rsidRDefault="007E14BB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D021DF" w:rsidRPr="007E14BB" w:rsidRDefault="00D021DF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657491" w:rsidRPr="007E14BB" w:rsidRDefault="00657491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657491" w:rsidRDefault="00657491" w:rsidP="00657491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и </w:t>
      </w:r>
    </w:p>
    <w:p w:rsidR="00657491" w:rsidRDefault="00657491" w:rsidP="00657491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вопросам благоустройства и ЖКХ </w:t>
      </w:r>
    </w:p>
    <w:p w:rsidR="00657491" w:rsidRDefault="00657491" w:rsidP="00657491">
      <w:pPr>
        <w:tabs>
          <w:tab w:val="left" w:pos="5040"/>
        </w:tabs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D021DF" w:rsidRDefault="00657491" w:rsidP="007E14BB">
      <w:pPr>
        <w:tabs>
          <w:tab w:val="left" w:pos="5040"/>
        </w:tabs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   Т.В.Дуд</w:t>
      </w:r>
      <w:r w:rsidR="007E14BB">
        <w:rPr>
          <w:bCs/>
          <w:sz w:val="28"/>
          <w:szCs w:val="28"/>
        </w:rPr>
        <w:t>ка</w:t>
      </w:r>
    </w:p>
    <w:sectPr w:rsidR="00D021DF" w:rsidSect="00F2053D">
      <w:pgSz w:w="11906" w:h="16838"/>
      <w:pgMar w:top="1135" w:right="707" w:bottom="284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662D"/>
    <w:rsid w:val="00057F59"/>
    <w:rsid w:val="0006202A"/>
    <w:rsid w:val="00070CD5"/>
    <w:rsid w:val="000A41D6"/>
    <w:rsid w:val="001420F8"/>
    <w:rsid w:val="001706DF"/>
    <w:rsid w:val="00182D02"/>
    <w:rsid w:val="00190B6B"/>
    <w:rsid w:val="001B1696"/>
    <w:rsid w:val="001B4F0E"/>
    <w:rsid w:val="001C282F"/>
    <w:rsid w:val="001D6887"/>
    <w:rsid w:val="001D73DC"/>
    <w:rsid w:val="001E1FB4"/>
    <w:rsid w:val="00241292"/>
    <w:rsid w:val="002C154C"/>
    <w:rsid w:val="002D09D4"/>
    <w:rsid w:val="002D57BB"/>
    <w:rsid w:val="00333DF7"/>
    <w:rsid w:val="00335F2F"/>
    <w:rsid w:val="00341F4A"/>
    <w:rsid w:val="0036408D"/>
    <w:rsid w:val="00386587"/>
    <w:rsid w:val="00390132"/>
    <w:rsid w:val="003A40D0"/>
    <w:rsid w:val="003B3EA2"/>
    <w:rsid w:val="003E51C2"/>
    <w:rsid w:val="003F76C0"/>
    <w:rsid w:val="00401404"/>
    <w:rsid w:val="004019B0"/>
    <w:rsid w:val="004254E3"/>
    <w:rsid w:val="00435526"/>
    <w:rsid w:val="00490496"/>
    <w:rsid w:val="0049690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57491"/>
    <w:rsid w:val="00691ECE"/>
    <w:rsid w:val="007B78ED"/>
    <w:rsid w:val="007C30A5"/>
    <w:rsid w:val="007D7F8F"/>
    <w:rsid w:val="007E14BB"/>
    <w:rsid w:val="0085506F"/>
    <w:rsid w:val="0089377B"/>
    <w:rsid w:val="00897EE2"/>
    <w:rsid w:val="008A0DA3"/>
    <w:rsid w:val="008B7340"/>
    <w:rsid w:val="009264E7"/>
    <w:rsid w:val="009A4ED8"/>
    <w:rsid w:val="009B50C8"/>
    <w:rsid w:val="009B6AC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02FB4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21DF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2053D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21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D021DF"/>
    <w:rPr>
      <w:rFonts w:ascii="Arial" w:hAnsi="Arial" w:cs="Arial"/>
      <w:b/>
      <w:bCs/>
      <w:sz w:val="26"/>
      <w:szCs w:val="26"/>
      <w:lang w:eastAsia="ar-SA"/>
    </w:rPr>
  </w:style>
  <w:style w:type="paragraph" w:styleId="af3">
    <w:name w:val="Normal (Web)"/>
    <w:basedOn w:val="a"/>
    <w:rsid w:val="00D021DF"/>
    <w:pPr>
      <w:suppressAutoHyphens w:val="0"/>
      <w:spacing w:after="223"/>
      <w:jc w:val="both"/>
    </w:pPr>
    <w:rPr>
      <w:lang w:eastAsia="ru-RU"/>
    </w:rPr>
  </w:style>
  <w:style w:type="paragraph" w:customStyle="1" w:styleId="align-center">
    <w:name w:val="align-center"/>
    <w:basedOn w:val="a"/>
    <w:rsid w:val="00D021DF"/>
    <w:pPr>
      <w:suppressAutoHyphens w:val="0"/>
      <w:spacing w:after="223"/>
      <w:jc w:val="center"/>
    </w:pPr>
    <w:rPr>
      <w:lang w:eastAsia="ru-RU"/>
    </w:rPr>
  </w:style>
  <w:style w:type="paragraph" w:customStyle="1" w:styleId="align-right">
    <w:name w:val="align-right"/>
    <w:basedOn w:val="a"/>
    <w:rsid w:val="00D021DF"/>
    <w:pPr>
      <w:suppressAutoHyphens w:val="0"/>
      <w:spacing w:after="223"/>
      <w:jc w:val="right"/>
    </w:pPr>
    <w:rPr>
      <w:lang w:eastAsia="ru-RU"/>
    </w:rPr>
  </w:style>
  <w:style w:type="character" w:customStyle="1" w:styleId="FontStyle21">
    <w:name w:val="Font Style21"/>
    <w:rsid w:val="007E14BB"/>
    <w:rPr>
      <w:rFonts w:ascii="Times New Roman" w:hAnsi="Times New Roman" w:cs="Times New Roman"/>
      <w:b/>
      <w:bCs/>
      <w:sz w:val="26"/>
      <w:szCs w:val="26"/>
    </w:rPr>
  </w:style>
  <w:style w:type="character" w:customStyle="1" w:styleId="15">
    <w:name w:val="Заголовок №1_"/>
    <w:link w:val="16"/>
    <w:rsid w:val="007E14BB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7E14BB"/>
    <w:pPr>
      <w:shd w:val="clear" w:color="auto" w:fill="FFFFFF"/>
      <w:suppressAutoHyphens w:val="0"/>
      <w:spacing w:after="360" w:line="326" w:lineRule="exact"/>
      <w:jc w:val="center"/>
      <w:outlineLvl w:val="0"/>
    </w:pPr>
    <w:rPr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Об утверждении нормативов потребления твердого топлива для населения Красногвард</vt:lpstr>
      <vt:lpstr/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2024-02-22T07:58:00Z</dcterms:created>
  <dcterms:modified xsi:type="dcterms:W3CDTF">2024-02-22T07:58:00Z</dcterms:modified>
</cp:coreProperties>
</file>