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146280">
        <w:rPr>
          <w:bCs/>
          <w:sz w:val="28"/>
          <w:szCs w:val="28"/>
        </w:rPr>
        <w:t>______</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FC5A20">
        <w:rPr>
          <w:sz w:val="28"/>
          <w:szCs w:val="28"/>
        </w:rPr>
        <w:t>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Cs/>
          <w:sz w:val="28"/>
        </w:rPr>
      </w:pPr>
    </w:p>
    <w:p w:rsidR="009776B4" w:rsidRPr="009776B4" w:rsidRDefault="009776B4" w:rsidP="00C13CA7">
      <w:pPr>
        <w:jc w:val="both"/>
        <w:rPr>
          <w:bCs/>
          <w:sz w:val="28"/>
        </w:rPr>
      </w:pPr>
    </w:p>
    <w:p w:rsidR="009776B4" w:rsidRPr="009776B4" w:rsidRDefault="009776B4" w:rsidP="009776B4">
      <w:pPr>
        <w:jc w:val="center"/>
        <w:rPr>
          <w:b/>
          <w:sz w:val="28"/>
          <w:szCs w:val="28"/>
        </w:rPr>
      </w:pPr>
      <w:r w:rsidRPr="009776B4">
        <w:rPr>
          <w:b/>
          <w:bCs/>
          <w:sz w:val="28"/>
        </w:rPr>
        <w:t xml:space="preserve">Об утверждении </w:t>
      </w:r>
      <w:r w:rsidRPr="009776B4">
        <w:rPr>
          <w:rFonts w:eastAsia="Calibri"/>
          <w:b/>
          <w:sz w:val="28"/>
          <w:szCs w:val="28"/>
        </w:rPr>
        <w:t xml:space="preserve">Положения </w:t>
      </w:r>
      <w:r w:rsidRPr="009776B4">
        <w:rPr>
          <w:b/>
          <w:sz w:val="28"/>
          <w:szCs w:val="28"/>
        </w:rPr>
        <w:t>об оплате труда работников муниципальных бюджетных и автономных учреждений, подведомственных администрации муниципального образования Красногвардейское сельское поселение Каневского района</w:t>
      </w:r>
    </w:p>
    <w:p w:rsidR="009776B4" w:rsidRDefault="009776B4" w:rsidP="009776B4">
      <w:pPr>
        <w:jc w:val="center"/>
        <w:rPr>
          <w:sz w:val="28"/>
          <w:szCs w:val="28"/>
        </w:rPr>
      </w:pPr>
    </w:p>
    <w:p w:rsidR="00146280" w:rsidRPr="00146280" w:rsidRDefault="00146280" w:rsidP="00146280">
      <w:pPr>
        <w:pStyle w:val="af4"/>
        <w:ind w:firstLine="567"/>
        <w:jc w:val="both"/>
        <w:rPr>
          <w:rFonts w:ascii="Times New Roman" w:eastAsia="Calibri" w:hAnsi="Times New Roman"/>
          <w:sz w:val="28"/>
          <w:szCs w:val="28"/>
        </w:rPr>
      </w:pPr>
      <w:proofErr w:type="gramStart"/>
      <w:r w:rsidRPr="00146280">
        <w:rPr>
          <w:rFonts w:ascii="Times New Roman" w:hAnsi="Times New Roman"/>
          <w:sz w:val="28"/>
          <w:szCs w:val="28"/>
        </w:rPr>
        <w:t xml:space="preserve">В целях </w:t>
      </w:r>
      <w:r w:rsidR="00D6738A">
        <w:rPr>
          <w:rFonts w:ascii="Times New Roman" w:hAnsi="Times New Roman"/>
          <w:sz w:val="28"/>
          <w:szCs w:val="28"/>
        </w:rPr>
        <w:t xml:space="preserve">совершенствования условий оплаты труда работников муниципальных бюджетных учреждений, подведомственных администрации Красногвардейского сельского поселения Каневского района и в соответствии с Трудовым кодексом Российской Федерации, </w:t>
      </w:r>
      <w:r w:rsidR="00A63E7F">
        <w:rPr>
          <w:rFonts w:ascii="Times New Roman" w:hAnsi="Times New Roman"/>
          <w:sz w:val="28"/>
          <w:szCs w:val="28"/>
        </w:rPr>
        <w:t>пунктам</w:t>
      </w:r>
      <w:r w:rsidR="00D6738A">
        <w:rPr>
          <w:rFonts w:ascii="Times New Roman" w:hAnsi="Times New Roman"/>
          <w:sz w:val="28"/>
          <w:szCs w:val="28"/>
        </w:rPr>
        <w:t xml:space="preserve"> 3 постановления Губернатора Краснодарского края от 19 декабря 2023 года № 1135 «Об утверждении Положения об оплате труда работников государственных бюджетных и автономных учреждений, подведомственных министерству культуры Краснодарского края», </w:t>
      </w:r>
      <w:r w:rsidR="00A63E7F">
        <w:rPr>
          <w:rFonts w:ascii="Times New Roman" w:hAnsi="Times New Roman"/>
          <w:sz w:val="28"/>
          <w:szCs w:val="28"/>
        </w:rPr>
        <w:t>постановлением администрации Красногвардейского сельского поселения Каневского</w:t>
      </w:r>
      <w:proofErr w:type="gramEnd"/>
      <w:r w:rsidR="00A63E7F">
        <w:rPr>
          <w:rFonts w:ascii="Times New Roman" w:hAnsi="Times New Roman"/>
          <w:sz w:val="28"/>
          <w:szCs w:val="28"/>
        </w:rPr>
        <w:t xml:space="preserve"> района от 29 мая 2024 года № </w:t>
      </w:r>
      <w:r w:rsidR="00A63E7F" w:rsidRPr="00A63E7F">
        <w:rPr>
          <w:rFonts w:ascii="Times New Roman" w:hAnsi="Times New Roman"/>
          <w:sz w:val="28"/>
          <w:szCs w:val="28"/>
        </w:rPr>
        <w:t>47 «Об общих требованиях к положениям об установлении отраслевых систем оплаты труда работников муниципальных бюджетных учреждений Красногвардейского сельского поселения Каневского района»</w:t>
      </w:r>
      <w:r w:rsidRPr="00146280">
        <w:rPr>
          <w:rFonts w:ascii="Times New Roman" w:hAnsi="Times New Roman"/>
          <w:sz w:val="28"/>
          <w:szCs w:val="28"/>
        </w:rPr>
        <w:t>,</w:t>
      </w:r>
      <w:r w:rsidR="00A63E7F">
        <w:rPr>
          <w:rFonts w:ascii="Times New Roman" w:hAnsi="Times New Roman"/>
          <w:sz w:val="28"/>
          <w:szCs w:val="28"/>
        </w:rPr>
        <w:t xml:space="preserve">                          </w:t>
      </w:r>
      <w:r>
        <w:rPr>
          <w:rFonts w:ascii="Times New Roman" w:eastAsia="Calibri" w:hAnsi="Times New Roman"/>
          <w:color w:val="000000"/>
          <w:sz w:val="28"/>
          <w:szCs w:val="28"/>
        </w:rPr>
        <w:t xml:space="preserve">  </w:t>
      </w:r>
      <w:proofErr w:type="spellStart"/>
      <w:proofErr w:type="gramStart"/>
      <w:r w:rsidRPr="00146280">
        <w:rPr>
          <w:rFonts w:ascii="Times New Roman" w:eastAsia="Calibri" w:hAnsi="Times New Roman"/>
          <w:sz w:val="28"/>
          <w:szCs w:val="28"/>
        </w:rPr>
        <w:t>п</w:t>
      </w:r>
      <w:proofErr w:type="spellEnd"/>
      <w:proofErr w:type="gramEnd"/>
      <w:r>
        <w:rPr>
          <w:rFonts w:ascii="Times New Roman" w:eastAsia="Calibri" w:hAnsi="Times New Roman"/>
          <w:sz w:val="28"/>
          <w:szCs w:val="28"/>
        </w:rPr>
        <w:t xml:space="preserve"> </w:t>
      </w:r>
      <w:r w:rsidRPr="00146280">
        <w:rPr>
          <w:rFonts w:ascii="Times New Roman" w:eastAsia="Calibri" w:hAnsi="Times New Roman"/>
          <w:sz w:val="28"/>
          <w:szCs w:val="28"/>
        </w:rPr>
        <w:t>о</w:t>
      </w:r>
      <w:r>
        <w:rPr>
          <w:rFonts w:ascii="Times New Roman" w:eastAsia="Calibri" w:hAnsi="Times New Roman"/>
          <w:sz w:val="28"/>
          <w:szCs w:val="28"/>
        </w:rPr>
        <w:t xml:space="preserve"> </w:t>
      </w:r>
      <w:r w:rsidRPr="00146280">
        <w:rPr>
          <w:rFonts w:ascii="Times New Roman" w:eastAsia="Calibri" w:hAnsi="Times New Roman"/>
          <w:sz w:val="28"/>
          <w:szCs w:val="28"/>
        </w:rPr>
        <w:t>с</w:t>
      </w:r>
      <w:r>
        <w:rPr>
          <w:rFonts w:ascii="Times New Roman" w:eastAsia="Calibri" w:hAnsi="Times New Roman"/>
          <w:sz w:val="28"/>
          <w:szCs w:val="28"/>
        </w:rPr>
        <w:t xml:space="preserve"> </w:t>
      </w:r>
      <w:r w:rsidRPr="00146280">
        <w:rPr>
          <w:rFonts w:ascii="Times New Roman" w:eastAsia="Calibri" w:hAnsi="Times New Roman"/>
          <w:sz w:val="28"/>
          <w:szCs w:val="28"/>
        </w:rPr>
        <w:t>т</w:t>
      </w:r>
      <w:r>
        <w:rPr>
          <w:rFonts w:ascii="Times New Roman" w:eastAsia="Calibri" w:hAnsi="Times New Roman"/>
          <w:sz w:val="28"/>
          <w:szCs w:val="28"/>
        </w:rPr>
        <w:t xml:space="preserve"> </w:t>
      </w:r>
      <w:r w:rsidRPr="00146280">
        <w:rPr>
          <w:rFonts w:ascii="Times New Roman" w:eastAsia="Calibri" w:hAnsi="Times New Roman"/>
          <w:sz w:val="28"/>
          <w:szCs w:val="28"/>
        </w:rPr>
        <w:t>а</w:t>
      </w:r>
      <w:r>
        <w:rPr>
          <w:rFonts w:ascii="Times New Roman" w:eastAsia="Calibri" w:hAnsi="Times New Roman"/>
          <w:sz w:val="28"/>
          <w:szCs w:val="28"/>
        </w:rPr>
        <w:t xml:space="preserve"> </w:t>
      </w:r>
      <w:proofErr w:type="spellStart"/>
      <w:r w:rsidRPr="00146280">
        <w:rPr>
          <w:rFonts w:ascii="Times New Roman" w:eastAsia="Calibri" w:hAnsi="Times New Roman"/>
          <w:sz w:val="28"/>
          <w:szCs w:val="28"/>
        </w:rPr>
        <w:t>н</w:t>
      </w:r>
      <w:proofErr w:type="spellEnd"/>
      <w:r>
        <w:rPr>
          <w:rFonts w:ascii="Times New Roman" w:eastAsia="Calibri" w:hAnsi="Times New Roman"/>
          <w:sz w:val="28"/>
          <w:szCs w:val="28"/>
        </w:rPr>
        <w:t xml:space="preserve"> </w:t>
      </w:r>
      <w:r w:rsidRPr="00146280">
        <w:rPr>
          <w:rFonts w:ascii="Times New Roman" w:eastAsia="Calibri" w:hAnsi="Times New Roman"/>
          <w:sz w:val="28"/>
          <w:szCs w:val="28"/>
        </w:rPr>
        <w:t>о</w:t>
      </w:r>
      <w:r>
        <w:rPr>
          <w:rFonts w:ascii="Times New Roman" w:eastAsia="Calibri" w:hAnsi="Times New Roman"/>
          <w:sz w:val="28"/>
          <w:szCs w:val="28"/>
        </w:rPr>
        <w:t xml:space="preserve"> </w:t>
      </w:r>
      <w:r w:rsidRPr="00146280">
        <w:rPr>
          <w:rFonts w:ascii="Times New Roman" w:eastAsia="Calibri" w:hAnsi="Times New Roman"/>
          <w:sz w:val="28"/>
          <w:szCs w:val="28"/>
        </w:rPr>
        <w:t>в</w:t>
      </w:r>
      <w:r>
        <w:rPr>
          <w:rFonts w:ascii="Times New Roman" w:eastAsia="Calibri" w:hAnsi="Times New Roman"/>
          <w:sz w:val="28"/>
          <w:szCs w:val="28"/>
        </w:rPr>
        <w:t xml:space="preserve"> </w:t>
      </w:r>
      <w:r w:rsidRPr="00146280">
        <w:rPr>
          <w:rFonts w:ascii="Times New Roman" w:eastAsia="Calibri" w:hAnsi="Times New Roman"/>
          <w:sz w:val="28"/>
          <w:szCs w:val="28"/>
        </w:rPr>
        <w:t>л</w:t>
      </w:r>
      <w:r>
        <w:rPr>
          <w:rFonts w:ascii="Times New Roman" w:eastAsia="Calibri" w:hAnsi="Times New Roman"/>
          <w:sz w:val="28"/>
          <w:szCs w:val="28"/>
        </w:rPr>
        <w:t xml:space="preserve"> </w:t>
      </w:r>
      <w:r w:rsidRPr="00146280">
        <w:rPr>
          <w:rFonts w:ascii="Times New Roman" w:eastAsia="Calibri" w:hAnsi="Times New Roman"/>
          <w:sz w:val="28"/>
          <w:szCs w:val="28"/>
        </w:rPr>
        <w:t>я</w:t>
      </w:r>
      <w:r>
        <w:rPr>
          <w:rFonts w:ascii="Times New Roman" w:eastAsia="Calibri" w:hAnsi="Times New Roman"/>
          <w:sz w:val="28"/>
          <w:szCs w:val="28"/>
        </w:rPr>
        <w:t xml:space="preserve"> </w:t>
      </w:r>
      <w:r w:rsidRPr="00146280">
        <w:rPr>
          <w:rFonts w:ascii="Times New Roman" w:eastAsia="Calibri" w:hAnsi="Times New Roman"/>
          <w:sz w:val="28"/>
          <w:szCs w:val="28"/>
        </w:rPr>
        <w:t>ю:</w:t>
      </w:r>
    </w:p>
    <w:p w:rsidR="00146280" w:rsidRDefault="00146280" w:rsidP="00146280">
      <w:pPr>
        <w:numPr>
          <w:ilvl w:val="2"/>
          <w:numId w:val="1"/>
        </w:numPr>
        <w:tabs>
          <w:tab w:val="clear" w:pos="720"/>
          <w:tab w:val="num" w:pos="1440"/>
        </w:tabs>
        <w:suppressAutoHyphens w:val="0"/>
        <w:ind w:left="0" w:firstLine="709"/>
        <w:jc w:val="both"/>
        <w:rPr>
          <w:rFonts w:eastAsia="Calibri"/>
          <w:color w:val="000000"/>
          <w:sz w:val="28"/>
          <w:szCs w:val="28"/>
        </w:rPr>
      </w:pPr>
      <w:r>
        <w:rPr>
          <w:rFonts w:eastAsia="Calibri"/>
          <w:sz w:val="28"/>
          <w:szCs w:val="28"/>
        </w:rPr>
        <w:t xml:space="preserve">1. </w:t>
      </w:r>
      <w:r w:rsidR="00A63E7F">
        <w:rPr>
          <w:rFonts w:eastAsia="Calibri"/>
          <w:sz w:val="28"/>
          <w:szCs w:val="28"/>
        </w:rPr>
        <w:t xml:space="preserve">Утвердить Положение </w:t>
      </w:r>
      <w:r w:rsidR="002446C2" w:rsidRPr="002446C2">
        <w:rPr>
          <w:sz w:val="28"/>
          <w:szCs w:val="28"/>
        </w:rPr>
        <w:t>об оплате труда работников муниципальных бюджетных и автономных учреждений, подведомственных администрации муниципального образования Красногвардейское сельское поселение Каневского района</w:t>
      </w:r>
      <w:r w:rsidR="00A63E7F" w:rsidRPr="002446C2">
        <w:rPr>
          <w:rFonts w:eastAsia="Calibri"/>
          <w:sz w:val="28"/>
          <w:szCs w:val="28"/>
        </w:rPr>
        <w:t xml:space="preserve"> </w:t>
      </w:r>
      <w:r w:rsidR="00A63E7F">
        <w:rPr>
          <w:rFonts w:eastAsia="Calibri"/>
          <w:sz w:val="28"/>
          <w:szCs w:val="28"/>
        </w:rPr>
        <w:t>согласно приложению к настоящему постановлению (приложение.)</w:t>
      </w:r>
    </w:p>
    <w:p w:rsidR="00A63E7F" w:rsidRDefault="00146280" w:rsidP="00146280">
      <w:pPr>
        <w:ind w:firstLine="567"/>
        <w:jc w:val="both"/>
        <w:rPr>
          <w:rFonts w:eastAsia="Calibri"/>
          <w:color w:val="000000"/>
          <w:sz w:val="28"/>
          <w:szCs w:val="28"/>
        </w:rPr>
      </w:pPr>
      <w:r>
        <w:rPr>
          <w:rFonts w:eastAsia="Calibri"/>
          <w:color w:val="000000"/>
          <w:sz w:val="28"/>
          <w:szCs w:val="28"/>
        </w:rPr>
        <w:t xml:space="preserve">2. Определить отдел учета и отчетности администрации Красногвардейского сельского поселения Каневского района </w:t>
      </w:r>
      <w:r w:rsidR="00A63E7F">
        <w:rPr>
          <w:rFonts w:eastAsia="Calibri"/>
          <w:color w:val="000000"/>
          <w:sz w:val="28"/>
          <w:szCs w:val="28"/>
        </w:rPr>
        <w:t>обеспечить соблюдению трудового законодательства по вводимым условиям оплаты труда.</w:t>
      </w:r>
    </w:p>
    <w:p w:rsidR="002446C2" w:rsidRDefault="00146280" w:rsidP="00146280">
      <w:pPr>
        <w:ind w:firstLine="540"/>
        <w:jc w:val="both"/>
        <w:rPr>
          <w:rFonts w:eastAsia="Calibri"/>
          <w:sz w:val="28"/>
          <w:szCs w:val="28"/>
        </w:rPr>
      </w:pPr>
      <w:r>
        <w:rPr>
          <w:rFonts w:eastAsia="Calibri"/>
          <w:sz w:val="28"/>
          <w:szCs w:val="28"/>
        </w:rPr>
        <w:t xml:space="preserve">3. </w:t>
      </w:r>
      <w:r w:rsidR="00A63E7F">
        <w:rPr>
          <w:rFonts w:eastAsia="Calibri"/>
          <w:sz w:val="28"/>
          <w:szCs w:val="28"/>
        </w:rPr>
        <w:t>Признать утратившим силу</w:t>
      </w:r>
      <w:r w:rsidR="002446C2">
        <w:rPr>
          <w:rFonts w:eastAsia="Calibri"/>
          <w:sz w:val="28"/>
          <w:szCs w:val="28"/>
        </w:rPr>
        <w:t xml:space="preserve"> постановления:</w:t>
      </w:r>
    </w:p>
    <w:p w:rsidR="00A63E7F" w:rsidRDefault="002446C2" w:rsidP="00146280">
      <w:pPr>
        <w:ind w:firstLine="540"/>
        <w:jc w:val="both"/>
        <w:rPr>
          <w:rFonts w:eastAsia="Calibri"/>
          <w:sz w:val="28"/>
          <w:szCs w:val="28"/>
        </w:rPr>
      </w:pPr>
      <w:r>
        <w:rPr>
          <w:rFonts w:eastAsia="Calibri"/>
          <w:sz w:val="28"/>
          <w:szCs w:val="28"/>
        </w:rPr>
        <w:t>3.1. постановление</w:t>
      </w:r>
      <w:r w:rsidR="00261696">
        <w:rPr>
          <w:rFonts w:eastAsia="Calibri"/>
          <w:sz w:val="28"/>
          <w:szCs w:val="28"/>
        </w:rPr>
        <w:t xml:space="preserve"> главы муниципального образования</w:t>
      </w:r>
      <w:r w:rsidR="00A63E7F">
        <w:rPr>
          <w:rFonts w:eastAsia="Calibri"/>
          <w:sz w:val="28"/>
          <w:szCs w:val="28"/>
        </w:rPr>
        <w:t xml:space="preserve"> Красногвардейско</w:t>
      </w:r>
      <w:r w:rsidR="00261696">
        <w:rPr>
          <w:rFonts w:eastAsia="Calibri"/>
          <w:sz w:val="28"/>
          <w:szCs w:val="28"/>
        </w:rPr>
        <w:t>е</w:t>
      </w:r>
      <w:r w:rsidR="00A63E7F">
        <w:rPr>
          <w:rFonts w:eastAsia="Calibri"/>
          <w:sz w:val="28"/>
          <w:szCs w:val="28"/>
        </w:rPr>
        <w:t xml:space="preserve"> сельско</w:t>
      </w:r>
      <w:r w:rsidR="00261696">
        <w:rPr>
          <w:rFonts w:eastAsia="Calibri"/>
          <w:sz w:val="28"/>
          <w:szCs w:val="28"/>
        </w:rPr>
        <w:t>е</w:t>
      </w:r>
      <w:r w:rsidR="00A63E7F">
        <w:rPr>
          <w:rFonts w:eastAsia="Calibri"/>
          <w:sz w:val="28"/>
          <w:szCs w:val="28"/>
        </w:rPr>
        <w:t xml:space="preserve"> поселени</w:t>
      </w:r>
      <w:r w:rsidR="00261696">
        <w:rPr>
          <w:rFonts w:eastAsia="Calibri"/>
          <w:sz w:val="28"/>
          <w:szCs w:val="28"/>
        </w:rPr>
        <w:t>е</w:t>
      </w:r>
      <w:r w:rsidR="00A63E7F">
        <w:rPr>
          <w:rFonts w:eastAsia="Calibri"/>
          <w:sz w:val="28"/>
          <w:szCs w:val="28"/>
        </w:rPr>
        <w:t xml:space="preserve"> Каневского района</w:t>
      </w:r>
      <w:r w:rsidR="00261696">
        <w:rPr>
          <w:rFonts w:eastAsia="Calibri"/>
          <w:sz w:val="28"/>
          <w:szCs w:val="28"/>
        </w:rPr>
        <w:t xml:space="preserve"> от 20 октября 2008 года № 80 «О новых условиях </w:t>
      </w:r>
      <w:proofErr w:type="gramStart"/>
      <w:r w:rsidR="00261696">
        <w:rPr>
          <w:rFonts w:eastAsia="Calibri"/>
          <w:sz w:val="28"/>
          <w:szCs w:val="28"/>
        </w:rPr>
        <w:t>оплаты труда работников муниципальных учреждений культуры муниципального образования</w:t>
      </w:r>
      <w:proofErr w:type="gramEnd"/>
      <w:r w:rsidR="00261696">
        <w:rPr>
          <w:rFonts w:eastAsia="Calibri"/>
          <w:sz w:val="28"/>
          <w:szCs w:val="28"/>
        </w:rPr>
        <w:t xml:space="preserve"> Красногвардейское сельское поселение Каневского района».</w:t>
      </w:r>
    </w:p>
    <w:p w:rsidR="002446C2" w:rsidRDefault="002446C2" w:rsidP="00146280">
      <w:pPr>
        <w:ind w:firstLine="540"/>
        <w:jc w:val="both"/>
        <w:rPr>
          <w:rFonts w:eastAsia="Calibri"/>
          <w:sz w:val="28"/>
          <w:szCs w:val="28"/>
        </w:rPr>
      </w:pPr>
      <w:proofErr w:type="gramStart"/>
      <w:r>
        <w:rPr>
          <w:rFonts w:eastAsia="Calibri"/>
          <w:sz w:val="28"/>
          <w:szCs w:val="28"/>
        </w:rPr>
        <w:lastRenderedPageBreak/>
        <w:t xml:space="preserve">3.2. постановление </w:t>
      </w:r>
      <w:r w:rsidR="00A23083">
        <w:rPr>
          <w:rFonts w:eastAsia="Calibri"/>
          <w:sz w:val="28"/>
          <w:szCs w:val="28"/>
        </w:rPr>
        <w:t>администрации</w:t>
      </w:r>
      <w:r>
        <w:rPr>
          <w:rFonts w:eastAsia="Calibri"/>
          <w:sz w:val="28"/>
          <w:szCs w:val="28"/>
        </w:rPr>
        <w:t xml:space="preserve"> Красногвардейского сельского поселения Каневского района</w:t>
      </w:r>
      <w:r w:rsidR="00A23083">
        <w:rPr>
          <w:rFonts w:eastAsia="Calibri"/>
          <w:sz w:val="28"/>
          <w:szCs w:val="28"/>
        </w:rPr>
        <w:t xml:space="preserve"> от 29 декабря 2014 года № 145 «</w:t>
      </w:r>
      <w:r w:rsidR="009C7E3A">
        <w:rPr>
          <w:rFonts w:eastAsia="Calibri"/>
          <w:sz w:val="28"/>
          <w:szCs w:val="28"/>
        </w:rPr>
        <w:t>О внесении изменений и дополнений в постановление главы муниципального образования Красногвардейское сельское поселение Каневского района от 20 октября 2008 года № 80 «О новых условиях оплаты труда работников муниципальных учреждений культуры муниципального образования Красногвардейское сельское поселение Каневского района»</w:t>
      </w:r>
      <w:r w:rsidR="00A23083">
        <w:rPr>
          <w:rFonts w:eastAsia="Calibri"/>
          <w:sz w:val="28"/>
          <w:szCs w:val="28"/>
        </w:rPr>
        <w:t>».</w:t>
      </w:r>
      <w:proofErr w:type="gramEnd"/>
    </w:p>
    <w:p w:rsidR="00A23083" w:rsidRDefault="00A23083" w:rsidP="00146280">
      <w:pPr>
        <w:ind w:firstLine="540"/>
        <w:jc w:val="both"/>
        <w:rPr>
          <w:rFonts w:eastAsia="Calibri"/>
          <w:sz w:val="28"/>
          <w:szCs w:val="28"/>
        </w:rPr>
      </w:pPr>
      <w:r>
        <w:rPr>
          <w:rFonts w:eastAsia="Calibri"/>
          <w:sz w:val="28"/>
          <w:szCs w:val="28"/>
        </w:rPr>
        <w:t>3.3. постановление администрации Красногвардейского сельского поселения Каневского района от</w:t>
      </w:r>
      <w:r w:rsidR="009C7E3A">
        <w:rPr>
          <w:rFonts w:eastAsia="Calibri"/>
          <w:sz w:val="28"/>
          <w:szCs w:val="28"/>
        </w:rPr>
        <w:t xml:space="preserve"> </w:t>
      </w:r>
      <w:r>
        <w:rPr>
          <w:rFonts w:eastAsia="Calibri"/>
          <w:sz w:val="28"/>
          <w:szCs w:val="28"/>
        </w:rPr>
        <w:t>03 ноября 2017 года № 103 «</w:t>
      </w:r>
      <w:r w:rsidR="009C7E3A">
        <w:rPr>
          <w:rFonts w:eastAsia="Calibri"/>
          <w:sz w:val="28"/>
          <w:szCs w:val="28"/>
        </w:rPr>
        <w:t xml:space="preserve">О внесении изменений в постановление главы муниципального образования Красногвардейское сельское поселение Каневского района от 20 октября 2008 года № 80 «О новых условиях </w:t>
      </w:r>
      <w:proofErr w:type="gramStart"/>
      <w:r w:rsidR="009C7E3A">
        <w:rPr>
          <w:rFonts w:eastAsia="Calibri"/>
          <w:sz w:val="28"/>
          <w:szCs w:val="28"/>
        </w:rPr>
        <w:t>оплаты труда работников муниципальных учреждений культуры муниципального образования</w:t>
      </w:r>
      <w:proofErr w:type="gramEnd"/>
      <w:r w:rsidR="009C7E3A">
        <w:rPr>
          <w:rFonts w:eastAsia="Calibri"/>
          <w:sz w:val="28"/>
          <w:szCs w:val="28"/>
        </w:rPr>
        <w:t xml:space="preserve"> Красногвардейское сельское поселение Каневского района»</w:t>
      </w:r>
      <w:r>
        <w:rPr>
          <w:rFonts w:eastAsia="Calibri"/>
          <w:sz w:val="28"/>
          <w:szCs w:val="28"/>
        </w:rPr>
        <w:t>».</w:t>
      </w:r>
    </w:p>
    <w:p w:rsidR="00A23083" w:rsidRDefault="00A23083" w:rsidP="00146280">
      <w:pPr>
        <w:ind w:firstLine="540"/>
        <w:jc w:val="both"/>
        <w:rPr>
          <w:rFonts w:eastAsia="Calibri"/>
          <w:sz w:val="28"/>
          <w:szCs w:val="28"/>
        </w:rPr>
      </w:pPr>
      <w:proofErr w:type="gramStart"/>
      <w:r>
        <w:rPr>
          <w:rFonts w:eastAsia="Calibri"/>
          <w:sz w:val="28"/>
          <w:szCs w:val="28"/>
        </w:rPr>
        <w:t>3.4. постановление администрации Красногвардейского сельского поселения Каневского района от</w:t>
      </w:r>
      <w:r w:rsidR="009C7E3A">
        <w:rPr>
          <w:rFonts w:eastAsia="Calibri"/>
          <w:sz w:val="28"/>
          <w:szCs w:val="28"/>
        </w:rPr>
        <w:t xml:space="preserve"> </w:t>
      </w:r>
      <w:r>
        <w:rPr>
          <w:rFonts w:eastAsia="Calibri"/>
          <w:sz w:val="28"/>
          <w:szCs w:val="28"/>
        </w:rPr>
        <w:t>05 февраля 2019 года № 14 «</w:t>
      </w:r>
      <w:r w:rsidR="009C7E3A">
        <w:rPr>
          <w:rFonts w:eastAsia="Calibri"/>
          <w:sz w:val="28"/>
          <w:szCs w:val="28"/>
        </w:rPr>
        <w:t>О внесении изменений в постановление главы муниципального образования Красногвардейское сельское поселение Каневского района от 20 октября 2008 года № 80 «О новых условиях оплаты труда работников муниципальных учреждений культуры муниципального образования Красногвардейское сельское поселение Каневского района»</w:t>
      </w:r>
      <w:r w:rsidR="009C7E3A" w:rsidRPr="009C7E3A">
        <w:rPr>
          <w:rFonts w:eastAsia="Calibri"/>
          <w:sz w:val="28"/>
          <w:szCs w:val="28"/>
        </w:rPr>
        <w:t xml:space="preserve"> </w:t>
      </w:r>
      <w:r w:rsidR="009C7E3A">
        <w:rPr>
          <w:rFonts w:eastAsia="Calibri"/>
          <w:sz w:val="28"/>
          <w:szCs w:val="28"/>
        </w:rPr>
        <w:t>(в редакции  от 29.12.2014 № 145, от 03.11.2017 № 103».</w:t>
      </w:r>
      <w:proofErr w:type="gramEnd"/>
    </w:p>
    <w:p w:rsidR="00A23083" w:rsidRDefault="00A23083" w:rsidP="00146280">
      <w:pPr>
        <w:ind w:firstLine="540"/>
        <w:jc w:val="both"/>
        <w:rPr>
          <w:rFonts w:eastAsia="Calibri"/>
          <w:sz w:val="28"/>
          <w:szCs w:val="28"/>
        </w:rPr>
      </w:pPr>
      <w:r>
        <w:rPr>
          <w:rFonts w:eastAsia="Calibri"/>
          <w:sz w:val="28"/>
          <w:szCs w:val="28"/>
        </w:rPr>
        <w:t>3.5. постановление администрации Красногвардейского сельского поселения Каневского района от 21 февраля 2019 года № 29 «</w:t>
      </w:r>
      <w:r w:rsidR="009C7E3A">
        <w:rPr>
          <w:rFonts w:eastAsia="Calibri"/>
          <w:sz w:val="28"/>
          <w:szCs w:val="28"/>
        </w:rPr>
        <w:t>О внесении изменений в постановление главы муниципального образования Красногвардейское сельское поселение Каневского района от 20 октября 2008 года № 80 «О новых условиях оплаты труда работников муниципальных учреждений культуры муниципального образования Красногвардейское сельское поселение Каневского района» (в редакции  от 29.12.2014 № 145, от 03.11.2017 № 103, от 05.02.2019 № 14)</w:t>
      </w:r>
      <w:r>
        <w:rPr>
          <w:rFonts w:eastAsia="Calibri"/>
          <w:sz w:val="28"/>
          <w:szCs w:val="28"/>
        </w:rPr>
        <w:t>».</w:t>
      </w:r>
    </w:p>
    <w:p w:rsidR="00A23083" w:rsidRDefault="00A23083" w:rsidP="00146280">
      <w:pPr>
        <w:ind w:firstLine="540"/>
        <w:jc w:val="both"/>
        <w:rPr>
          <w:rFonts w:eastAsia="Calibri"/>
          <w:sz w:val="28"/>
          <w:szCs w:val="28"/>
        </w:rPr>
      </w:pPr>
      <w:r>
        <w:rPr>
          <w:rFonts w:eastAsia="Calibri"/>
          <w:sz w:val="28"/>
          <w:szCs w:val="28"/>
        </w:rPr>
        <w:t>3.6. постановление администрации Красногвардейского сельского поселения Каневского района от</w:t>
      </w:r>
      <w:r w:rsidR="009C7E3A">
        <w:rPr>
          <w:rFonts w:eastAsia="Calibri"/>
          <w:sz w:val="28"/>
          <w:szCs w:val="28"/>
        </w:rPr>
        <w:t xml:space="preserve"> </w:t>
      </w:r>
      <w:r>
        <w:rPr>
          <w:rFonts w:eastAsia="Calibri"/>
          <w:sz w:val="28"/>
          <w:szCs w:val="28"/>
        </w:rPr>
        <w:t>18 июня 2019 года № 66 «</w:t>
      </w:r>
      <w:r w:rsidR="009C7E3A">
        <w:rPr>
          <w:rFonts w:eastAsia="Calibri"/>
          <w:sz w:val="28"/>
          <w:szCs w:val="28"/>
        </w:rPr>
        <w:t>О внесении изменений в постановление главы муниципального образования Красногвардейское сельское поселение Каневского района от 20 октября 2008 года № 80 «О новых условиях оплаты труда работников муниципальных учреждений культуры муниципального образования Красногвардейское сельское поселение Каневского района» (в редакции  от 29.12.2014 № 145, от 03.11.2017 № 103, от 05.02.2019 № 14, от 21.02.2019 № 29)</w:t>
      </w:r>
      <w:r>
        <w:rPr>
          <w:rFonts w:eastAsia="Calibri"/>
          <w:sz w:val="28"/>
          <w:szCs w:val="28"/>
        </w:rPr>
        <w:t>».</w:t>
      </w:r>
    </w:p>
    <w:p w:rsidR="00A23083" w:rsidRDefault="00A23083" w:rsidP="00146280">
      <w:pPr>
        <w:ind w:firstLine="540"/>
        <w:jc w:val="both"/>
        <w:rPr>
          <w:rFonts w:eastAsia="Calibri"/>
          <w:sz w:val="28"/>
          <w:szCs w:val="28"/>
        </w:rPr>
      </w:pPr>
      <w:proofErr w:type="gramStart"/>
      <w:r>
        <w:rPr>
          <w:rFonts w:eastAsia="Calibri"/>
          <w:sz w:val="28"/>
          <w:szCs w:val="28"/>
        </w:rPr>
        <w:t>3.7. постановление администрации Красногвардейского сельского поселения Каневского района от</w:t>
      </w:r>
      <w:r w:rsidR="009C7E3A">
        <w:rPr>
          <w:rFonts w:eastAsia="Calibri"/>
          <w:sz w:val="28"/>
          <w:szCs w:val="28"/>
        </w:rPr>
        <w:t xml:space="preserve"> </w:t>
      </w:r>
      <w:r>
        <w:rPr>
          <w:rFonts w:eastAsia="Calibri"/>
          <w:sz w:val="28"/>
          <w:szCs w:val="28"/>
        </w:rPr>
        <w:t>23 января 2020 года № 6 «</w:t>
      </w:r>
      <w:r w:rsidR="009C7E3A">
        <w:rPr>
          <w:rFonts w:eastAsia="Calibri"/>
          <w:sz w:val="28"/>
          <w:szCs w:val="28"/>
        </w:rPr>
        <w:t>О внесении изменений в постановление главы муниципального образования Красногвардейское сельское поселение Каневского района от 20 октября 2008 года № 80 «О новых условиях оплаты труда работников муниципальных учреждений культуры муниципального образования Красногвардейское сельское поселение Каневского района» (в редакции  от 29.12.2014 № 145, от 03.11.2017 № 103, от 05.02.2019 № 14</w:t>
      </w:r>
      <w:proofErr w:type="gramEnd"/>
      <w:r w:rsidR="009C7E3A">
        <w:rPr>
          <w:rFonts w:eastAsia="Calibri"/>
          <w:sz w:val="28"/>
          <w:szCs w:val="28"/>
        </w:rPr>
        <w:t>, от 21.02.2019 № 29, от 18.06.2019 № 66)</w:t>
      </w:r>
      <w:r>
        <w:rPr>
          <w:rFonts w:eastAsia="Calibri"/>
          <w:sz w:val="28"/>
          <w:szCs w:val="28"/>
        </w:rPr>
        <w:t>».</w:t>
      </w:r>
    </w:p>
    <w:p w:rsidR="00A23083" w:rsidRDefault="009C7E3A" w:rsidP="00146280">
      <w:pPr>
        <w:ind w:firstLine="540"/>
        <w:jc w:val="both"/>
        <w:rPr>
          <w:rFonts w:eastAsia="Calibri"/>
          <w:sz w:val="28"/>
          <w:szCs w:val="28"/>
        </w:rPr>
      </w:pPr>
      <w:r>
        <w:rPr>
          <w:rFonts w:eastAsia="Calibri"/>
          <w:sz w:val="28"/>
          <w:szCs w:val="28"/>
        </w:rPr>
        <w:t>3.8. постановление администрации Красногвардейского сельского поселения Каневского района от 16 марта 2020 года № 39 «</w:t>
      </w:r>
      <w:r w:rsidR="009E4027">
        <w:rPr>
          <w:rFonts w:eastAsia="Calibri"/>
          <w:sz w:val="28"/>
          <w:szCs w:val="28"/>
        </w:rPr>
        <w:t xml:space="preserve">О внесении изменений в постановление главы муниципального образования Красногвардейское сельское поселение Каневского района от 20 октября 2008 года № 80 «О новых условиях </w:t>
      </w:r>
      <w:proofErr w:type="gramStart"/>
      <w:r w:rsidR="009E4027">
        <w:rPr>
          <w:rFonts w:eastAsia="Calibri"/>
          <w:sz w:val="28"/>
          <w:szCs w:val="28"/>
        </w:rPr>
        <w:t>оплаты труда работников муниципальных учреждений культуры муниципального образования</w:t>
      </w:r>
      <w:proofErr w:type="gramEnd"/>
      <w:r w:rsidR="009E4027">
        <w:rPr>
          <w:rFonts w:eastAsia="Calibri"/>
          <w:sz w:val="28"/>
          <w:szCs w:val="28"/>
        </w:rPr>
        <w:t xml:space="preserve"> Красногвардейское сельское поселение Каневского района»</w:t>
      </w:r>
      <w:r>
        <w:rPr>
          <w:rFonts w:eastAsia="Calibri"/>
          <w:sz w:val="28"/>
          <w:szCs w:val="28"/>
        </w:rPr>
        <w:t>».</w:t>
      </w:r>
    </w:p>
    <w:p w:rsidR="00146280" w:rsidRPr="00A04D3C" w:rsidRDefault="00261696" w:rsidP="00146280">
      <w:pPr>
        <w:ind w:firstLine="540"/>
        <w:jc w:val="both"/>
        <w:rPr>
          <w:szCs w:val="20"/>
        </w:rPr>
      </w:pPr>
      <w:r>
        <w:rPr>
          <w:rFonts w:cs="Tahoma"/>
          <w:sz w:val="28"/>
          <w:szCs w:val="28"/>
        </w:rPr>
        <w:t xml:space="preserve">4. </w:t>
      </w:r>
      <w:r w:rsidR="00146280">
        <w:rPr>
          <w:rFonts w:cs="Tahoma"/>
          <w:sz w:val="28"/>
          <w:szCs w:val="28"/>
        </w:rPr>
        <w:t>Общему отделу администрации Красногвардейского сельского поселения Каневского района (</w:t>
      </w:r>
      <w:r w:rsidR="00D6738A">
        <w:rPr>
          <w:rFonts w:cs="Tahoma"/>
          <w:sz w:val="28"/>
          <w:szCs w:val="28"/>
        </w:rPr>
        <w:t>Хрипко</w:t>
      </w:r>
      <w:r w:rsidR="00146280">
        <w:rPr>
          <w:rFonts w:cs="Tahoma"/>
          <w:sz w:val="28"/>
          <w:szCs w:val="28"/>
        </w:rPr>
        <w:t>)</w:t>
      </w:r>
      <w:bookmarkStart w:id="0" w:name="sub_32"/>
      <w:r w:rsidR="00146280">
        <w:rPr>
          <w:rFonts w:cs="Tahoma"/>
          <w:sz w:val="28"/>
          <w:szCs w:val="28"/>
        </w:rPr>
        <w:t xml:space="preserve"> </w:t>
      </w:r>
      <w:proofErr w:type="gramStart"/>
      <w:r w:rsidR="00146280">
        <w:rPr>
          <w:rFonts w:cs="Tahoma"/>
          <w:sz w:val="28"/>
          <w:szCs w:val="28"/>
        </w:rPr>
        <w:t>разместить</w:t>
      </w:r>
      <w:proofErr w:type="gramEnd"/>
      <w:r w:rsidR="00146280">
        <w:rPr>
          <w:rFonts w:cs="Tahoma"/>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sidR="00146280">
        <w:rPr>
          <w:rFonts w:cs="Tahoma"/>
          <w:sz w:val="28"/>
          <w:szCs w:val="28"/>
        </w:rPr>
        <w:t>».</w:t>
      </w:r>
    </w:p>
    <w:p w:rsidR="00146280" w:rsidRDefault="00261696" w:rsidP="00146280">
      <w:pPr>
        <w:tabs>
          <w:tab w:val="left" w:pos="1080"/>
        </w:tabs>
        <w:ind w:firstLine="567"/>
        <w:jc w:val="both"/>
        <w:rPr>
          <w:rFonts w:cs="Tahoma"/>
          <w:sz w:val="28"/>
          <w:szCs w:val="28"/>
        </w:rPr>
      </w:pPr>
      <w:r>
        <w:rPr>
          <w:rFonts w:cs="Tahoma"/>
          <w:sz w:val="28"/>
          <w:szCs w:val="28"/>
        </w:rPr>
        <w:t>5</w:t>
      </w:r>
      <w:r w:rsidR="00146280">
        <w:rPr>
          <w:rFonts w:cs="Tahoma"/>
          <w:sz w:val="28"/>
          <w:szCs w:val="28"/>
        </w:rPr>
        <w:t xml:space="preserve">. </w:t>
      </w:r>
      <w:proofErr w:type="gramStart"/>
      <w:r w:rsidR="00146280">
        <w:rPr>
          <w:rFonts w:cs="Tahoma"/>
          <w:sz w:val="28"/>
          <w:szCs w:val="28"/>
        </w:rPr>
        <w:t>Контроль за</w:t>
      </w:r>
      <w:proofErr w:type="gramEnd"/>
      <w:r w:rsidR="00146280">
        <w:rPr>
          <w:rFonts w:cs="Tahoma"/>
          <w:sz w:val="28"/>
          <w:szCs w:val="28"/>
        </w:rPr>
        <w:t xml:space="preserve"> выполнением настоящего постановления оставляю за собой.</w:t>
      </w:r>
    </w:p>
    <w:p w:rsidR="00146280" w:rsidRDefault="00261696" w:rsidP="00146280">
      <w:pPr>
        <w:tabs>
          <w:tab w:val="left" w:pos="1080"/>
        </w:tabs>
        <w:ind w:firstLine="567"/>
        <w:jc w:val="both"/>
        <w:rPr>
          <w:rFonts w:cs="Tahoma"/>
          <w:sz w:val="28"/>
          <w:szCs w:val="28"/>
        </w:rPr>
      </w:pPr>
      <w:r>
        <w:rPr>
          <w:rFonts w:cs="Tahoma"/>
          <w:sz w:val="28"/>
          <w:szCs w:val="28"/>
        </w:rPr>
        <w:t>6</w:t>
      </w:r>
      <w:r w:rsidR="00146280">
        <w:rPr>
          <w:rFonts w:cs="Tahoma"/>
          <w:sz w:val="28"/>
          <w:szCs w:val="28"/>
        </w:rPr>
        <w:t>. Настоящее постановление вступает в силу со дня его официального обнародования.</w:t>
      </w:r>
    </w:p>
    <w:p w:rsidR="00C817D7" w:rsidRPr="00392C9F" w:rsidRDefault="00C817D7" w:rsidP="00146280">
      <w:pPr>
        <w:ind w:firstLine="567"/>
        <w:jc w:val="both"/>
        <w:rPr>
          <w:sz w:val="28"/>
          <w:szCs w:val="28"/>
        </w:rPr>
      </w:pPr>
    </w:p>
    <w:p w:rsidR="0058037A" w:rsidRPr="00AA6016" w:rsidRDefault="0058037A" w:rsidP="00C13CA7">
      <w:pPr>
        <w:tabs>
          <w:tab w:val="left" w:pos="709"/>
        </w:tabs>
        <w:ind w:firstLine="709"/>
        <w:jc w:val="both"/>
        <w:rPr>
          <w:sz w:val="28"/>
          <w:szCs w:val="28"/>
        </w:rPr>
      </w:pPr>
    </w:p>
    <w:p w:rsidR="00333DF7" w:rsidRPr="007C30A5" w:rsidRDefault="00401404" w:rsidP="005E7483">
      <w:pPr>
        <w:widowControl w:val="0"/>
        <w:autoSpaceDE w:val="0"/>
        <w:jc w:val="both"/>
        <w:rPr>
          <w:sz w:val="28"/>
          <w:szCs w:val="28"/>
        </w:rPr>
      </w:pPr>
      <w:r w:rsidRPr="007C30A5">
        <w:rPr>
          <w:sz w:val="28"/>
          <w:szCs w:val="28"/>
        </w:rPr>
        <w:t xml:space="preserve"> </w:t>
      </w: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261696" w:rsidRDefault="001B4F0E" w:rsidP="00C13CA7">
      <w:pPr>
        <w:rPr>
          <w:sz w:val="28"/>
          <w:szCs w:val="28"/>
        </w:rPr>
      </w:pPr>
      <w:r w:rsidRPr="007C30A5">
        <w:rPr>
          <w:sz w:val="28"/>
          <w:szCs w:val="28"/>
        </w:rPr>
        <w:t xml:space="preserve">поселения Каневского района                                                           </w:t>
      </w:r>
      <w:r w:rsidR="00261696">
        <w:rPr>
          <w:sz w:val="28"/>
          <w:szCs w:val="28"/>
        </w:rPr>
        <w:t xml:space="preserve">    </w:t>
      </w:r>
      <w:r w:rsidRPr="007C30A5">
        <w:rPr>
          <w:sz w:val="28"/>
          <w:szCs w:val="28"/>
        </w:rPr>
        <w:t xml:space="preserve">   </w:t>
      </w:r>
      <w:r w:rsidR="00AE4DAA" w:rsidRPr="007C30A5">
        <w:rPr>
          <w:sz w:val="28"/>
          <w:szCs w:val="28"/>
        </w:rPr>
        <w:t xml:space="preserve">Ю.В. </w:t>
      </w:r>
      <w:proofErr w:type="spellStart"/>
      <w:r w:rsidR="00AE4DAA" w:rsidRPr="007C30A5">
        <w:rPr>
          <w:sz w:val="28"/>
          <w:szCs w:val="28"/>
        </w:rPr>
        <w:t>Гринь</w:t>
      </w:r>
      <w:proofErr w:type="spellEnd"/>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261696" w:rsidRDefault="00261696" w:rsidP="00C13CA7">
      <w:pPr>
        <w:rPr>
          <w:sz w:val="28"/>
          <w:szCs w:val="28"/>
        </w:rPr>
      </w:pPr>
    </w:p>
    <w:p w:rsidR="00FC5A20" w:rsidRDefault="00FC5A20" w:rsidP="00C13CA7">
      <w:pPr>
        <w:rPr>
          <w:sz w:val="28"/>
          <w:szCs w:val="28"/>
        </w:rPr>
      </w:pPr>
    </w:p>
    <w:p w:rsidR="00261696" w:rsidRPr="00410476" w:rsidRDefault="00261696" w:rsidP="00261696">
      <w:pPr>
        <w:pStyle w:val="1"/>
        <w:spacing w:before="0" w:after="0"/>
        <w:ind w:left="4253"/>
        <w:rPr>
          <w:rFonts w:ascii="Times New Roman" w:hAnsi="Times New Roman"/>
          <w:b w:val="0"/>
          <w:sz w:val="28"/>
          <w:szCs w:val="28"/>
        </w:rPr>
      </w:pPr>
      <w:r w:rsidRPr="00410476">
        <w:rPr>
          <w:rFonts w:ascii="Times New Roman" w:hAnsi="Times New Roman"/>
          <w:b w:val="0"/>
          <w:sz w:val="28"/>
          <w:szCs w:val="28"/>
        </w:rPr>
        <w:t>Приложение</w:t>
      </w:r>
    </w:p>
    <w:p w:rsidR="00261696" w:rsidRDefault="00261696" w:rsidP="00261696">
      <w:pPr>
        <w:ind w:left="4253"/>
        <w:rPr>
          <w:sz w:val="28"/>
          <w:szCs w:val="28"/>
        </w:rPr>
      </w:pPr>
      <w:r w:rsidRPr="00410476">
        <w:rPr>
          <w:sz w:val="28"/>
          <w:szCs w:val="28"/>
        </w:rPr>
        <w:t>УТВЕРЖДЕНО</w:t>
      </w:r>
    </w:p>
    <w:p w:rsidR="00261696" w:rsidRDefault="00261696" w:rsidP="00261696">
      <w:pPr>
        <w:ind w:left="4253"/>
        <w:rPr>
          <w:sz w:val="28"/>
          <w:szCs w:val="28"/>
        </w:rPr>
      </w:pPr>
      <w:r>
        <w:rPr>
          <w:sz w:val="28"/>
          <w:szCs w:val="28"/>
        </w:rPr>
        <w:t>постановлением администрации</w:t>
      </w:r>
    </w:p>
    <w:p w:rsidR="00261696" w:rsidRDefault="00261696" w:rsidP="00261696">
      <w:pPr>
        <w:ind w:left="4253"/>
        <w:rPr>
          <w:sz w:val="28"/>
          <w:szCs w:val="28"/>
        </w:rPr>
      </w:pPr>
      <w:r>
        <w:rPr>
          <w:sz w:val="28"/>
          <w:szCs w:val="28"/>
        </w:rPr>
        <w:t xml:space="preserve">Красногвардейского сельского </w:t>
      </w:r>
    </w:p>
    <w:p w:rsidR="00261696" w:rsidRPr="00261696" w:rsidRDefault="00261696" w:rsidP="00261696">
      <w:pPr>
        <w:ind w:left="4253"/>
        <w:rPr>
          <w:sz w:val="28"/>
          <w:szCs w:val="28"/>
        </w:rPr>
      </w:pPr>
      <w:r w:rsidRPr="00261696">
        <w:rPr>
          <w:sz w:val="28"/>
          <w:szCs w:val="28"/>
        </w:rPr>
        <w:t>поселения Каневского района</w:t>
      </w:r>
    </w:p>
    <w:p w:rsidR="00261696" w:rsidRPr="00410476" w:rsidRDefault="00261696" w:rsidP="00261696">
      <w:pPr>
        <w:pStyle w:val="1"/>
        <w:spacing w:before="0" w:after="0"/>
        <w:rPr>
          <w:rFonts w:ascii="Times New Roman" w:hAnsi="Times New Roman"/>
          <w:b w:val="0"/>
          <w:sz w:val="28"/>
          <w:szCs w:val="28"/>
          <w:u w:val="single"/>
        </w:rPr>
      </w:pPr>
      <w:r w:rsidRPr="00410476">
        <w:rPr>
          <w:rFonts w:ascii="Times New Roman" w:hAnsi="Times New Roman"/>
          <w:b w:val="0"/>
          <w:sz w:val="28"/>
          <w:szCs w:val="28"/>
        </w:rPr>
        <w:t xml:space="preserve">         </w:t>
      </w:r>
      <w:r>
        <w:rPr>
          <w:rFonts w:ascii="Times New Roman" w:hAnsi="Times New Roman"/>
          <w:b w:val="0"/>
          <w:sz w:val="28"/>
          <w:szCs w:val="28"/>
        </w:rPr>
        <w:t xml:space="preserve">                                                   о</w:t>
      </w:r>
      <w:r w:rsidRPr="00410476">
        <w:rPr>
          <w:rFonts w:ascii="Times New Roman" w:hAnsi="Times New Roman"/>
          <w:b w:val="0"/>
          <w:sz w:val="28"/>
          <w:szCs w:val="28"/>
        </w:rPr>
        <w:t>т</w:t>
      </w:r>
      <w:r>
        <w:rPr>
          <w:rFonts w:ascii="Times New Roman" w:hAnsi="Times New Roman"/>
          <w:b w:val="0"/>
          <w:sz w:val="28"/>
          <w:szCs w:val="28"/>
        </w:rPr>
        <w:t xml:space="preserve"> ___________________ № _____</w:t>
      </w:r>
    </w:p>
    <w:p w:rsidR="00261696" w:rsidRDefault="00261696" w:rsidP="00261696">
      <w:pPr>
        <w:pStyle w:val="1"/>
        <w:spacing w:before="0" w:after="0"/>
        <w:rPr>
          <w:rFonts w:ascii="Times New Roman" w:hAnsi="Times New Roman"/>
          <w:sz w:val="28"/>
          <w:szCs w:val="28"/>
        </w:rPr>
      </w:pPr>
    </w:p>
    <w:p w:rsidR="00261696" w:rsidRPr="00261696" w:rsidRDefault="00261696" w:rsidP="00261696">
      <w:pPr>
        <w:pStyle w:val="af4"/>
        <w:jc w:val="center"/>
        <w:rPr>
          <w:rFonts w:ascii="Times New Roman" w:hAnsi="Times New Roman"/>
          <w:b/>
          <w:sz w:val="28"/>
          <w:szCs w:val="28"/>
        </w:rPr>
      </w:pPr>
      <w:r w:rsidRPr="00261696">
        <w:rPr>
          <w:rFonts w:ascii="Times New Roman" w:hAnsi="Times New Roman"/>
          <w:b/>
          <w:sz w:val="28"/>
          <w:szCs w:val="28"/>
        </w:rPr>
        <w:t>ПОЛОЖЕНИЕ</w:t>
      </w:r>
      <w:r w:rsidRPr="00261696">
        <w:rPr>
          <w:rFonts w:ascii="Times New Roman" w:hAnsi="Times New Roman"/>
          <w:b/>
          <w:sz w:val="28"/>
          <w:szCs w:val="28"/>
        </w:rPr>
        <w:br/>
        <w:t>об оплате труда работников муниципальных бюджетных и автономных учреждений, подведомственных администрации муниципального образования Красногвардейское сельское поселение Каневского района</w:t>
      </w:r>
    </w:p>
    <w:p w:rsidR="00261696" w:rsidRPr="000C683B" w:rsidRDefault="00261696" w:rsidP="00261696">
      <w:pPr>
        <w:pStyle w:val="af4"/>
        <w:rPr>
          <w:rFonts w:ascii="Times New Roman" w:hAnsi="Times New Roman"/>
          <w:sz w:val="32"/>
          <w:szCs w:val="32"/>
        </w:rPr>
      </w:pPr>
    </w:p>
    <w:p w:rsidR="00261696" w:rsidRPr="002446C2" w:rsidRDefault="00261696" w:rsidP="002446C2">
      <w:pPr>
        <w:pStyle w:val="1"/>
        <w:spacing w:before="0" w:after="0"/>
        <w:jc w:val="center"/>
        <w:rPr>
          <w:rFonts w:ascii="Times New Roman" w:hAnsi="Times New Roman"/>
          <w:sz w:val="28"/>
          <w:szCs w:val="28"/>
        </w:rPr>
      </w:pPr>
      <w:r w:rsidRPr="002446C2">
        <w:rPr>
          <w:rFonts w:ascii="Times New Roman" w:hAnsi="Times New Roman"/>
          <w:sz w:val="28"/>
          <w:szCs w:val="28"/>
        </w:rPr>
        <w:t>1. Общие положения</w:t>
      </w:r>
    </w:p>
    <w:p w:rsidR="00261696" w:rsidRPr="00261696" w:rsidRDefault="00261696" w:rsidP="00261696">
      <w:pPr>
        <w:pStyle w:val="af4"/>
        <w:ind w:firstLine="567"/>
        <w:jc w:val="both"/>
        <w:rPr>
          <w:rFonts w:ascii="Times New Roman" w:hAnsi="Times New Roman"/>
          <w:sz w:val="28"/>
          <w:szCs w:val="28"/>
        </w:rPr>
      </w:pPr>
      <w:bookmarkStart w:id="1" w:name="sub_1101"/>
      <w:r w:rsidRPr="00261696">
        <w:rPr>
          <w:rFonts w:ascii="Times New Roman" w:hAnsi="Times New Roman"/>
          <w:sz w:val="28"/>
          <w:szCs w:val="28"/>
        </w:rPr>
        <w:t xml:space="preserve">1.1. </w:t>
      </w:r>
      <w:proofErr w:type="gramStart"/>
      <w:r w:rsidRPr="00261696">
        <w:rPr>
          <w:rFonts w:ascii="Times New Roman" w:hAnsi="Times New Roman"/>
          <w:sz w:val="28"/>
          <w:szCs w:val="28"/>
        </w:rPr>
        <w:t>Настоящее Положение об оплате труда работников муниципальных бюджетных и автономных учреждений, подведомственных администрации муниципального образования Красногвардейское сельское поселение Каневского района (далее – Положение) разработано в целях развития кадрового потенциала, совершенствования систем оплаты труда работников, усиления материальной заинтересованности в повышении эффективности и результативности их труда и устанавливает единые принципы построения системы оплаты труда муниципальных бюджетных и автономных учреждений, подведомственных администрации муниципального образования</w:t>
      </w:r>
      <w:proofErr w:type="gramEnd"/>
      <w:r w:rsidRPr="00261696">
        <w:rPr>
          <w:rFonts w:ascii="Times New Roman" w:hAnsi="Times New Roman"/>
          <w:sz w:val="28"/>
          <w:szCs w:val="28"/>
        </w:rPr>
        <w:t xml:space="preserve"> Красногвардейское сельское поселение Каневского района (далее соответственно – учреждения, Отдел, Положения об оплате труда).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1.2. Перечень нормативных правовых актов, являющихся основанием для принятия Положения: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Трудовой кодекс Российской Федерации (далее – ТК РФ);</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Федеральный закон от 9 октября 1992 года № 3612-1 «Основы законодательства Российской Федерации о культуре»;</w:t>
      </w:r>
    </w:p>
    <w:p w:rsidR="00261696" w:rsidRPr="00261696" w:rsidRDefault="00261696" w:rsidP="00261696">
      <w:pPr>
        <w:pStyle w:val="af4"/>
        <w:ind w:firstLine="567"/>
        <w:jc w:val="both"/>
        <w:rPr>
          <w:rFonts w:ascii="Times New Roman" w:hAnsi="Times New Roman"/>
          <w:i/>
          <w:sz w:val="28"/>
          <w:szCs w:val="28"/>
        </w:rPr>
      </w:pPr>
      <w:r w:rsidRPr="00261696">
        <w:rPr>
          <w:rFonts w:ascii="Times New Roman" w:hAnsi="Times New Roman"/>
          <w:sz w:val="28"/>
          <w:szCs w:val="28"/>
        </w:rPr>
        <w:t>Федеральный закон от 29 декабря 2012 г. № 273-ФЗ «Об образовании в Российской Федерации» (далее – Федеральный закон № 273-ФЗ);</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постановление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постановление Госкомтруда СССР, Секретариата ВЦСПС от 31.01.1985 №31/3-30 (ред. от 09.04.2018) «Об утверждении «Общих положений Единого тарифно-квалификационного справочника работ и профессий рабочих народного хозяйства СССР»; раздела «Профессии рабочих, общие для всех отраслей народного хозяйства» Единого тарифно-квалификационного справочника работ и профессий рабочих, выпуск 1» (далее – Постановление № 31);</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постановление Министерства труда и социального развития Российской Федерации от 21 августа 1998 г. № 37 «Об утверждении Квалификационного справочника должностей руководителей, специалистов и других служащих» (далее – Постановление № 37);</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color w:val="000000"/>
          <w:sz w:val="28"/>
          <w:szCs w:val="28"/>
        </w:rPr>
        <w:t xml:space="preserve">постановление Министерства труда и социального развития Российской Федерации от 30.01.2002 N 4 «Об утверждении Единого тарифно-квалификационного справочника работ и профессий рабочих, выпуск 55, разделы: «Общие профессии полиграфического производства», «Формные процессы полиграфического производства», «Печатные процессы», «Брошюровочно-переплетные и отделочные процессы», «Шрифтовое производство» </w:t>
      </w:r>
      <w:r w:rsidRPr="00261696">
        <w:rPr>
          <w:rFonts w:ascii="Times New Roman" w:hAnsi="Times New Roman"/>
          <w:sz w:val="28"/>
          <w:szCs w:val="28"/>
        </w:rPr>
        <w:t>(далее – Постановление № 4);</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постановление Министерства труда и социального развития Российской Федерации  от 03.07.2002 N 47 «Об утверждении Единого тарифно-квалификационного справочника работ и профессий рабочих, Выпуск 46, Раздел «Швейное производство» (далее – Постановление № 47);</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приказы Министерства здравоохранения и социального развития Российской Федерации: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от 31 августа 2007 г. № 570 «Об утверждении профессиональных квалификационных групп должностей работников культуры, искусства и кинематографии» (далее – Приказ № 570);</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от 14 марта 2008 г. № 121н «Об утверждении профессиональных квалификационных групп профессий рабочих культуры, искусства и кинематографии» (далее – Приказ № 121н);</w:t>
      </w:r>
    </w:p>
    <w:p w:rsidR="00261696" w:rsidRPr="00261696" w:rsidRDefault="00261696" w:rsidP="00261696">
      <w:pPr>
        <w:pStyle w:val="af4"/>
        <w:ind w:firstLine="567"/>
        <w:jc w:val="both"/>
        <w:rPr>
          <w:rFonts w:ascii="Times New Roman" w:hAnsi="Times New Roman"/>
          <w:sz w:val="28"/>
          <w:szCs w:val="28"/>
        </w:rPr>
      </w:pP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от 29 мая 2008 г. № 247н «Об утверждении профессиональных квалификационных групп общеотраслевых должностей руководителей, специалистов и служащих» (далее – Приказ № 247н);</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от 29 мая 2008 г. № 248н «Об утверждении профессиональных квалификационных групп общеотраслевых профессий рабочих» (далее – Приказ</w:t>
      </w:r>
      <w:r w:rsidRPr="00261696">
        <w:rPr>
          <w:rFonts w:ascii="Times New Roman" w:hAnsi="Times New Roman"/>
          <w:sz w:val="28"/>
          <w:szCs w:val="28"/>
          <w:lang w:val="en-US"/>
        </w:rPr>
        <w:t> </w:t>
      </w:r>
      <w:r w:rsidRPr="00261696">
        <w:rPr>
          <w:rFonts w:ascii="Times New Roman" w:hAnsi="Times New Roman"/>
          <w:sz w:val="28"/>
          <w:szCs w:val="28"/>
        </w:rPr>
        <w:t>№ 248н);</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от 3 июля 2008 г. N 305н «Об утверждении профессиональных квалификационных </w:t>
      </w:r>
      <w:proofErr w:type="gramStart"/>
      <w:r w:rsidRPr="00261696">
        <w:rPr>
          <w:rFonts w:ascii="Times New Roman" w:hAnsi="Times New Roman"/>
          <w:sz w:val="28"/>
          <w:szCs w:val="28"/>
        </w:rPr>
        <w:t>групп должностей работников сферы научных исследований</w:t>
      </w:r>
      <w:proofErr w:type="gramEnd"/>
      <w:r w:rsidRPr="00261696">
        <w:rPr>
          <w:rFonts w:ascii="Times New Roman" w:hAnsi="Times New Roman"/>
          <w:sz w:val="28"/>
          <w:szCs w:val="28"/>
        </w:rPr>
        <w:t xml:space="preserve"> и разработок» (далее – Приказ № 305н);</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от 30.03.2011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(далее – Приказ № 251н);</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от 17 мая 2012года  N 559н (ред. от 20.02.2014)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 (далее Приказ № 559);</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Закон Краснодарского края от 11 ноября 2008 г. № 1572-КЗ «Об оплате труда работников государственных учреждений Краснодарского края» (далее – Закон № 1572-КЗ);</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Закон Краснодарского края от 03 ноября 2000 года № 325-КЗ «О культуре» (далее – Закон № 325-КЗ);</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постановление Губернатора Краснодарского края от 6 сентября 2023 года № 684«Об общих требованиях к положениям об установлении отраслевых </w:t>
      </w:r>
      <w:proofErr w:type="gramStart"/>
      <w:r w:rsidRPr="00261696">
        <w:rPr>
          <w:rFonts w:ascii="Times New Roman" w:hAnsi="Times New Roman"/>
          <w:sz w:val="28"/>
          <w:szCs w:val="28"/>
        </w:rPr>
        <w:t>систем оплаты труда работников государственных учреждений Краснодарского</w:t>
      </w:r>
      <w:proofErr w:type="gramEnd"/>
      <w:r w:rsidRPr="00261696">
        <w:rPr>
          <w:rFonts w:ascii="Times New Roman" w:hAnsi="Times New Roman"/>
          <w:sz w:val="28"/>
          <w:szCs w:val="28"/>
        </w:rPr>
        <w:t xml:space="preserve"> края» (далее – Общие требования);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постановление Губернатора Краснодарского края от 19 декабря 2023 года № 1135 «Об утверждении Положения об оплате труда работников государственных бюджетных и автономных учреждений, подведомственных министерству культуры Краснодарского края» (далее – Постановление № 1135);</w:t>
      </w:r>
    </w:p>
    <w:p w:rsidR="00261696" w:rsidRPr="00261696" w:rsidRDefault="002446C2" w:rsidP="00261696">
      <w:pPr>
        <w:pStyle w:val="af4"/>
        <w:ind w:firstLine="567"/>
        <w:jc w:val="both"/>
        <w:rPr>
          <w:rFonts w:ascii="Times New Roman" w:hAnsi="Times New Roman"/>
          <w:sz w:val="28"/>
          <w:szCs w:val="28"/>
        </w:rPr>
      </w:pPr>
      <w:r>
        <w:rPr>
          <w:rFonts w:ascii="Times New Roman" w:hAnsi="Times New Roman"/>
          <w:sz w:val="28"/>
          <w:szCs w:val="28"/>
        </w:rPr>
        <w:t>постановление</w:t>
      </w:r>
      <w:r w:rsidR="00261696" w:rsidRPr="00261696">
        <w:rPr>
          <w:rFonts w:ascii="Times New Roman" w:hAnsi="Times New Roman"/>
          <w:sz w:val="28"/>
          <w:szCs w:val="28"/>
        </w:rPr>
        <w:t xml:space="preserve"> администрации Красногвардейского сельского поселения Каневского района </w:t>
      </w:r>
      <w:r w:rsidR="00261696" w:rsidRPr="002446C2">
        <w:rPr>
          <w:rFonts w:ascii="Times New Roman" w:hAnsi="Times New Roman"/>
          <w:sz w:val="28"/>
          <w:szCs w:val="28"/>
        </w:rPr>
        <w:t xml:space="preserve">от </w:t>
      </w:r>
      <w:r w:rsidRPr="002446C2">
        <w:rPr>
          <w:rFonts w:ascii="Times New Roman" w:hAnsi="Times New Roman"/>
          <w:sz w:val="28"/>
          <w:szCs w:val="28"/>
        </w:rPr>
        <w:t>29 мая 2024 года № 47</w:t>
      </w:r>
      <w:r w:rsidR="00261696" w:rsidRPr="00261696">
        <w:rPr>
          <w:rFonts w:ascii="Times New Roman" w:hAnsi="Times New Roman"/>
          <w:sz w:val="28"/>
          <w:szCs w:val="28"/>
        </w:rPr>
        <w:t xml:space="preserve"> «Об общих требованиях к положениям об установлении отраслевых </w:t>
      </w:r>
      <w:proofErr w:type="gramStart"/>
      <w:r w:rsidR="00261696" w:rsidRPr="00261696">
        <w:rPr>
          <w:rFonts w:ascii="Times New Roman" w:hAnsi="Times New Roman"/>
          <w:sz w:val="28"/>
          <w:szCs w:val="28"/>
        </w:rPr>
        <w:t>систем оплаты труда работников муниципальных учреждений муниципального образования</w:t>
      </w:r>
      <w:proofErr w:type="gramEnd"/>
      <w:r w:rsidR="00261696" w:rsidRPr="00261696">
        <w:rPr>
          <w:rFonts w:ascii="Times New Roman" w:hAnsi="Times New Roman"/>
          <w:sz w:val="28"/>
          <w:szCs w:val="28"/>
        </w:rPr>
        <w:t xml:space="preserve"> Каневской район» (далее – Постанов</w:t>
      </w:r>
      <w:r w:rsidR="009E4027">
        <w:rPr>
          <w:rFonts w:ascii="Times New Roman" w:hAnsi="Times New Roman"/>
          <w:sz w:val="28"/>
          <w:szCs w:val="28"/>
        </w:rPr>
        <w:t>ление № 47</w:t>
      </w:r>
      <w:r w:rsidR="00261696" w:rsidRPr="00261696">
        <w:rPr>
          <w:rFonts w:ascii="Times New Roman" w:hAnsi="Times New Roman"/>
          <w:sz w:val="28"/>
          <w:szCs w:val="28"/>
        </w:rPr>
        <w:t>);</w:t>
      </w:r>
    </w:p>
    <w:bookmarkEnd w:id="1"/>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иные нормативные правовые акты Российской Федерации и Краснодарского края, регулирующие вопросы оплаты труда.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1.3. Положение разработано с учетом:</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Единого тарифно-квалификационного справочника работ и профессий рабочих;</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Единого квалификационного справочника должностей руководителей, специалистов и служащих или профессиональных стандартов;</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государственных гарантий по оплате труда;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отраслевого (межотраслевого) соглашения.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1.4. Системы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в соответствии с действующим законодательством Российской Федерации, а также настоящим Положением.</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1.5. </w:t>
      </w:r>
      <w:proofErr w:type="gramStart"/>
      <w:r w:rsidRPr="00261696">
        <w:rPr>
          <w:rFonts w:ascii="Times New Roman" w:hAnsi="Times New Roman"/>
          <w:sz w:val="28"/>
          <w:szCs w:val="28"/>
        </w:rPr>
        <w:t>При изменении (совершенствовании) отраслевых систем оплаты труда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w:t>
      </w:r>
      <w:proofErr w:type="gramEnd"/>
      <w:r w:rsidRPr="00261696">
        <w:rPr>
          <w:rFonts w:ascii="Times New Roman" w:hAnsi="Times New Roman"/>
          <w:sz w:val="28"/>
          <w:szCs w:val="28"/>
        </w:rPr>
        <w:t xml:space="preserve"> действующих </w:t>
      </w:r>
      <w:proofErr w:type="gramStart"/>
      <w:r w:rsidRPr="00261696">
        <w:rPr>
          <w:rFonts w:ascii="Times New Roman" w:hAnsi="Times New Roman"/>
          <w:sz w:val="28"/>
          <w:szCs w:val="28"/>
        </w:rPr>
        <w:t>системах</w:t>
      </w:r>
      <w:proofErr w:type="gramEnd"/>
      <w:r w:rsidRPr="00261696">
        <w:rPr>
          <w:rFonts w:ascii="Times New Roman" w:hAnsi="Times New Roman"/>
          <w:sz w:val="28"/>
          <w:szCs w:val="28"/>
        </w:rPr>
        <w:t xml:space="preserve"> оплаты труда при условии сохранения объема трудовых (должностных) обязанностей работников и выполнения ими работ той же квалификации.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1.6. Заработная плата работников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1.7. Формирование фонда оплаты труда осуществляется учреждениями в соответствии с законодательством </w:t>
      </w:r>
      <w:proofErr w:type="gramStart"/>
      <w:r w:rsidRPr="00261696">
        <w:rPr>
          <w:rFonts w:ascii="Times New Roman" w:hAnsi="Times New Roman"/>
          <w:sz w:val="28"/>
          <w:szCs w:val="28"/>
        </w:rPr>
        <w:t>Российский</w:t>
      </w:r>
      <w:proofErr w:type="gramEnd"/>
      <w:r w:rsidRPr="00261696">
        <w:rPr>
          <w:rFonts w:ascii="Times New Roman" w:hAnsi="Times New Roman"/>
          <w:sz w:val="28"/>
          <w:szCs w:val="28"/>
        </w:rPr>
        <w:t xml:space="preserve"> Федерации, законодательством Краснодарского края.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1.8. Оплата труда работников учреждений производится в пределах фонда оплаты труда, утвержденного в планах финансово–хозяйственной деятельности учреждений на соответствующий финансовый год.</w:t>
      </w:r>
    </w:p>
    <w:p w:rsidR="00261696" w:rsidRPr="00261696" w:rsidRDefault="00261696" w:rsidP="00261696">
      <w:pPr>
        <w:pStyle w:val="af4"/>
        <w:ind w:firstLine="567"/>
        <w:jc w:val="both"/>
        <w:rPr>
          <w:rFonts w:ascii="Times New Roman" w:hAnsi="Times New Roman"/>
          <w:sz w:val="28"/>
          <w:szCs w:val="28"/>
        </w:rPr>
      </w:pPr>
    </w:p>
    <w:p w:rsidR="00261696" w:rsidRPr="002446C2" w:rsidRDefault="00261696" w:rsidP="002446C2">
      <w:pPr>
        <w:pStyle w:val="af4"/>
        <w:ind w:firstLine="567"/>
        <w:jc w:val="center"/>
        <w:rPr>
          <w:rFonts w:ascii="Times New Roman" w:hAnsi="Times New Roman"/>
          <w:b/>
          <w:sz w:val="28"/>
          <w:szCs w:val="28"/>
        </w:rPr>
      </w:pPr>
      <w:r w:rsidRPr="002446C2">
        <w:rPr>
          <w:rFonts w:ascii="Times New Roman" w:hAnsi="Times New Roman"/>
          <w:b/>
          <w:sz w:val="28"/>
          <w:szCs w:val="28"/>
        </w:rPr>
        <w:t>2. Основные условия оплаты труда работников учреждений</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2.1. В настоящем Положении используются понятия, установленные статьей 129 Трудового кодекса Российской Федерации.</w:t>
      </w:r>
    </w:p>
    <w:p w:rsidR="00261696" w:rsidRPr="00261696" w:rsidRDefault="00261696" w:rsidP="00261696">
      <w:pPr>
        <w:pStyle w:val="af4"/>
        <w:ind w:firstLine="567"/>
        <w:jc w:val="both"/>
        <w:rPr>
          <w:rFonts w:ascii="Times New Roman" w:hAnsi="Times New Roman"/>
          <w:sz w:val="28"/>
          <w:szCs w:val="28"/>
        </w:rPr>
      </w:pPr>
      <w:proofErr w:type="gramStart"/>
      <w:r w:rsidRPr="00261696">
        <w:rPr>
          <w:rFonts w:ascii="Times New Roman" w:hAnsi="Times New Roman"/>
          <w:sz w:val="28"/>
          <w:szCs w:val="28"/>
        </w:rPr>
        <w:t>2.2.Размеры окладов (ставок) работников учреждений устанавливаются руководителем учреждения на основе минимальных размеров окладов (ставок), установленных Положением, с учетом отнесения занимаемых ими должностей и профессий рабочих к соответствующим квалификационным уровням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w:t>
      </w:r>
      <w:proofErr w:type="gramEnd"/>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2.3. Минимальные размеры окладов (ставок) работников учреждений применительно к соответствующим профессиональным квалификационным группам:</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2.3.1. По общеотраслевым профессиям рабочих на основе профессиональных квалификационных групп (далее – ПКГ), утвержденных Постановлением № 30, Постановлением № 31, Постановлением № 47, Постановлением № 4, Приказом № 248н:</w:t>
      </w:r>
    </w:p>
    <w:p w:rsidR="00261696" w:rsidRPr="00261696" w:rsidRDefault="00261696" w:rsidP="00261696">
      <w:pPr>
        <w:pStyle w:val="af4"/>
        <w:ind w:firstLine="567"/>
        <w:jc w:val="both"/>
        <w:rPr>
          <w:rFonts w:ascii="Times New Roman" w:hAnsi="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6"/>
        <w:gridCol w:w="3420"/>
        <w:gridCol w:w="2568"/>
      </w:tblGrid>
      <w:tr w:rsidR="00261696" w:rsidRPr="00261696" w:rsidTr="00782C83">
        <w:trPr>
          <w:trHeight w:val="915"/>
        </w:trPr>
        <w:tc>
          <w:tcPr>
            <w:tcW w:w="3646" w:type="dxa"/>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Квалификационный</w:t>
            </w:r>
          </w:p>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Уровень</w:t>
            </w:r>
          </w:p>
          <w:p w:rsidR="00261696" w:rsidRPr="00261696" w:rsidRDefault="00261696" w:rsidP="002446C2">
            <w:pPr>
              <w:pStyle w:val="af4"/>
              <w:ind w:firstLine="567"/>
              <w:jc w:val="center"/>
              <w:rPr>
                <w:rFonts w:ascii="Times New Roman" w:hAnsi="Times New Roman"/>
                <w:sz w:val="28"/>
                <w:szCs w:val="28"/>
              </w:rPr>
            </w:pPr>
          </w:p>
        </w:tc>
        <w:tc>
          <w:tcPr>
            <w:tcW w:w="3420" w:type="dxa"/>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Квалификационный</w:t>
            </w:r>
          </w:p>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разряд</w:t>
            </w:r>
          </w:p>
        </w:tc>
        <w:tc>
          <w:tcPr>
            <w:tcW w:w="2568" w:type="dxa"/>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Размер</w:t>
            </w:r>
          </w:p>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оклада,</w:t>
            </w:r>
          </w:p>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рублей</w:t>
            </w:r>
          </w:p>
        </w:tc>
      </w:tr>
      <w:tr w:rsidR="00261696" w:rsidRPr="00261696" w:rsidTr="00782C83">
        <w:tc>
          <w:tcPr>
            <w:tcW w:w="3646" w:type="dxa"/>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1</w:t>
            </w:r>
          </w:p>
        </w:tc>
        <w:tc>
          <w:tcPr>
            <w:tcW w:w="3420" w:type="dxa"/>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2</w:t>
            </w:r>
          </w:p>
        </w:tc>
        <w:tc>
          <w:tcPr>
            <w:tcW w:w="2568" w:type="dxa"/>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3</w:t>
            </w:r>
          </w:p>
        </w:tc>
      </w:tr>
      <w:tr w:rsidR="00261696" w:rsidRPr="00261696" w:rsidTr="00782C83">
        <w:trPr>
          <w:trHeight w:val="345"/>
        </w:trPr>
        <w:tc>
          <w:tcPr>
            <w:tcW w:w="9634" w:type="dxa"/>
            <w:gridSpan w:val="3"/>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ПКГ «Общеотраслевые профессии рабочих первого уровня»</w:t>
            </w:r>
          </w:p>
        </w:tc>
      </w:tr>
      <w:tr w:rsidR="00261696" w:rsidRPr="00261696" w:rsidTr="00782C83">
        <w:trPr>
          <w:trHeight w:val="747"/>
        </w:trPr>
        <w:tc>
          <w:tcPr>
            <w:tcW w:w="3646" w:type="dxa"/>
            <w:vMerge w:val="restart"/>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1 квалификационный уровень –</w:t>
            </w:r>
            <w:r w:rsidR="00F53853">
              <w:rPr>
                <w:rFonts w:ascii="Times New Roman" w:hAnsi="Times New Roman"/>
                <w:sz w:val="28"/>
                <w:szCs w:val="28"/>
              </w:rPr>
              <w:t xml:space="preserve"> </w:t>
            </w:r>
            <w:r w:rsidRPr="00261696">
              <w:rPr>
                <w:rFonts w:ascii="Times New Roman" w:hAnsi="Times New Roman"/>
                <w:sz w:val="28"/>
                <w:szCs w:val="28"/>
              </w:rPr>
              <w:t>профессии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p>
        </w:tc>
        <w:tc>
          <w:tcPr>
            <w:tcW w:w="3420"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1 квалификационный разряд</w:t>
            </w:r>
          </w:p>
        </w:tc>
        <w:tc>
          <w:tcPr>
            <w:tcW w:w="2568"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8121</w:t>
            </w:r>
          </w:p>
        </w:tc>
      </w:tr>
      <w:tr w:rsidR="00261696" w:rsidRPr="00261696" w:rsidTr="00782C83">
        <w:trPr>
          <w:trHeight w:val="842"/>
        </w:trPr>
        <w:tc>
          <w:tcPr>
            <w:tcW w:w="3646" w:type="dxa"/>
            <w:vMerge/>
          </w:tcPr>
          <w:p w:rsidR="00261696" w:rsidRPr="00261696" w:rsidRDefault="00261696" w:rsidP="002446C2">
            <w:pPr>
              <w:pStyle w:val="af4"/>
              <w:jc w:val="both"/>
              <w:rPr>
                <w:rFonts w:ascii="Times New Roman" w:hAnsi="Times New Roman"/>
                <w:sz w:val="28"/>
                <w:szCs w:val="28"/>
              </w:rPr>
            </w:pPr>
          </w:p>
        </w:tc>
        <w:tc>
          <w:tcPr>
            <w:tcW w:w="3420"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2 квалификационный разряд</w:t>
            </w:r>
          </w:p>
        </w:tc>
        <w:tc>
          <w:tcPr>
            <w:tcW w:w="2568"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8365</w:t>
            </w:r>
          </w:p>
        </w:tc>
      </w:tr>
      <w:tr w:rsidR="00261696" w:rsidRPr="00261696" w:rsidTr="00782C83">
        <w:trPr>
          <w:trHeight w:val="1590"/>
        </w:trPr>
        <w:tc>
          <w:tcPr>
            <w:tcW w:w="3646" w:type="dxa"/>
            <w:vMerge/>
          </w:tcPr>
          <w:p w:rsidR="00261696" w:rsidRPr="00261696" w:rsidRDefault="00261696" w:rsidP="00261696">
            <w:pPr>
              <w:pStyle w:val="af4"/>
              <w:ind w:firstLine="567"/>
              <w:jc w:val="both"/>
              <w:rPr>
                <w:rFonts w:ascii="Times New Roman" w:hAnsi="Times New Roman"/>
                <w:sz w:val="28"/>
                <w:szCs w:val="28"/>
              </w:rPr>
            </w:pPr>
          </w:p>
        </w:tc>
        <w:tc>
          <w:tcPr>
            <w:tcW w:w="3420"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3 квалификационный разряд</w:t>
            </w:r>
          </w:p>
        </w:tc>
        <w:tc>
          <w:tcPr>
            <w:tcW w:w="2568"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8616</w:t>
            </w:r>
          </w:p>
        </w:tc>
      </w:tr>
      <w:tr w:rsidR="00261696" w:rsidRPr="00261696" w:rsidTr="00782C83">
        <w:trPr>
          <w:trHeight w:val="557"/>
        </w:trPr>
        <w:tc>
          <w:tcPr>
            <w:tcW w:w="3646"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 квалификационный уровень – профессии рабочих, о</w:t>
            </w:r>
            <w:r w:rsidR="00F53853">
              <w:rPr>
                <w:rFonts w:ascii="Times New Roman" w:hAnsi="Times New Roman"/>
                <w:sz w:val="28"/>
                <w:szCs w:val="28"/>
              </w:rPr>
              <w:t xml:space="preserve">тнесенные к 1 квалификационному </w:t>
            </w:r>
            <w:r w:rsidRPr="00261696">
              <w:rPr>
                <w:rFonts w:ascii="Times New Roman" w:hAnsi="Times New Roman"/>
                <w:sz w:val="28"/>
                <w:szCs w:val="28"/>
              </w:rPr>
              <w:t>уровню, при выполнении работ по профессии с производным наименованием "старший" (старший по смене)</w:t>
            </w:r>
          </w:p>
        </w:tc>
        <w:tc>
          <w:tcPr>
            <w:tcW w:w="3420" w:type="dxa"/>
          </w:tcPr>
          <w:p w:rsidR="00261696" w:rsidRPr="00261696" w:rsidRDefault="00261696" w:rsidP="00261696">
            <w:pPr>
              <w:pStyle w:val="af4"/>
              <w:ind w:firstLine="567"/>
              <w:jc w:val="both"/>
              <w:rPr>
                <w:rFonts w:ascii="Times New Roman" w:hAnsi="Times New Roman"/>
                <w:sz w:val="28"/>
                <w:szCs w:val="28"/>
              </w:rPr>
            </w:pPr>
          </w:p>
        </w:tc>
        <w:tc>
          <w:tcPr>
            <w:tcW w:w="2568"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ставка заработной платы устанавливается на один квалификационный разряд выше</w:t>
            </w:r>
          </w:p>
        </w:tc>
      </w:tr>
      <w:tr w:rsidR="00261696" w:rsidRPr="00261696" w:rsidTr="00782C83">
        <w:tc>
          <w:tcPr>
            <w:tcW w:w="3646" w:type="dxa"/>
          </w:tcPr>
          <w:p w:rsidR="00261696" w:rsidRPr="00261696" w:rsidRDefault="00261696" w:rsidP="00F53853">
            <w:pPr>
              <w:pStyle w:val="af4"/>
              <w:jc w:val="center"/>
              <w:rPr>
                <w:rFonts w:ascii="Times New Roman" w:hAnsi="Times New Roman"/>
                <w:sz w:val="28"/>
                <w:szCs w:val="28"/>
              </w:rPr>
            </w:pPr>
            <w:r w:rsidRPr="00261696">
              <w:rPr>
                <w:rFonts w:ascii="Times New Roman" w:hAnsi="Times New Roman"/>
                <w:sz w:val="28"/>
                <w:szCs w:val="28"/>
              </w:rPr>
              <w:t>1</w:t>
            </w:r>
          </w:p>
        </w:tc>
        <w:tc>
          <w:tcPr>
            <w:tcW w:w="3420" w:type="dxa"/>
          </w:tcPr>
          <w:p w:rsidR="00261696" w:rsidRPr="00261696" w:rsidRDefault="00261696" w:rsidP="00F53853">
            <w:pPr>
              <w:pStyle w:val="af4"/>
              <w:ind w:firstLine="40"/>
              <w:jc w:val="center"/>
              <w:rPr>
                <w:rFonts w:ascii="Times New Roman" w:hAnsi="Times New Roman"/>
                <w:sz w:val="28"/>
                <w:szCs w:val="28"/>
              </w:rPr>
            </w:pPr>
            <w:r w:rsidRPr="00261696">
              <w:rPr>
                <w:rFonts w:ascii="Times New Roman" w:hAnsi="Times New Roman"/>
                <w:sz w:val="28"/>
                <w:szCs w:val="28"/>
              </w:rPr>
              <w:t>2</w:t>
            </w:r>
          </w:p>
        </w:tc>
        <w:tc>
          <w:tcPr>
            <w:tcW w:w="2568" w:type="dxa"/>
          </w:tcPr>
          <w:p w:rsidR="00261696" w:rsidRPr="00261696" w:rsidRDefault="00261696" w:rsidP="00F53853">
            <w:pPr>
              <w:pStyle w:val="af4"/>
              <w:ind w:firstLine="22"/>
              <w:jc w:val="center"/>
              <w:rPr>
                <w:rFonts w:ascii="Times New Roman" w:hAnsi="Times New Roman"/>
                <w:sz w:val="28"/>
                <w:szCs w:val="28"/>
              </w:rPr>
            </w:pPr>
            <w:r w:rsidRPr="00261696">
              <w:rPr>
                <w:rFonts w:ascii="Times New Roman" w:hAnsi="Times New Roman"/>
                <w:sz w:val="28"/>
                <w:szCs w:val="28"/>
              </w:rPr>
              <w:t>3</w:t>
            </w:r>
          </w:p>
        </w:tc>
      </w:tr>
      <w:tr w:rsidR="00261696" w:rsidRPr="00261696" w:rsidTr="00782C83">
        <w:tc>
          <w:tcPr>
            <w:tcW w:w="9634" w:type="dxa"/>
            <w:gridSpan w:val="3"/>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ПКГ «Общеотраслевые профессии рабочих второго уровня»</w:t>
            </w:r>
          </w:p>
        </w:tc>
      </w:tr>
      <w:tr w:rsidR="00261696" w:rsidRPr="00261696" w:rsidTr="00782C83">
        <w:trPr>
          <w:trHeight w:val="1090"/>
        </w:trPr>
        <w:tc>
          <w:tcPr>
            <w:tcW w:w="3646" w:type="dxa"/>
            <w:vMerge w:val="restart"/>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 квалификационный уровень – профессии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3420"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 квалификационный разряд</w:t>
            </w:r>
          </w:p>
        </w:tc>
        <w:tc>
          <w:tcPr>
            <w:tcW w:w="2568"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8875</w:t>
            </w:r>
          </w:p>
        </w:tc>
      </w:tr>
      <w:tr w:rsidR="00261696" w:rsidRPr="00261696" w:rsidTr="00782C83">
        <w:trPr>
          <w:trHeight w:val="1845"/>
        </w:trPr>
        <w:tc>
          <w:tcPr>
            <w:tcW w:w="3646" w:type="dxa"/>
            <w:vMerge/>
          </w:tcPr>
          <w:p w:rsidR="00261696" w:rsidRPr="00261696" w:rsidRDefault="00261696" w:rsidP="00261696">
            <w:pPr>
              <w:pStyle w:val="af4"/>
              <w:ind w:firstLine="567"/>
              <w:jc w:val="both"/>
              <w:rPr>
                <w:rFonts w:ascii="Times New Roman" w:hAnsi="Times New Roman"/>
                <w:sz w:val="28"/>
                <w:szCs w:val="28"/>
              </w:rPr>
            </w:pPr>
          </w:p>
        </w:tc>
        <w:tc>
          <w:tcPr>
            <w:tcW w:w="3420"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5 квалификационный разряд</w:t>
            </w:r>
          </w:p>
        </w:tc>
        <w:tc>
          <w:tcPr>
            <w:tcW w:w="2568"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9142</w:t>
            </w:r>
          </w:p>
        </w:tc>
      </w:tr>
      <w:tr w:rsidR="00261696" w:rsidRPr="00261696" w:rsidTr="00782C83">
        <w:trPr>
          <w:trHeight w:val="1213"/>
        </w:trPr>
        <w:tc>
          <w:tcPr>
            <w:tcW w:w="3646" w:type="dxa"/>
            <w:vMerge w:val="restart"/>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 квалификационный уровень – профессии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3420"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6 квалификационный разряд</w:t>
            </w:r>
          </w:p>
        </w:tc>
        <w:tc>
          <w:tcPr>
            <w:tcW w:w="2568"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9417</w:t>
            </w:r>
          </w:p>
        </w:tc>
      </w:tr>
      <w:tr w:rsidR="00261696" w:rsidRPr="00261696" w:rsidTr="00782C83">
        <w:tc>
          <w:tcPr>
            <w:tcW w:w="3646" w:type="dxa"/>
            <w:vMerge/>
          </w:tcPr>
          <w:p w:rsidR="00261696" w:rsidRPr="00261696" w:rsidRDefault="00261696" w:rsidP="00261696">
            <w:pPr>
              <w:pStyle w:val="af4"/>
              <w:ind w:firstLine="567"/>
              <w:jc w:val="both"/>
              <w:rPr>
                <w:rFonts w:ascii="Times New Roman" w:hAnsi="Times New Roman"/>
                <w:sz w:val="28"/>
                <w:szCs w:val="28"/>
              </w:rPr>
            </w:pPr>
          </w:p>
        </w:tc>
        <w:tc>
          <w:tcPr>
            <w:tcW w:w="3420"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7 квалификационный разряд</w:t>
            </w:r>
          </w:p>
        </w:tc>
        <w:tc>
          <w:tcPr>
            <w:tcW w:w="2568"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9700</w:t>
            </w:r>
          </w:p>
        </w:tc>
      </w:tr>
      <w:tr w:rsidR="00261696" w:rsidRPr="00261696" w:rsidTr="00782C83">
        <w:tc>
          <w:tcPr>
            <w:tcW w:w="3646"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3 квалификационный уровень – профессии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3420"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8 квалификационный разряд</w:t>
            </w:r>
          </w:p>
        </w:tc>
        <w:tc>
          <w:tcPr>
            <w:tcW w:w="2568"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9991</w:t>
            </w:r>
          </w:p>
        </w:tc>
      </w:tr>
      <w:tr w:rsidR="00261696" w:rsidRPr="00261696" w:rsidTr="00782C83">
        <w:tc>
          <w:tcPr>
            <w:tcW w:w="3646"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 квалификационный уровень</w:t>
            </w:r>
          </w:p>
        </w:tc>
        <w:tc>
          <w:tcPr>
            <w:tcW w:w="3420" w:type="dxa"/>
          </w:tcPr>
          <w:p w:rsidR="00261696" w:rsidRPr="00261696" w:rsidRDefault="00261696" w:rsidP="00261696">
            <w:pPr>
              <w:pStyle w:val="af4"/>
              <w:ind w:firstLine="567"/>
              <w:jc w:val="both"/>
              <w:rPr>
                <w:rFonts w:ascii="Times New Roman" w:hAnsi="Times New Roman"/>
                <w:sz w:val="28"/>
                <w:szCs w:val="28"/>
              </w:rPr>
            </w:pPr>
          </w:p>
        </w:tc>
        <w:tc>
          <w:tcPr>
            <w:tcW w:w="2568"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10291</w:t>
            </w:r>
          </w:p>
        </w:tc>
      </w:tr>
    </w:tbl>
    <w:p w:rsidR="00261696" w:rsidRPr="00261696" w:rsidRDefault="00261696" w:rsidP="00261696">
      <w:pPr>
        <w:pStyle w:val="af4"/>
        <w:ind w:firstLine="567"/>
        <w:jc w:val="both"/>
        <w:rPr>
          <w:rFonts w:ascii="Times New Roman" w:hAnsi="Times New Roman"/>
          <w:sz w:val="28"/>
          <w:szCs w:val="28"/>
        </w:rPr>
      </w:pP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В учреждениях могут утверждаться перечни высококвалифицированных рабочих, занятых на важных и ответственных работах. Высококвалифицированным рабочим базовый оклад устанавливается по 8 квалификационному разряду работ.</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2.3.2. По общеотраслевым должностям руководителей, специалистов и служащих на основе ПКГ, утвержденных  Постановлением № 37, Приказом № 559,  Приказом № 247н: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1"/>
        <w:gridCol w:w="4811"/>
      </w:tblGrid>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Квалификационный</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Размер оклада,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рублей</w:t>
            </w:r>
          </w:p>
        </w:tc>
      </w:tr>
      <w:tr w:rsidR="00261696" w:rsidRPr="00261696" w:rsidTr="00782C83">
        <w:tc>
          <w:tcPr>
            <w:tcW w:w="4811" w:type="dxa"/>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1</w:t>
            </w:r>
          </w:p>
        </w:tc>
        <w:tc>
          <w:tcPr>
            <w:tcW w:w="4811" w:type="dxa"/>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2</w:t>
            </w:r>
          </w:p>
        </w:tc>
      </w:tr>
      <w:tr w:rsidR="00261696" w:rsidRPr="00261696" w:rsidTr="00782C83">
        <w:tc>
          <w:tcPr>
            <w:tcW w:w="9622" w:type="dxa"/>
            <w:gridSpan w:val="2"/>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ПКГ «Общеотраслевые должности служащих первого уровня»</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8365</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8449</w:t>
            </w:r>
          </w:p>
        </w:tc>
      </w:tr>
      <w:tr w:rsidR="00261696" w:rsidRPr="00261696" w:rsidTr="00782C83">
        <w:tc>
          <w:tcPr>
            <w:tcW w:w="9622" w:type="dxa"/>
            <w:gridSpan w:val="2"/>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ПКГ «Общеотраслевые должности служащих второго уровня»</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8616</w:t>
            </w:r>
          </w:p>
        </w:tc>
      </w:tr>
      <w:tr w:rsidR="00261696" w:rsidRPr="00261696" w:rsidTr="00782C83">
        <w:tc>
          <w:tcPr>
            <w:tcW w:w="4811" w:type="dxa"/>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1</w:t>
            </w:r>
          </w:p>
        </w:tc>
        <w:tc>
          <w:tcPr>
            <w:tcW w:w="4811" w:type="dxa"/>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2</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8703</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3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8961</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9047</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5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9133</w:t>
            </w:r>
          </w:p>
        </w:tc>
      </w:tr>
      <w:tr w:rsidR="00261696" w:rsidRPr="00261696" w:rsidTr="00782C83">
        <w:tc>
          <w:tcPr>
            <w:tcW w:w="9622" w:type="dxa"/>
            <w:gridSpan w:val="2"/>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ПКГ «Общеотраслевые должности служащих третьего уровня»</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8875</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8964</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3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9053</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9142</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5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9230</w:t>
            </w:r>
          </w:p>
        </w:tc>
      </w:tr>
      <w:tr w:rsidR="00261696" w:rsidRPr="00261696" w:rsidTr="00782C83">
        <w:tc>
          <w:tcPr>
            <w:tcW w:w="9622" w:type="dxa"/>
            <w:gridSpan w:val="2"/>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ПКГ «Общеотраслевые должности служащих четвертого уровня»</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9230</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9507</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3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9793</w:t>
            </w:r>
          </w:p>
        </w:tc>
      </w:tr>
    </w:tbl>
    <w:p w:rsidR="00261696" w:rsidRPr="00261696" w:rsidRDefault="00261696" w:rsidP="00261696">
      <w:pPr>
        <w:pStyle w:val="af4"/>
        <w:ind w:firstLine="567"/>
        <w:jc w:val="both"/>
        <w:rPr>
          <w:rFonts w:ascii="Times New Roman" w:hAnsi="Times New Roman"/>
          <w:sz w:val="28"/>
          <w:szCs w:val="28"/>
        </w:rPr>
      </w:pP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2.3.3. По занимаемым должностям работников </w:t>
      </w:r>
      <w:r w:rsidRPr="00261696">
        <w:rPr>
          <w:rFonts w:ascii="Times New Roman" w:hAnsi="Times New Roman"/>
          <w:color w:val="000000"/>
          <w:sz w:val="28"/>
          <w:szCs w:val="28"/>
        </w:rPr>
        <w:t>культуры</w:t>
      </w:r>
      <w:r w:rsidRPr="00261696">
        <w:rPr>
          <w:rFonts w:ascii="Times New Roman" w:hAnsi="Times New Roman"/>
          <w:sz w:val="28"/>
          <w:szCs w:val="28"/>
        </w:rPr>
        <w:t xml:space="preserve"> на основе ПКГ, утвержденных Приказом № 121н, Приказом  № 251н, Приказом № 570 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4111"/>
        <w:gridCol w:w="1263"/>
      </w:tblGrid>
      <w:tr w:rsidR="00261696" w:rsidRPr="00261696" w:rsidTr="00782C83">
        <w:tc>
          <w:tcPr>
            <w:tcW w:w="4248" w:type="dxa"/>
          </w:tcPr>
          <w:p w:rsidR="00261696" w:rsidRPr="002446C2" w:rsidRDefault="00261696" w:rsidP="002446C2">
            <w:pPr>
              <w:pStyle w:val="af4"/>
              <w:jc w:val="center"/>
              <w:rPr>
                <w:rFonts w:ascii="Times New Roman" w:hAnsi="Times New Roman"/>
                <w:sz w:val="28"/>
                <w:szCs w:val="28"/>
              </w:rPr>
            </w:pPr>
            <w:r w:rsidRPr="002446C2">
              <w:rPr>
                <w:rFonts w:ascii="Times New Roman" w:hAnsi="Times New Roman"/>
                <w:sz w:val="28"/>
                <w:szCs w:val="28"/>
              </w:rPr>
              <w:t>Квалификационный</w:t>
            </w:r>
          </w:p>
          <w:p w:rsidR="00261696" w:rsidRPr="002446C2" w:rsidRDefault="00261696" w:rsidP="002446C2">
            <w:pPr>
              <w:pStyle w:val="af4"/>
              <w:jc w:val="center"/>
              <w:rPr>
                <w:rFonts w:ascii="Times New Roman" w:hAnsi="Times New Roman"/>
                <w:sz w:val="28"/>
                <w:szCs w:val="28"/>
              </w:rPr>
            </w:pPr>
            <w:r w:rsidRPr="002446C2">
              <w:rPr>
                <w:rFonts w:ascii="Times New Roman" w:hAnsi="Times New Roman"/>
                <w:sz w:val="28"/>
                <w:szCs w:val="28"/>
              </w:rPr>
              <w:t>уровень</w:t>
            </w:r>
          </w:p>
        </w:tc>
        <w:tc>
          <w:tcPr>
            <w:tcW w:w="4111" w:type="dxa"/>
          </w:tcPr>
          <w:p w:rsidR="00261696" w:rsidRPr="002446C2" w:rsidRDefault="00261696" w:rsidP="002446C2">
            <w:pPr>
              <w:pStyle w:val="af4"/>
              <w:ind w:firstLine="567"/>
              <w:jc w:val="center"/>
              <w:rPr>
                <w:rFonts w:ascii="Times New Roman" w:hAnsi="Times New Roman"/>
                <w:sz w:val="28"/>
                <w:szCs w:val="28"/>
              </w:rPr>
            </w:pPr>
            <w:r w:rsidRPr="002446C2">
              <w:rPr>
                <w:rFonts w:ascii="Times New Roman" w:hAnsi="Times New Roman"/>
                <w:sz w:val="28"/>
                <w:szCs w:val="28"/>
              </w:rPr>
              <w:t>Квалификационный</w:t>
            </w:r>
          </w:p>
          <w:p w:rsidR="00261696" w:rsidRPr="002446C2" w:rsidRDefault="00261696" w:rsidP="002446C2">
            <w:pPr>
              <w:pStyle w:val="af4"/>
              <w:ind w:firstLine="567"/>
              <w:jc w:val="center"/>
              <w:rPr>
                <w:rFonts w:ascii="Times New Roman" w:hAnsi="Times New Roman"/>
                <w:sz w:val="28"/>
                <w:szCs w:val="28"/>
              </w:rPr>
            </w:pPr>
            <w:r w:rsidRPr="002446C2">
              <w:rPr>
                <w:rFonts w:ascii="Times New Roman" w:hAnsi="Times New Roman"/>
                <w:sz w:val="28"/>
                <w:szCs w:val="28"/>
              </w:rPr>
              <w:t>разряд</w:t>
            </w:r>
          </w:p>
        </w:tc>
        <w:tc>
          <w:tcPr>
            <w:tcW w:w="1263" w:type="dxa"/>
          </w:tcPr>
          <w:p w:rsidR="00261696" w:rsidRPr="002446C2" w:rsidRDefault="00261696" w:rsidP="002446C2">
            <w:pPr>
              <w:pStyle w:val="af4"/>
              <w:ind w:firstLine="5"/>
              <w:jc w:val="center"/>
              <w:rPr>
                <w:rFonts w:ascii="Times New Roman" w:hAnsi="Times New Roman"/>
                <w:sz w:val="28"/>
                <w:szCs w:val="28"/>
              </w:rPr>
            </w:pPr>
            <w:r w:rsidRPr="002446C2">
              <w:rPr>
                <w:rFonts w:ascii="Times New Roman" w:hAnsi="Times New Roman"/>
                <w:sz w:val="28"/>
                <w:szCs w:val="28"/>
              </w:rPr>
              <w:t>Размер</w:t>
            </w:r>
          </w:p>
          <w:p w:rsidR="00261696" w:rsidRPr="002446C2" w:rsidRDefault="00261696" w:rsidP="002446C2">
            <w:pPr>
              <w:pStyle w:val="af4"/>
              <w:ind w:firstLine="567"/>
              <w:jc w:val="center"/>
              <w:rPr>
                <w:rFonts w:ascii="Times New Roman" w:hAnsi="Times New Roman"/>
                <w:sz w:val="28"/>
                <w:szCs w:val="28"/>
              </w:rPr>
            </w:pPr>
            <w:r w:rsidRPr="002446C2">
              <w:rPr>
                <w:rFonts w:ascii="Times New Roman" w:hAnsi="Times New Roman"/>
                <w:sz w:val="28"/>
                <w:szCs w:val="28"/>
              </w:rPr>
              <w:t>оклада,</w:t>
            </w:r>
          </w:p>
          <w:p w:rsidR="00261696" w:rsidRPr="00261696" w:rsidRDefault="00261696" w:rsidP="002446C2">
            <w:pPr>
              <w:pStyle w:val="af4"/>
              <w:ind w:firstLine="567"/>
              <w:jc w:val="center"/>
              <w:rPr>
                <w:rFonts w:ascii="Times New Roman" w:hAnsi="Times New Roman"/>
                <w:sz w:val="28"/>
                <w:szCs w:val="28"/>
              </w:rPr>
            </w:pPr>
            <w:r w:rsidRPr="002446C2">
              <w:rPr>
                <w:rFonts w:ascii="Times New Roman" w:hAnsi="Times New Roman"/>
                <w:sz w:val="28"/>
                <w:szCs w:val="28"/>
              </w:rPr>
              <w:t>рублей</w:t>
            </w:r>
          </w:p>
        </w:tc>
      </w:tr>
      <w:tr w:rsidR="00261696" w:rsidRPr="00261696" w:rsidTr="00782C83">
        <w:tc>
          <w:tcPr>
            <w:tcW w:w="4248" w:type="dxa"/>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1</w:t>
            </w:r>
          </w:p>
        </w:tc>
        <w:tc>
          <w:tcPr>
            <w:tcW w:w="4111" w:type="dxa"/>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2</w:t>
            </w:r>
          </w:p>
        </w:tc>
        <w:tc>
          <w:tcPr>
            <w:tcW w:w="1263" w:type="dxa"/>
          </w:tcPr>
          <w:p w:rsidR="00261696" w:rsidRPr="00261696" w:rsidRDefault="00261696" w:rsidP="002446C2">
            <w:pPr>
              <w:pStyle w:val="af4"/>
              <w:jc w:val="center"/>
              <w:rPr>
                <w:rFonts w:ascii="Times New Roman" w:hAnsi="Times New Roman"/>
                <w:sz w:val="28"/>
                <w:szCs w:val="28"/>
              </w:rPr>
            </w:pPr>
            <w:r w:rsidRPr="00261696">
              <w:rPr>
                <w:rFonts w:ascii="Times New Roman" w:hAnsi="Times New Roman"/>
                <w:sz w:val="28"/>
                <w:szCs w:val="28"/>
              </w:rPr>
              <w:t>3</w:t>
            </w:r>
          </w:p>
        </w:tc>
      </w:tr>
      <w:tr w:rsidR="00261696" w:rsidRPr="00261696" w:rsidTr="00782C83">
        <w:tc>
          <w:tcPr>
            <w:tcW w:w="9622" w:type="dxa"/>
            <w:gridSpan w:val="3"/>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ПКГ «Профессии рабочих культуры, искусства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и кинематографии первого уровня»</w:t>
            </w:r>
          </w:p>
        </w:tc>
      </w:tr>
      <w:tr w:rsidR="00261696" w:rsidRPr="00261696" w:rsidTr="00782C83">
        <w:tc>
          <w:tcPr>
            <w:tcW w:w="4248" w:type="dxa"/>
          </w:tcPr>
          <w:p w:rsidR="00261696" w:rsidRPr="00261696" w:rsidRDefault="00261696" w:rsidP="00261696">
            <w:pPr>
              <w:pStyle w:val="af4"/>
              <w:ind w:firstLine="567"/>
              <w:jc w:val="both"/>
              <w:rPr>
                <w:rFonts w:ascii="Times New Roman" w:hAnsi="Times New Roman"/>
                <w:sz w:val="28"/>
                <w:szCs w:val="28"/>
              </w:rPr>
            </w:pPr>
          </w:p>
        </w:tc>
        <w:tc>
          <w:tcPr>
            <w:tcW w:w="4111" w:type="dxa"/>
          </w:tcPr>
          <w:p w:rsidR="00261696" w:rsidRPr="00261696" w:rsidRDefault="00261696" w:rsidP="00261696">
            <w:pPr>
              <w:pStyle w:val="af4"/>
              <w:ind w:firstLine="567"/>
              <w:jc w:val="both"/>
              <w:rPr>
                <w:rFonts w:ascii="Times New Roman" w:hAnsi="Times New Roman"/>
                <w:sz w:val="28"/>
                <w:szCs w:val="28"/>
              </w:rPr>
            </w:pPr>
          </w:p>
        </w:tc>
        <w:tc>
          <w:tcPr>
            <w:tcW w:w="1263" w:type="dxa"/>
          </w:tcPr>
          <w:p w:rsidR="00261696" w:rsidRPr="00261696" w:rsidRDefault="00261696" w:rsidP="002446C2">
            <w:pPr>
              <w:pStyle w:val="af4"/>
              <w:ind w:firstLine="5"/>
              <w:jc w:val="both"/>
              <w:rPr>
                <w:rFonts w:ascii="Times New Roman" w:hAnsi="Times New Roman"/>
                <w:sz w:val="28"/>
                <w:szCs w:val="28"/>
              </w:rPr>
            </w:pPr>
            <w:r w:rsidRPr="00261696">
              <w:rPr>
                <w:rFonts w:ascii="Times New Roman" w:hAnsi="Times New Roman"/>
                <w:sz w:val="28"/>
                <w:szCs w:val="28"/>
              </w:rPr>
              <w:t>8121</w:t>
            </w:r>
          </w:p>
        </w:tc>
      </w:tr>
      <w:tr w:rsidR="00261696" w:rsidRPr="00261696" w:rsidTr="00782C83">
        <w:tc>
          <w:tcPr>
            <w:tcW w:w="4248" w:type="dxa"/>
          </w:tcPr>
          <w:p w:rsidR="00261696" w:rsidRPr="00261696" w:rsidRDefault="00261696" w:rsidP="00F53853">
            <w:pPr>
              <w:pStyle w:val="af4"/>
              <w:jc w:val="center"/>
              <w:rPr>
                <w:rFonts w:ascii="Times New Roman" w:hAnsi="Times New Roman"/>
                <w:sz w:val="28"/>
                <w:szCs w:val="28"/>
              </w:rPr>
            </w:pPr>
            <w:r w:rsidRPr="00261696">
              <w:rPr>
                <w:rFonts w:ascii="Times New Roman" w:hAnsi="Times New Roman"/>
                <w:sz w:val="28"/>
                <w:szCs w:val="28"/>
              </w:rPr>
              <w:t>1</w:t>
            </w:r>
          </w:p>
        </w:tc>
        <w:tc>
          <w:tcPr>
            <w:tcW w:w="4111" w:type="dxa"/>
          </w:tcPr>
          <w:p w:rsidR="00261696" w:rsidRPr="00261696" w:rsidRDefault="00261696" w:rsidP="00F53853">
            <w:pPr>
              <w:pStyle w:val="af4"/>
              <w:jc w:val="center"/>
              <w:rPr>
                <w:rFonts w:ascii="Times New Roman" w:hAnsi="Times New Roman"/>
                <w:sz w:val="28"/>
                <w:szCs w:val="28"/>
              </w:rPr>
            </w:pPr>
            <w:r w:rsidRPr="00261696">
              <w:rPr>
                <w:rFonts w:ascii="Times New Roman" w:hAnsi="Times New Roman"/>
                <w:sz w:val="28"/>
                <w:szCs w:val="28"/>
              </w:rPr>
              <w:t>2</w:t>
            </w:r>
          </w:p>
        </w:tc>
        <w:tc>
          <w:tcPr>
            <w:tcW w:w="1263" w:type="dxa"/>
          </w:tcPr>
          <w:p w:rsidR="00261696" w:rsidRPr="00261696" w:rsidRDefault="00261696" w:rsidP="00F53853">
            <w:pPr>
              <w:pStyle w:val="af4"/>
              <w:jc w:val="center"/>
              <w:rPr>
                <w:rFonts w:ascii="Times New Roman" w:hAnsi="Times New Roman"/>
                <w:sz w:val="28"/>
                <w:szCs w:val="28"/>
              </w:rPr>
            </w:pPr>
            <w:r w:rsidRPr="00261696">
              <w:rPr>
                <w:rFonts w:ascii="Times New Roman" w:hAnsi="Times New Roman"/>
                <w:sz w:val="28"/>
                <w:szCs w:val="28"/>
              </w:rPr>
              <w:t>3</w:t>
            </w:r>
          </w:p>
        </w:tc>
      </w:tr>
      <w:tr w:rsidR="00261696" w:rsidRPr="00261696" w:rsidTr="00782C83">
        <w:tc>
          <w:tcPr>
            <w:tcW w:w="9622" w:type="dxa"/>
            <w:gridSpan w:val="3"/>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ПКГ «Профессии рабочих культуры, искусства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и кинематографии второго уровня»</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1 квалификационный уровень</w:t>
            </w:r>
          </w:p>
        </w:tc>
        <w:tc>
          <w:tcPr>
            <w:tcW w:w="4111"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 xml:space="preserve">2 квалификационный разряд                        </w:t>
            </w:r>
          </w:p>
        </w:tc>
        <w:tc>
          <w:tcPr>
            <w:tcW w:w="1263"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8 365</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p>
        </w:tc>
        <w:tc>
          <w:tcPr>
            <w:tcW w:w="4111"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 xml:space="preserve">3 квалификационный разряд                       </w:t>
            </w:r>
          </w:p>
        </w:tc>
        <w:tc>
          <w:tcPr>
            <w:tcW w:w="1263"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8 616</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p>
        </w:tc>
        <w:tc>
          <w:tcPr>
            <w:tcW w:w="4111"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 xml:space="preserve">4 квалификационный разряд                       </w:t>
            </w:r>
          </w:p>
        </w:tc>
        <w:tc>
          <w:tcPr>
            <w:tcW w:w="1263" w:type="dxa"/>
          </w:tcPr>
          <w:p w:rsidR="00261696" w:rsidRPr="00261696" w:rsidRDefault="00261696" w:rsidP="002446C2">
            <w:pPr>
              <w:pStyle w:val="af4"/>
              <w:jc w:val="both"/>
              <w:rPr>
                <w:rFonts w:ascii="Times New Roman" w:hAnsi="Times New Roman"/>
                <w:color w:val="000000"/>
                <w:sz w:val="28"/>
                <w:szCs w:val="28"/>
              </w:rPr>
            </w:pPr>
            <w:r w:rsidRPr="00261696">
              <w:rPr>
                <w:rFonts w:ascii="Times New Roman" w:hAnsi="Times New Roman"/>
                <w:color w:val="000000"/>
                <w:sz w:val="28"/>
                <w:szCs w:val="28"/>
              </w:rPr>
              <w:t>8 875</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p>
        </w:tc>
        <w:tc>
          <w:tcPr>
            <w:tcW w:w="4111"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 xml:space="preserve">5 квалификационный разряд                       </w:t>
            </w:r>
          </w:p>
        </w:tc>
        <w:tc>
          <w:tcPr>
            <w:tcW w:w="1263" w:type="dxa"/>
          </w:tcPr>
          <w:p w:rsidR="00261696" w:rsidRPr="00261696" w:rsidRDefault="00261696" w:rsidP="002446C2">
            <w:pPr>
              <w:pStyle w:val="af4"/>
              <w:jc w:val="both"/>
              <w:rPr>
                <w:rFonts w:ascii="Times New Roman" w:hAnsi="Times New Roman"/>
                <w:color w:val="000000"/>
                <w:sz w:val="28"/>
                <w:szCs w:val="28"/>
              </w:rPr>
            </w:pPr>
            <w:r w:rsidRPr="00261696">
              <w:rPr>
                <w:rFonts w:ascii="Times New Roman" w:hAnsi="Times New Roman"/>
                <w:color w:val="000000"/>
                <w:sz w:val="28"/>
                <w:szCs w:val="28"/>
              </w:rPr>
              <w:t>9 142</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p>
        </w:tc>
        <w:tc>
          <w:tcPr>
            <w:tcW w:w="4111"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 xml:space="preserve">6 квалификационный разряд                       </w:t>
            </w:r>
          </w:p>
        </w:tc>
        <w:tc>
          <w:tcPr>
            <w:tcW w:w="1263" w:type="dxa"/>
          </w:tcPr>
          <w:p w:rsidR="00261696" w:rsidRPr="00261696" w:rsidRDefault="00261696" w:rsidP="002446C2">
            <w:pPr>
              <w:pStyle w:val="af4"/>
              <w:jc w:val="both"/>
              <w:rPr>
                <w:rFonts w:ascii="Times New Roman" w:hAnsi="Times New Roman"/>
                <w:color w:val="000000"/>
                <w:sz w:val="28"/>
                <w:szCs w:val="28"/>
              </w:rPr>
            </w:pPr>
            <w:r w:rsidRPr="00261696">
              <w:rPr>
                <w:rFonts w:ascii="Times New Roman" w:hAnsi="Times New Roman"/>
                <w:color w:val="000000"/>
                <w:sz w:val="28"/>
                <w:szCs w:val="28"/>
              </w:rPr>
              <w:t>9 417</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p>
        </w:tc>
        <w:tc>
          <w:tcPr>
            <w:tcW w:w="4111"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 xml:space="preserve">7 квалификационный разряд                       </w:t>
            </w:r>
          </w:p>
        </w:tc>
        <w:tc>
          <w:tcPr>
            <w:tcW w:w="1263" w:type="dxa"/>
          </w:tcPr>
          <w:p w:rsidR="00261696" w:rsidRPr="00261696" w:rsidRDefault="00261696" w:rsidP="002446C2">
            <w:pPr>
              <w:pStyle w:val="af4"/>
              <w:jc w:val="both"/>
              <w:rPr>
                <w:rFonts w:ascii="Times New Roman" w:hAnsi="Times New Roman"/>
                <w:color w:val="000000"/>
                <w:sz w:val="28"/>
                <w:szCs w:val="28"/>
              </w:rPr>
            </w:pPr>
            <w:r w:rsidRPr="00261696">
              <w:rPr>
                <w:rFonts w:ascii="Times New Roman" w:hAnsi="Times New Roman"/>
                <w:color w:val="000000"/>
                <w:sz w:val="28"/>
                <w:szCs w:val="28"/>
              </w:rPr>
              <w:t>9 700</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p>
        </w:tc>
        <w:tc>
          <w:tcPr>
            <w:tcW w:w="4111"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 xml:space="preserve">8 квалификационный разряд                       </w:t>
            </w:r>
          </w:p>
        </w:tc>
        <w:tc>
          <w:tcPr>
            <w:tcW w:w="1263" w:type="dxa"/>
          </w:tcPr>
          <w:p w:rsidR="00261696" w:rsidRPr="00261696" w:rsidRDefault="00261696" w:rsidP="002446C2">
            <w:pPr>
              <w:pStyle w:val="af4"/>
              <w:jc w:val="both"/>
              <w:rPr>
                <w:rFonts w:ascii="Times New Roman" w:hAnsi="Times New Roman"/>
                <w:color w:val="000000"/>
                <w:sz w:val="28"/>
                <w:szCs w:val="28"/>
              </w:rPr>
            </w:pPr>
            <w:r w:rsidRPr="00261696">
              <w:rPr>
                <w:rFonts w:ascii="Times New Roman" w:hAnsi="Times New Roman"/>
                <w:color w:val="000000"/>
                <w:sz w:val="28"/>
                <w:szCs w:val="28"/>
              </w:rPr>
              <w:t>9 991</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2 квалификационный уровень</w:t>
            </w:r>
          </w:p>
        </w:tc>
        <w:tc>
          <w:tcPr>
            <w:tcW w:w="4111"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 xml:space="preserve">6 квалификационный разряд                       </w:t>
            </w:r>
          </w:p>
        </w:tc>
        <w:tc>
          <w:tcPr>
            <w:tcW w:w="1263" w:type="dxa"/>
          </w:tcPr>
          <w:p w:rsidR="00261696" w:rsidRPr="00261696" w:rsidRDefault="00261696" w:rsidP="002446C2">
            <w:pPr>
              <w:pStyle w:val="af4"/>
              <w:jc w:val="both"/>
              <w:rPr>
                <w:rFonts w:ascii="Times New Roman" w:hAnsi="Times New Roman"/>
                <w:color w:val="000000"/>
                <w:sz w:val="28"/>
                <w:szCs w:val="28"/>
              </w:rPr>
            </w:pPr>
            <w:r w:rsidRPr="00261696">
              <w:rPr>
                <w:rFonts w:ascii="Times New Roman" w:hAnsi="Times New Roman"/>
                <w:color w:val="000000"/>
                <w:sz w:val="28"/>
                <w:szCs w:val="28"/>
              </w:rPr>
              <w:t>10 291</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p>
        </w:tc>
        <w:tc>
          <w:tcPr>
            <w:tcW w:w="4111"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 xml:space="preserve">7 квалификационный разряд                       </w:t>
            </w:r>
          </w:p>
        </w:tc>
        <w:tc>
          <w:tcPr>
            <w:tcW w:w="1263" w:type="dxa"/>
          </w:tcPr>
          <w:p w:rsidR="00261696" w:rsidRPr="00261696" w:rsidRDefault="00261696" w:rsidP="002446C2">
            <w:pPr>
              <w:pStyle w:val="af4"/>
              <w:jc w:val="both"/>
              <w:rPr>
                <w:rFonts w:ascii="Times New Roman" w:hAnsi="Times New Roman"/>
                <w:color w:val="000000"/>
                <w:sz w:val="28"/>
                <w:szCs w:val="28"/>
              </w:rPr>
            </w:pPr>
            <w:r w:rsidRPr="00261696">
              <w:rPr>
                <w:rFonts w:ascii="Times New Roman" w:hAnsi="Times New Roman"/>
                <w:color w:val="000000"/>
                <w:sz w:val="28"/>
                <w:szCs w:val="28"/>
              </w:rPr>
              <w:t>10 600</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p>
        </w:tc>
        <w:tc>
          <w:tcPr>
            <w:tcW w:w="4111"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 xml:space="preserve">8 квалификационный разряд                        </w:t>
            </w:r>
          </w:p>
        </w:tc>
        <w:tc>
          <w:tcPr>
            <w:tcW w:w="1263" w:type="dxa"/>
          </w:tcPr>
          <w:p w:rsidR="00261696" w:rsidRPr="00261696" w:rsidRDefault="00261696" w:rsidP="002446C2">
            <w:pPr>
              <w:pStyle w:val="af4"/>
              <w:jc w:val="both"/>
              <w:rPr>
                <w:rFonts w:ascii="Times New Roman" w:hAnsi="Times New Roman"/>
                <w:color w:val="000000"/>
                <w:sz w:val="28"/>
                <w:szCs w:val="28"/>
              </w:rPr>
            </w:pPr>
            <w:r w:rsidRPr="00261696">
              <w:rPr>
                <w:rFonts w:ascii="Times New Roman" w:hAnsi="Times New Roman"/>
                <w:color w:val="000000"/>
                <w:sz w:val="28"/>
                <w:szCs w:val="28"/>
              </w:rPr>
              <w:t>10 918</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3 квалификационный уровень</w:t>
            </w:r>
          </w:p>
        </w:tc>
        <w:tc>
          <w:tcPr>
            <w:tcW w:w="4111"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 xml:space="preserve">8 квалификационный разряд                        </w:t>
            </w:r>
          </w:p>
        </w:tc>
        <w:tc>
          <w:tcPr>
            <w:tcW w:w="1263"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11 246</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 xml:space="preserve">4 квалификационный уровень-                          </w:t>
            </w:r>
          </w:p>
          <w:p w:rsidR="00261696" w:rsidRPr="00261696" w:rsidRDefault="00261696" w:rsidP="002446C2">
            <w:pPr>
              <w:pStyle w:val="af4"/>
              <w:jc w:val="both"/>
              <w:rPr>
                <w:rFonts w:ascii="Times New Roman" w:hAnsi="Times New Roman"/>
                <w:sz w:val="28"/>
                <w:szCs w:val="28"/>
              </w:rPr>
            </w:pPr>
            <w:proofErr w:type="gramStart"/>
            <w:r w:rsidRPr="00261696">
              <w:rPr>
                <w:rFonts w:ascii="Times New Roman" w:hAnsi="Times New Roman"/>
                <w:sz w:val="28"/>
                <w:szCs w:val="28"/>
              </w:rPr>
              <w:t xml:space="preserve">профессии рабочих, предусмотренные первым - третьим квалификационными уровнями, при выполнении важных (особо важных) и ответственных (особо </w:t>
            </w:r>
            <w:proofErr w:type="gramEnd"/>
          </w:p>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ответственных) работ</w:t>
            </w:r>
          </w:p>
        </w:tc>
        <w:tc>
          <w:tcPr>
            <w:tcW w:w="4111" w:type="dxa"/>
          </w:tcPr>
          <w:p w:rsidR="00261696" w:rsidRPr="00261696" w:rsidRDefault="00261696" w:rsidP="002446C2">
            <w:pPr>
              <w:pStyle w:val="af4"/>
              <w:jc w:val="both"/>
              <w:rPr>
                <w:rFonts w:ascii="Times New Roman" w:hAnsi="Times New Roman"/>
                <w:sz w:val="28"/>
                <w:szCs w:val="28"/>
              </w:rPr>
            </w:pPr>
          </w:p>
        </w:tc>
        <w:tc>
          <w:tcPr>
            <w:tcW w:w="1263" w:type="dxa"/>
          </w:tcPr>
          <w:p w:rsidR="00261696" w:rsidRPr="00261696" w:rsidRDefault="00261696" w:rsidP="002446C2">
            <w:pPr>
              <w:pStyle w:val="af4"/>
              <w:jc w:val="both"/>
              <w:rPr>
                <w:rFonts w:ascii="Times New Roman" w:hAnsi="Times New Roman"/>
                <w:sz w:val="28"/>
                <w:szCs w:val="28"/>
              </w:rPr>
            </w:pPr>
          </w:p>
          <w:p w:rsidR="00261696" w:rsidRPr="00261696" w:rsidRDefault="00261696" w:rsidP="002446C2">
            <w:pPr>
              <w:pStyle w:val="af4"/>
              <w:jc w:val="both"/>
              <w:rPr>
                <w:rFonts w:ascii="Times New Roman" w:hAnsi="Times New Roman"/>
                <w:sz w:val="28"/>
                <w:szCs w:val="28"/>
              </w:rPr>
            </w:pPr>
          </w:p>
          <w:p w:rsidR="00261696" w:rsidRPr="00261696" w:rsidRDefault="00261696" w:rsidP="002446C2">
            <w:pPr>
              <w:pStyle w:val="af4"/>
              <w:jc w:val="both"/>
              <w:rPr>
                <w:rFonts w:ascii="Times New Roman" w:hAnsi="Times New Roman"/>
                <w:sz w:val="28"/>
                <w:szCs w:val="28"/>
              </w:rPr>
            </w:pPr>
          </w:p>
          <w:p w:rsidR="00261696" w:rsidRPr="00261696" w:rsidRDefault="00261696" w:rsidP="002446C2">
            <w:pPr>
              <w:pStyle w:val="af4"/>
              <w:jc w:val="both"/>
              <w:rPr>
                <w:rFonts w:ascii="Times New Roman" w:hAnsi="Times New Roman"/>
                <w:sz w:val="28"/>
                <w:szCs w:val="28"/>
              </w:rPr>
            </w:pPr>
          </w:p>
          <w:p w:rsidR="00261696" w:rsidRPr="00261696" w:rsidRDefault="00261696" w:rsidP="002446C2">
            <w:pPr>
              <w:pStyle w:val="af4"/>
              <w:jc w:val="both"/>
              <w:rPr>
                <w:rFonts w:ascii="Times New Roman" w:hAnsi="Times New Roman"/>
                <w:sz w:val="28"/>
                <w:szCs w:val="28"/>
              </w:rPr>
            </w:pPr>
          </w:p>
          <w:p w:rsidR="00261696" w:rsidRPr="00261696" w:rsidRDefault="00261696" w:rsidP="002446C2">
            <w:pPr>
              <w:pStyle w:val="af4"/>
              <w:jc w:val="both"/>
              <w:rPr>
                <w:rFonts w:ascii="Times New Roman" w:hAnsi="Times New Roman"/>
                <w:sz w:val="28"/>
                <w:szCs w:val="28"/>
              </w:rPr>
            </w:pPr>
          </w:p>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11 584</w:t>
            </w:r>
          </w:p>
        </w:tc>
      </w:tr>
      <w:tr w:rsidR="00261696" w:rsidRPr="00261696" w:rsidTr="00782C83">
        <w:tc>
          <w:tcPr>
            <w:tcW w:w="9622" w:type="dxa"/>
            <w:gridSpan w:val="3"/>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ПКГ «Должности </w:t>
            </w:r>
            <w:proofErr w:type="gramStart"/>
            <w:r w:rsidRPr="00261696">
              <w:rPr>
                <w:rFonts w:ascii="Times New Roman" w:hAnsi="Times New Roman"/>
                <w:sz w:val="28"/>
                <w:szCs w:val="28"/>
              </w:rPr>
              <w:t>технических исполнителей</w:t>
            </w:r>
            <w:proofErr w:type="gramEnd"/>
            <w:r w:rsidRPr="00261696">
              <w:rPr>
                <w:rFonts w:ascii="Times New Roman" w:hAnsi="Times New Roman"/>
                <w:sz w:val="28"/>
                <w:szCs w:val="28"/>
              </w:rPr>
              <w:t xml:space="preserve"> и артистов</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вспомогательного состава»</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p>
        </w:tc>
        <w:tc>
          <w:tcPr>
            <w:tcW w:w="4111" w:type="dxa"/>
          </w:tcPr>
          <w:p w:rsidR="00261696" w:rsidRPr="00261696" w:rsidRDefault="00261696" w:rsidP="002446C2">
            <w:pPr>
              <w:pStyle w:val="af4"/>
              <w:jc w:val="both"/>
              <w:rPr>
                <w:rFonts w:ascii="Times New Roman" w:hAnsi="Times New Roman"/>
                <w:sz w:val="28"/>
                <w:szCs w:val="28"/>
              </w:rPr>
            </w:pPr>
          </w:p>
        </w:tc>
        <w:tc>
          <w:tcPr>
            <w:tcW w:w="1263"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9258</w:t>
            </w:r>
          </w:p>
        </w:tc>
      </w:tr>
      <w:tr w:rsidR="00261696" w:rsidRPr="00261696" w:rsidTr="00782C83">
        <w:tc>
          <w:tcPr>
            <w:tcW w:w="9622" w:type="dxa"/>
            <w:gridSpan w:val="3"/>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ПКГ «Должности работников культуры,</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искусства и кинематографии среднего звена»</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p>
        </w:tc>
        <w:tc>
          <w:tcPr>
            <w:tcW w:w="4111" w:type="dxa"/>
          </w:tcPr>
          <w:p w:rsidR="00261696" w:rsidRPr="00261696" w:rsidRDefault="00261696" w:rsidP="002446C2">
            <w:pPr>
              <w:pStyle w:val="af4"/>
              <w:jc w:val="both"/>
              <w:rPr>
                <w:rFonts w:ascii="Times New Roman" w:hAnsi="Times New Roman"/>
                <w:sz w:val="28"/>
                <w:szCs w:val="28"/>
              </w:rPr>
            </w:pPr>
          </w:p>
        </w:tc>
        <w:tc>
          <w:tcPr>
            <w:tcW w:w="1263"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12 591</w:t>
            </w:r>
          </w:p>
        </w:tc>
      </w:tr>
      <w:tr w:rsidR="00261696" w:rsidRPr="00261696" w:rsidTr="00782C83">
        <w:tc>
          <w:tcPr>
            <w:tcW w:w="9622" w:type="dxa"/>
            <w:gridSpan w:val="3"/>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ПКГ «Должности работников культуры,</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искусства и кинематографии ведущего звена»</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p>
        </w:tc>
        <w:tc>
          <w:tcPr>
            <w:tcW w:w="4111" w:type="dxa"/>
          </w:tcPr>
          <w:p w:rsidR="00261696" w:rsidRPr="00261696" w:rsidRDefault="00261696" w:rsidP="002446C2">
            <w:pPr>
              <w:pStyle w:val="af4"/>
              <w:jc w:val="both"/>
              <w:rPr>
                <w:rFonts w:ascii="Times New Roman" w:hAnsi="Times New Roman"/>
                <w:sz w:val="28"/>
                <w:szCs w:val="28"/>
              </w:rPr>
            </w:pPr>
          </w:p>
        </w:tc>
        <w:tc>
          <w:tcPr>
            <w:tcW w:w="1263"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14 480</w:t>
            </w:r>
          </w:p>
        </w:tc>
      </w:tr>
      <w:tr w:rsidR="00261696" w:rsidRPr="00261696" w:rsidTr="00782C83">
        <w:tc>
          <w:tcPr>
            <w:tcW w:w="9622" w:type="dxa"/>
            <w:gridSpan w:val="3"/>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ПКГ «Должности руководящего состава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учреждений культуры, искусства и кинематографии»</w:t>
            </w:r>
          </w:p>
        </w:tc>
      </w:tr>
      <w:tr w:rsidR="00261696" w:rsidRPr="00261696" w:rsidTr="00782C83">
        <w:tc>
          <w:tcPr>
            <w:tcW w:w="4248" w:type="dxa"/>
          </w:tcPr>
          <w:p w:rsidR="00261696" w:rsidRPr="00261696" w:rsidRDefault="00261696" w:rsidP="002446C2">
            <w:pPr>
              <w:pStyle w:val="af4"/>
              <w:jc w:val="both"/>
              <w:rPr>
                <w:rFonts w:ascii="Times New Roman" w:hAnsi="Times New Roman"/>
                <w:sz w:val="28"/>
                <w:szCs w:val="28"/>
              </w:rPr>
            </w:pPr>
          </w:p>
        </w:tc>
        <w:tc>
          <w:tcPr>
            <w:tcW w:w="4111" w:type="dxa"/>
          </w:tcPr>
          <w:p w:rsidR="00261696" w:rsidRPr="00261696" w:rsidRDefault="00261696" w:rsidP="002446C2">
            <w:pPr>
              <w:pStyle w:val="af4"/>
              <w:jc w:val="both"/>
              <w:rPr>
                <w:rFonts w:ascii="Times New Roman" w:hAnsi="Times New Roman"/>
                <w:sz w:val="28"/>
                <w:szCs w:val="28"/>
              </w:rPr>
            </w:pPr>
          </w:p>
        </w:tc>
        <w:tc>
          <w:tcPr>
            <w:tcW w:w="1263" w:type="dxa"/>
          </w:tcPr>
          <w:p w:rsidR="00261696" w:rsidRPr="00261696" w:rsidRDefault="00261696" w:rsidP="002446C2">
            <w:pPr>
              <w:pStyle w:val="af4"/>
              <w:jc w:val="both"/>
              <w:rPr>
                <w:rFonts w:ascii="Times New Roman" w:hAnsi="Times New Roman"/>
                <w:sz w:val="28"/>
                <w:szCs w:val="28"/>
              </w:rPr>
            </w:pPr>
            <w:r w:rsidRPr="00261696">
              <w:rPr>
                <w:rFonts w:ascii="Times New Roman" w:hAnsi="Times New Roman"/>
                <w:sz w:val="28"/>
                <w:szCs w:val="28"/>
              </w:rPr>
              <w:t>16 508</w:t>
            </w:r>
          </w:p>
        </w:tc>
      </w:tr>
    </w:tbl>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2.3.4. По общеотраслевым должностям научных работников и руководи</w:t>
      </w:r>
      <w:r w:rsidR="00F53853">
        <w:rPr>
          <w:rFonts w:ascii="Times New Roman" w:hAnsi="Times New Roman"/>
          <w:sz w:val="28"/>
          <w:szCs w:val="28"/>
        </w:rPr>
        <w:t>телей структурных подразделений на основе ПКГ, утвержденных</w:t>
      </w:r>
      <w:r w:rsidRPr="00261696">
        <w:rPr>
          <w:rFonts w:ascii="Times New Roman" w:hAnsi="Times New Roman"/>
          <w:sz w:val="28"/>
          <w:szCs w:val="28"/>
        </w:rPr>
        <w:t xml:space="preserve"> Приказом № 305н: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1"/>
        <w:gridCol w:w="4811"/>
      </w:tblGrid>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Квалификационный</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Размер оклада,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рублей</w:t>
            </w:r>
          </w:p>
        </w:tc>
      </w:tr>
      <w:tr w:rsidR="00261696" w:rsidRPr="00261696" w:rsidTr="00782C83">
        <w:tc>
          <w:tcPr>
            <w:tcW w:w="4811" w:type="dxa"/>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1</w:t>
            </w:r>
          </w:p>
        </w:tc>
        <w:tc>
          <w:tcPr>
            <w:tcW w:w="4811" w:type="dxa"/>
          </w:tcPr>
          <w:p w:rsidR="00261696" w:rsidRPr="00261696" w:rsidRDefault="00261696" w:rsidP="002446C2">
            <w:pPr>
              <w:pStyle w:val="af4"/>
              <w:ind w:firstLine="567"/>
              <w:jc w:val="center"/>
              <w:rPr>
                <w:rFonts w:ascii="Times New Roman" w:hAnsi="Times New Roman"/>
                <w:sz w:val="28"/>
                <w:szCs w:val="28"/>
              </w:rPr>
            </w:pPr>
            <w:r w:rsidRPr="00261696">
              <w:rPr>
                <w:rFonts w:ascii="Times New Roman" w:hAnsi="Times New Roman"/>
                <w:sz w:val="28"/>
                <w:szCs w:val="28"/>
              </w:rPr>
              <w:t>2</w:t>
            </w:r>
          </w:p>
        </w:tc>
      </w:tr>
      <w:tr w:rsidR="00261696" w:rsidRPr="00261696" w:rsidTr="00782C83">
        <w:trPr>
          <w:trHeight w:val="786"/>
        </w:trPr>
        <w:tc>
          <w:tcPr>
            <w:tcW w:w="9622" w:type="dxa"/>
            <w:gridSpan w:val="2"/>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Профессиональная квалификационная группа должностей научных работников и руководителей структурных подразделений</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12984</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14283</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3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14932</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15581</w:t>
            </w:r>
          </w:p>
        </w:tc>
      </w:tr>
      <w:tr w:rsidR="00261696" w:rsidRPr="00261696" w:rsidTr="00782C83">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5 квалификационный уровень</w:t>
            </w:r>
          </w:p>
        </w:tc>
        <w:tc>
          <w:tcPr>
            <w:tcW w:w="4811" w:type="dxa"/>
          </w:tcPr>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16230</w:t>
            </w:r>
          </w:p>
        </w:tc>
      </w:tr>
    </w:tbl>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2.3.5. Размеры окладов (должностных окладов), ставок заработной платы работников, не включенных в профессиональные квалификационные группы, устанавливаются руководителем учреждения с учетом:</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минимальных размеров окладов (ставок), установленных Положением;</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2.4. </w:t>
      </w:r>
      <w:proofErr w:type="gramStart"/>
      <w:r w:rsidRPr="00261696">
        <w:rPr>
          <w:rFonts w:ascii="Times New Roman" w:hAnsi="Times New Roman"/>
          <w:sz w:val="28"/>
          <w:szCs w:val="28"/>
        </w:rPr>
        <w:t>Конкретный размер оклада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и главного бухгалтера учреждения), не может быть ниже минимального размера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установленного пунктом 2.3.1 настоящего Положения.</w:t>
      </w:r>
      <w:proofErr w:type="gramEnd"/>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Минимальный размер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установленный пунктом 2.3.1 настоящего Положения, применяется с учетом индексации размеров окладов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При индексации заработной платы размеры окладов (должностных окладов), ставок работников учреждений подлежат округлению до целого рубля в сторону увеличения.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При проведении индексации заработной платы 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могут быть уменьшены в абсолютном размере.</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2.5. 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rsidR="00261696" w:rsidRPr="00261696" w:rsidRDefault="00261696" w:rsidP="00261696">
      <w:pPr>
        <w:pStyle w:val="af4"/>
        <w:ind w:firstLine="567"/>
        <w:jc w:val="both"/>
        <w:rPr>
          <w:rFonts w:ascii="Times New Roman" w:hAnsi="Times New Roman"/>
          <w:sz w:val="28"/>
          <w:szCs w:val="28"/>
        </w:rPr>
      </w:pPr>
      <w:bookmarkStart w:id="2" w:name="sub_14"/>
    </w:p>
    <w:p w:rsidR="00F53853" w:rsidRDefault="00261696" w:rsidP="002446C2">
      <w:pPr>
        <w:pStyle w:val="af4"/>
        <w:ind w:firstLine="567"/>
        <w:jc w:val="center"/>
        <w:rPr>
          <w:rFonts w:ascii="Times New Roman" w:hAnsi="Times New Roman"/>
          <w:b/>
          <w:sz w:val="28"/>
          <w:szCs w:val="28"/>
        </w:rPr>
      </w:pPr>
      <w:r w:rsidRPr="002446C2">
        <w:rPr>
          <w:rFonts w:ascii="Times New Roman" w:hAnsi="Times New Roman"/>
          <w:b/>
          <w:sz w:val="28"/>
          <w:szCs w:val="28"/>
        </w:rPr>
        <w:t>3. Порядок</w:t>
      </w:r>
      <w:r w:rsidR="00F53853">
        <w:rPr>
          <w:rFonts w:ascii="Times New Roman" w:hAnsi="Times New Roman"/>
          <w:b/>
          <w:sz w:val="28"/>
          <w:szCs w:val="28"/>
        </w:rPr>
        <w:t xml:space="preserve"> и условия установления выплат </w:t>
      </w:r>
    </w:p>
    <w:p w:rsidR="00261696" w:rsidRPr="002446C2" w:rsidRDefault="00261696" w:rsidP="002446C2">
      <w:pPr>
        <w:pStyle w:val="af4"/>
        <w:ind w:firstLine="567"/>
        <w:jc w:val="center"/>
        <w:rPr>
          <w:rFonts w:ascii="Times New Roman" w:hAnsi="Times New Roman"/>
          <w:b/>
          <w:sz w:val="28"/>
          <w:szCs w:val="28"/>
        </w:rPr>
      </w:pPr>
      <w:r w:rsidRPr="002446C2">
        <w:rPr>
          <w:rFonts w:ascii="Times New Roman" w:hAnsi="Times New Roman"/>
          <w:b/>
          <w:sz w:val="28"/>
          <w:szCs w:val="28"/>
        </w:rPr>
        <w:t>компенсационного характера</w:t>
      </w:r>
      <w:bookmarkEnd w:id="2"/>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3.1. К выплатам компенсационного характера работникам учреждений (в том числе руководителям учреждений, их заместителям и главным бухгалтерам учреждений) относятся: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3.1.1. Выплаты работникам, занятым на работах с вредными и (или) опасными условиями труда.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Минимальный размер повышения оплаты труда работникам учреждения, занятым на работах с вредными и (или) опасными условиями труда, должен составлять не менее четырех процентов оклада (должностного оклада), ставки заработной платы, установленных для различных видов работ с нормальными условиями труда.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В случае если отраслевым (межотраслевым) соглашением повышение оплаты труда работников учреждения,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rsidR="00261696" w:rsidRPr="00261696" w:rsidRDefault="00261696" w:rsidP="00261696">
      <w:pPr>
        <w:pStyle w:val="af4"/>
        <w:ind w:firstLine="567"/>
        <w:jc w:val="both"/>
        <w:rPr>
          <w:rFonts w:ascii="Times New Roman" w:hAnsi="Times New Roman"/>
          <w:sz w:val="28"/>
          <w:szCs w:val="28"/>
        </w:rPr>
      </w:pPr>
      <w:proofErr w:type="gramStart"/>
      <w:r w:rsidRPr="00261696">
        <w:rPr>
          <w:rFonts w:ascii="Times New Roman" w:hAnsi="Times New Roman"/>
          <w:sz w:val="28"/>
          <w:szCs w:val="28"/>
        </w:rPr>
        <w:t>Порядок и условия установления повышения оплаты труда работникам, занятым на работах с вредными и (или) опасными условиями труда, не могут быть ухудшены, а размеры выплат снижены по сравнению с порядком и условиями установления и размерами фактически выплачиваемых в учреждениях повышений оплаты труда за работу во вредных и (или) опасных условиях труда в отношении указанных работников по состоянию на день вступления</w:t>
      </w:r>
      <w:proofErr w:type="gramEnd"/>
      <w:r w:rsidRPr="00261696">
        <w:rPr>
          <w:rFonts w:ascii="Times New Roman" w:hAnsi="Times New Roman"/>
          <w:sz w:val="28"/>
          <w:szCs w:val="28"/>
        </w:rPr>
        <w:t xml:space="preserve"> в силу настоящего Положения при условии сохранения соответствующих условий труда на рабочем месте, явившихся основанием для установления повышенного </w:t>
      </w:r>
      <w:proofErr w:type="gramStart"/>
      <w:r w:rsidRPr="00261696">
        <w:rPr>
          <w:rFonts w:ascii="Times New Roman" w:hAnsi="Times New Roman"/>
          <w:sz w:val="28"/>
          <w:szCs w:val="28"/>
        </w:rPr>
        <w:t>размера оплаты труда</w:t>
      </w:r>
      <w:proofErr w:type="gramEnd"/>
      <w:r w:rsidRPr="00261696">
        <w:rPr>
          <w:rFonts w:ascii="Times New Roman" w:hAnsi="Times New Roman"/>
          <w:sz w:val="28"/>
          <w:szCs w:val="28"/>
        </w:rPr>
        <w:t>.</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3.1.2. </w:t>
      </w:r>
      <w:proofErr w:type="gramStart"/>
      <w:r w:rsidRPr="00261696">
        <w:rPr>
          <w:rFonts w:ascii="Times New Roman" w:hAnsi="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roofErr w:type="gramEnd"/>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Оплата труда за выполнение работ различной квалификации производится в соответствии со статьей 150 ТК РФ.</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3.1.3. Оплата труда за сверхурочную работу производится в соответствии со статьей 152 Трудового кодекса Российской Федерации.</w:t>
      </w:r>
    </w:p>
    <w:p w:rsidR="00261696" w:rsidRPr="00261696" w:rsidRDefault="00261696" w:rsidP="00261696">
      <w:pPr>
        <w:pStyle w:val="af4"/>
        <w:ind w:firstLine="567"/>
        <w:jc w:val="both"/>
        <w:rPr>
          <w:rFonts w:ascii="Times New Roman" w:hAnsi="Times New Roman"/>
          <w:color w:val="000000"/>
          <w:sz w:val="28"/>
          <w:szCs w:val="28"/>
        </w:rPr>
      </w:pPr>
      <w:r w:rsidRPr="00261696">
        <w:rPr>
          <w:rFonts w:ascii="Times New Roman" w:hAnsi="Times New Roman"/>
          <w:sz w:val="28"/>
          <w:szCs w:val="28"/>
        </w:rPr>
        <w:t>Оплата труда за работу в выходные и нерабочие праздничные дни производится в соответствии со статьей 153 Трудового кодекса Российской Федерации.</w:t>
      </w:r>
      <w:r w:rsidRPr="00261696">
        <w:rPr>
          <w:rFonts w:ascii="Times New Roman" w:hAnsi="Times New Roman"/>
          <w:color w:val="000000"/>
          <w:sz w:val="28"/>
          <w:szCs w:val="28"/>
        </w:rPr>
        <w:t xml:space="preserve"> </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учреждения.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Оплата труда за работу в ночное время производится в соответствии со статьей 154 Трудового кодекса Российской Федерации.</w:t>
      </w:r>
    </w:p>
    <w:p w:rsidR="00261696" w:rsidRPr="00261696" w:rsidRDefault="00261696" w:rsidP="00261696">
      <w:pPr>
        <w:pStyle w:val="af4"/>
        <w:ind w:firstLine="567"/>
        <w:jc w:val="both"/>
        <w:rPr>
          <w:rFonts w:ascii="Times New Roman" w:hAnsi="Times New Roman"/>
          <w:color w:val="000000"/>
          <w:sz w:val="28"/>
          <w:szCs w:val="28"/>
        </w:rPr>
      </w:pPr>
      <w:r w:rsidRPr="00261696">
        <w:rPr>
          <w:rFonts w:ascii="Times New Roman" w:hAnsi="Times New Roman"/>
          <w:sz w:val="28"/>
          <w:szCs w:val="28"/>
        </w:rPr>
        <w:t xml:space="preserve"> </w:t>
      </w:r>
      <w:r w:rsidRPr="00261696">
        <w:rPr>
          <w:rFonts w:ascii="Times New Roman" w:hAnsi="Times New Roman"/>
          <w:color w:val="000000"/>
          <w:sz w:val="28"/>
          <w:szCs w:val="28"/>
        </w:rPr>
        <w:t xml:space="preserve">Доплата за работу в ночное время производится работникам за каждый час работы в ночное время. Ночным считается время с 10 часов вечера до 6 часов утра. </w:t>
      </w:r>
    </w:p>
    <w:p w:rsidR="00261696" w:rsidRPr="00261696" w:rsidRDefault="00261696" w:rsidP="00261696">
      <w:pPr>
        <w:pStyle w:val="af4"/>
        <w:ind w:firstLine="567"/>
        <w:jc w:val="both"/>
        <w:rPr>
          <w:rFonts w:ascii="Times New Roman" w:hAnsi="Times New Roman"/>
          <w:color w:val="000000"/>
          <w:sz w:val="28"/>
          <w:szCs w:val="28"/>
        </w:rPr>
      </w:pPr>
      <w:r w:rsidRPr="00261696">
        <w:rPr>
          <w:rFonts w:ascii="Times New Roman" w:hAnsi="Times New Roman"/>
          <w:color w:val="000000"/>
          <w:sz w:val="28"/>
          <w:szCs w:val="28"/>
        </w:rPr>
        <w:t xml:space="preserve">Размер доплаты составляет 20 процентов части оклада (должностного оклада) за час работы работника. </w:t>
      </w:r>
    </w:p>
    <w:p w:rsidR="00261696" w:rsidRPr="00261696" w:rsidRDefault="00261696" w:rsidP="00261696">
      <w:pPr>
        <w:pStyle w:val="af4"/>
        <w:ind w:firstLine="567"/>
        <w:jc w:val="both"/>
        <w:rPr>
          <w:rFonts w:ascii="Times New Roman" w:hAnsi="Times New Roman"/>
          <w:sz w:val="28"/>
          <w:szCs w:val="28"/>
        </w:rPr>
      </w:pPr>
      <w:proofErr w:type="gramStart"/>
      <w:r w:rsidRPr="00261696">
        <w:rPr>
          <w:rFonts w:ascii="Times New Roman" w:hAnsi="Times New Roman"/>
          <w:sz w:val="28"/>
          <w:szCs w:val="28"/>
        </w:rPr>
        <w:t>Размер повышения оплаты труда (доплат, надбавок, коэффициентов и иного) в других случаях выполнения работ в условиях, отклоняющихся от нормальных, и условия установления такого повышения определяются в системе оплаты труда работников, коллективном договоре, локальном нормативном акте учреждения.</w:t>
      </w:r>
      <w:proofErr w:type="gramEnd"/>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3.1.4. Выплаты работникам, занимающим должности специалистов, работающих в сельской местности.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Специалистам, работающим в учреждениях, расположенных в сельской местности и в поселках городского типа, устанавливается выплата компенсационного характера, исходя из фактически отработанного рабочего времени, в том числе по должностям:</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работникам культуры, искусства и кинематографии не более 3000 рублей в месяц;</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color w:val="000000"/>
          <w:sz w:val="28"/>
          <w:szCs w:val="28"/>
        </w:rPr>
        <w:t>иных работников</w:t>
      </w:r>
      <w:r w:rsidRPr="00261696">
        <w:rPr>
          <w:rFonts w:ascii="Times New Roman" w:hAnsi="Times New Roman"/>
          <w:sz w:val="28"/>
          <w:szCs w:val="28"/>
        </w:rPr>
        <w:t xml:space="preserve"> не более 1800 рублей в месяц.</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3.2. Выплаты компенсационного характера устанавливаются в процентах к окладу (должностному окладу), ставке (если иное не установлено нормативными правовыми актами Российской Федерации и Краснодарского края), учебной нагрузке (преподавательской работе) не образуют новый оклад (должностной оклад), ставку и не учитываются при начислении иных выплат компенсационного и стимулирующего характера.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3.3. Выплаты компенсационного характера, минимальные размеры и порядок их применения устанавливаются в системах оплаты труда, принимаемых учреждениями.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3.4. Размеры и условия осуществления выплат компенсационного характера конкретизируются в трудовом договоре (дополнительном соглашении к трудовому договору) работников.</w:t>
      </w:r>
    </w:p>
    <w:p w:rsidR="00261696" w:rsidRPr="00261696" w:rsidRDefault="00261696" w:rsidP="00261696">
      <w:pPr>
        <w:pStyle w:val="af4"/>
        <w:ind w:firstLine="567"/>
        <w:jc w:val="both"/>
        <w:rPr>
          <w:rFonts w:ascii="Times New Roman" w:hAnsi="Times New Roman"/>
          <w:sz w:val="28"/>
          <w:szCs w:val="28"/>
        </w:rPr>
      </w:pPr>
    </w:p>
    <w:p w:rsidR="00261696" w:rsidRPr="002446C2" w:rsidRDefault="00261696" w:rsidP="002446C2">
      <w:pPr>
        <w:pStyle w:val="af4"/>
        <w:ind w:firstLine="567"/>
        <w:jc w:val="center"/>
        <w:rPr>
          <w:rFonts w:ascii="Times New Roman" w:hAnsi="Times New Roman"/>
          <w:b/>
          <w:sz w:val="28"/>
          <w:szCs w:val="28"/>
        </w:rPr>
      </w:pPr>
      <w:r w:rsidRPr="002446C2">
        <w:rPr>
          <w:rFonts w:ascii="Times New Roman" w:hAnsi="Times New Roman"/>
          <w:b/>
          <w:sz w:val="28"/>
          <w:szCs w:val="28"/>
        </w:rPr>
        <w:t>4. Порядок и условия установления выплат</w:t>
      </w:r>
      <w:r w:rsidR="002446C2" w:rsidRPr="002446C2">
        <w:rPr>
          <w:rFonts w:ascii="Times New Roman" w:hAnsi="Times New Roman"/>
          <w:b/>
          <w:sz w:val="28"/>
          <w:szCs w:val="28"/>
        </w:rPr>
        <w:t xml:space="preserve"> </w:t>
      </w:r>
      <w:r w:rsidRPr="002446C2">
        <w:rPr>
          <w:rFonts w:ascii="Times New Roman" w:hAnsi="Times New Roman"/>
          <w:b/>
          <w:sz w:val="28"/>
          <w:szCs w:val="28"/>
        </w:rPr>
        <w:t>стимулирующего характера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4.1. К выплатам стимулирующего характера относятся: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4.1.1. Выплаты за интенсивность и высокие результаты работы:</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4.1.1.1. Выплаты за высокие показатели результативности.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Рекомендуемый размер указанной надбавки - до 500 %. Стимулирующая надбавка устанавливается сроком не более 1 года, по истечении которого может быть сохранена или отменена.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Данная стимулирующая надбавка устанавливается работнику с учетом критериев, позволяющих оценить результативность и качество его работы, если иное не установлено нормативными правовыми актами Российской Федерации и Краснодарского края.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Критерии и (или) целевые показатели для оценки эффективности (качества) работы устанавливаются учреждением по согласованию с представительным органом работников учреждения.</w:t>
      </w:r>
    </w:p>
    <w:p w:rsidR="00261696" w:rsidRPr="002446C2" w:rsidRDefault="00261696" w:rsidP="002446C2">
      <w:pPr>
        <w:pStyle w:val="af4"/>
        <w:ind w:firstLine="567"/>
        <w:jc w:val="both"/>
        <w:rPr>
          <w:rFonts w:ascii="Times New Roman" w:hAnsi="Times New Roman"/>
          <w:sz w:val="28"/>
          <w:szCs w:val="28"/>
        </w:rPr>
      </w:pPr>
      <w:r w:rsidRPr="002446C2">
        <w:rPr>
          <w:rFonts w:ascii="Times New Roman" w:hAnsi="Times New Roman"/>
          <w:sz w:val="28"/>
          <w:szCs w:val="28"/>
        </w:rPr>
        <w:t>4.1.2. Выплаты за выслугу лет.</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Стимулирующая надбавка за выслугу лет устанавливается: </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работникам учреждений культуры в зависимости от общего количества лет, проработанных по профилю деятельности.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Рекомендуемые размеры (в процентах от оклада):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при выслуге лет от 1 года до 3 лет - 5%;</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при выслуге лет от 3 до 5 лет - 10%;</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свыше 5 лет – 15 %.</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Стаж работы в организациях по профилю деятельности для установления выплат за выслугу лет </w:t>
      </w:r>
      <w:r w:rsidR="00F53853" w:rsidRPr="00261696">
        <w:rPr>
          <w:rFonts w:ascii="Times New Roman" w:hAnsi="Times New Roman"/>
          <w:sz w:val="28"/>
          <w:szCs w:val="28"/>
        </w:rPr>
        <w:t>может,</w:t>
      </w:r>
      <w:r w:rsidRPr="00261696">
        <w:rPr>
          <w:rFonts w:ascii="Times New Roman" w:hAnsi="Times New Roman"/>
          <w:sz w:val="28"/>
          <w:szCs w:val="28"/>
        </w:rPr>
        <w:t xml:space="preserve"> определяется на основании решения аттестационной комиссии соответствующего учреждения.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4.1.3. Выплаты работникам, имеющим квалификационную категорию, почетное звание, ученую степень, ученое звание.</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4.1.3.1. Стимулирующая надбавка к окладу (должностному окладу, педагогической нагрузке), ставке заработной платы за квалификационную категорию устанавливается: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педагогическим работникам с целью стимулирования педагогических работников к профессиональному росту путем повышения профессиональной квалификации и компетентности, в следующем размере:</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20 % - при наличии высшей квалификационной категории;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15 % - при наличии первой квалификационной категории;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работникам учреждений культуры, искусства и кинематографии, занимающим отраслевую должность служащего, за профессиональное мастерство с целью стимулирования работников учреждений, в том числе артистического персонала, к раскрытию их творческого потенциала, профессиональному росту, в следующем размере:</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20 % – при наличии квалификационной категории «Ведущий» </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15 % - при наличии высшей квалификационной категории;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10 % - при наличии первой квалификационной категории; </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5 % - при наличии второй квалификационной категории.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Стимулирующая надбавка к окладу по занимаемой должности устанавливается: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работникам учреждений культуры, занимающим должности служащих, предусматривающие должностное категорирование, в следующих размерах:</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25 %  – при наличии должностной категории «Главный»;</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20 %  – при наличии должностной категории «Ведущий (старший)»;</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15 %  – при наличии высшей должностной категории;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10 %  – при наличии первой должностной категории;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 5 % – при наличии второй должностной категории;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 3 % – при наличии третьей должностной категории: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4.1.3.2. Стимулирующая надбавка к окладу (должностному окладу), ставке заработной платы за почетное звание, ученую степень устанавливается работникам, которым присвоена почетное звание, ученая степень.</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Рекомендуемые размеры стимулирующей надбавки: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10 % - за почетное звание «Заслуженный», «Почетный»;</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20 % - за почетное звание «Народный», за ученую степень кандидата наук;</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30 % - за ученую степень доктора наук.</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Стимулирующая надбавка за почетное звание, ученую степень рекомендуется устанавливать по одному из имеющихся оснований, имеющему большее значение, по выбору работника.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4.1.4. Премиальные выплаты:</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4.1.4.1. По итогам работы (за месяц, квартал, год) выплачивается с целью поощрения работников за общие результаты труда по итогам работы.</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При премировании учитываются: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успешное и добросовестное исполнение работником своих должностных обязанностей в соответствующем периоде;</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инициатива, творчество и применение в работе современных форм и методов организации труда;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качественная подготовка и проведение мероприятий, связанных с уставной деятельностью учреждения;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выполнение порученной работы, связанной с обеспечением рабочего процесса или уставной деятельности учреждения;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качественная подготовка и своевременная сдача отчетности;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участие в течение месяца в выполнении важных работ и мероприятий;</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другие показатели.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Максимальным размером премия по итогам работы не ограничена.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4.1.4.2.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Размер премии может устанавливаться как в абсолютном значении, так и в процентном отношении к окладу.</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Максимальным размером премия за выполнение особо важных работ и проведение мероприятий не ограничена. </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4.1.4.3. Премия выплачивается работникам учреждения единовременно к отраслевому профессиональному празднику по профилю деятельности учреждения. Размер премии может устанавливаться как в абсолютном значении, так и в процентном отношении к окладу.</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Максимальным размером премия к отраслевому профессиональному празднику не ограничена.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4.1.5. Персональный повышающий коэффициент к окладу (должностному окладу), ставке.</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Решение об установлении персонального повышающего коэффициента к окладу (должностному окладу), ставке и его размерах принимается руководителем учреждения персонально в отношении конкретного работника учреждения.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Учреждением может быть предусмотрен персональный повышающий коэффициент к окладу (должностному окладу), ставке заработной платы работнику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 </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Решение о введении соответствующей нормы принимается учреждением с учетом обеспечения выплат финансовыми средствами. Размер выплат по повышающему коэффициенту к окладу (должностному окладу), ставке заработной платы определяется путем умножения оклада работника на повышающий коэффициент.</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Максимальным размером персональный повышающий коэффициент к окладу не ограничивается.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Решение о введении соответствующей нормы принимается учреждением с учетом обеспечения выплат финансовыми средствами. Размер выплат по повышающему коэффициенту к окладу (должностному окладу), ставке заработной платы определяется путем умножения оклада работника на повышающий коэффициент.</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4.2. Выплаты стимулирующего характера устанавливаются работнику с учетом критериев, позволяющих оценить результативность и качество его работы, если иное не установлено нормативными правовыми актами Российской Федерации и Краснодарского края.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учреждением по согласованию с представительным органом работников учреждения.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4.3. Решение о введении соответствующих выплат стимулирующего характера и их конкретных размерах принимается учреждением с учетом обеспечения указанных выплат финансовыми средствами.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4.4. Выплаты стимулирующего характера работникам учреждения (в том числе руководителю учреждения, его заместителям и главному бухгалтеру учреждения) устанавливаются в процентах к окладу (должностному окладу), ставке или в абсолютном размере.</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4.5. 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rsidR="00261696" w:rsidRPr="00261696" w:rsidRDefault="00261696" w:rsidP="00261696">
      <w:pPr>
        <w:pStyle w:val="af4"/>
        <w:ind w:firstLine="567"/>
        <w:jc w:val="both"/>
        <w:rPr>
          <w:rFonts w:ascii="Times New Roman" w:hAnsi="Times New Roman"/>
          <w:sz w:val="28"/>
          <w:szCs w:val="28"/>
        </w:rPr>
      </w:pPr>
    </w:p>
    <w:p w:rsidR="00261696" w:rsidRPr="002446C2" w:rsidRDefault="00261696" w:rsidP="002446C2">
      <w:pPr>
        <w:pStyle w:val="af4"/>
        <w:ind w:firstLine="567"/>
        <w:jc w:val="center"/>
        <w:rPr>
          <w:rFonts w:ascii="Times New Roman" w:hAnsi="Times New Roman"/>
          <w:b/>
          <w:sz w:val="28"/>
          <w:szCs w:val="28"/>
        </w:rPr>
      </w:pPr>
      <w:bookmarkStart w:id="3" w:name="sub_15"/>
      <w:r w:rsidRPr="002446C2">
        <w:rPr>
          <w:rFonts w:ascii="Times New Roman" w:hAnsi="Times New Roman"/>
          <w:b/>
          <w:sz w:val="28"/>
          <w:szCs w:val="28"/>
        </w:rPr>
        <w:t>5. Порядок и условия оплаты труда руководителя учреждения,</w:t>
      </w:r>
    </w:p>
    <w:p w:rsidR="00261696" w:rsidRPr="002446C2" w:rsidRDefault="00261696" w:rsidP="002446C2">
      <w:pPr>
        <w:pStyle w:val="af4"/>
        <w:ind w:firstLine="567"/>
        <w:jc w:val="center"/>
        <w:rPr>
          <w:rFonts w:ascii="Times New Roman" w:hAnsi="Times New Roman"/>
          <w:b/>
          <w:sz w:val="28"/>
          <w:szCs w:val="28"/>
        </w:rPr>
      </w:pPr>
      <w:r w:rsidRPr="002446C2">
        <w:rPr>
          <w:rFonts w:ascii="Times New Roman" w:hAnsi="Times New Roman"/>
          <w:b/>
          <w:sz w:val="28"/>
          <w:szCs w:val="28"/>
        </w:rPr>
        <w:t>его заместителей, главного бухгалтера учреждения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5.1. Заработная плата руководителя учреждения, его заместителей и главного бухгалтера учреждения состоит из должностного оклада, выплат компенсационного и стимулирующего характера.</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5.2. Условия оплаты труда руководителей, их заместителей, главных бухгалтеров учреждений определяются трудовыми договорами в соответствии с трудовым законодательством.</w:t>
      </w:r>
    </w:p>
    <w:p w:rsidR="00261696" w:rsidRPr="00261696" w:rsidRDefault="00261696" w:rsidP="00261696">
      <w:pPr>
        <w:pStyle w:val="af4"/>
        <w:ind w:firstLine="567"/>
        <w:jc w:val="both"/>
        <w:rPr>
          <w:rFonts w:ascii="Times New Roman" w:hAnsi="Times New Roman"/>
          <w:color w:val="000000"/>
          <w:sz w:val="28"/>
          <w:szCs w:val="28"/>
        </w:rPr>
      </w:pPr>
      <w:r w:rsidRPr="00261696">
        <w:rPr>
          <w:rFonts w:ascii="Times New Roman" w:hAnsi="Times New Roman"/>
          <w:color w:val="000000"/>
          <w:sz w:val="28"/>
          <w:szCs w:val="28"/>
        </w:rPr>
        <w:t>Трудовой договор с руководителем учреждения заключается в соответствии с типовой формой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5.3. </w:t>
      </w:r>
      <w:proofErr w:type="gramStart"/>
      <w:r w:rsidRPr="00261696">
        <w:rPr>
          <w:rFonts w:ascii="Times New Roman" w:hAnsi="Times New Roman"/>
          <w:sz w:val="28"/>
          <w:szCs w:val="28"/>
        </w:rPr>
        <w:t>Должностной оклад руководителя учреждения устанавливается в зависимости от сложности труда, в том числе с учетом масштаба управления и особенностей деятельности и значимости учреждения в соответствии с Порядком исчисления размера средней заработной платы для определения размера должностного оклада руководителя муниципального учреждения,  в кратном отношении к средней заработной плате работников возглавляемого им учреждения и составляет до 3 размеров указанной средней заработной платы</w:t>
      </w:r>
      <w:proofErr w:type="gramEnd"/>
      <w:r w:rsidRPr="00261696">
        <w:rPr>
          <w:rFonts w:ascii="Times New Roman" w:hAnsi="Times New Roman"/>
          <w:sz w:val="28"/>
          <w:szCs w:val="28"/>
        </w:rPr>
        <w:t xml:space="preserve"> с последующим отражением в трудовом договоре или дополнительном соглашении к нему.</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5.4. Должностные оклады заместителей руководителей и главных бухгалтеров учреждений устанавливаются на 10 - 30 процентов ниже должностных окладов руководителей этих учреждений.</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eastAsia="Calibri" w:hAnsi="Times New Roman"/>
          <w:sz w:val="28"/>
          <w:szCs w:val="28"/>
          <w:lang w:eastAsia="en-US"/>
        </w:rPr>
        <w:t xml:space="preserve">5.5. </w:t>
      </w:r>
      <w:r w:rsidRPr="00261696">
        <w:rPr>
          <w:rFonts w:ascii="Times New Roman" w:hAnsi="Times New Roman"/>
          <w:sz w:val="28"/>
          <w:szCs w:val="28"/>
        </w:rPr>
        <w:t>Должностной оклад заместителей руководителя, главного бухгалтера учреждения определяется трудовым договором или дополнительным соглашением к нему в кратном отношении к средней заработной плате работников учреждения и составляет до 3 размеров указанной средней заработной платы.</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5.6. Предельный уровень соотношения средней заработной платы руководителя, заместителей руководителя, главного бухгалтера учреждения (с учетом всех видов выплат из всех источников финансирования) и средней заработной платы работников учреждения (без руководителя, его заместителей, главного бухгалтера, с учетом всех видов выплат из всех источников финансирования) устанавливается в кратности от 1 до 8.</w:t>
      </w:r>
    </w:p>
    <w:p w:rsidR="00261696" w:rsidRPr="00261696" w:rsidRDefault="00261696" w:rsidP="00261696">
      <w:pPr>
        <w:pStyle w:val="af4"/>
        <w:ind w:firstLine="567"/>
        <w:jc w:val="both"/>
        <w:rPr>
          <w:rFonts w:ascii="Times New Roman" w:eastAsia="Calibri" w:hAnsi="Times New Roman"/>
          <w:color w:val="000000"/>
          <w:sz w:val="28"/>
          <w:szCs w:val="28"/>
          <w:lang w:eastAsia="en-US"/>
        </w:rPr>
      </w:pPr>
      <w:r w:rsidRPr="00261696">
        <w:rPr>
          <w:rFonts w:ascii="Times New Roman" w:eastAsia="Calibri" w:hAnsi="Times New Roman"/>
          <w:color w:val="000000"/>
          <w:sz w:val="28"/>
          <w:szCs w:val="28"/>
          <w:lang w:eastAsia="en-US"/>
        </w:rPr>
        <w:t>5.7. Кратность устанавливается приказом отдела с учетом:</w:t>
      </w:r>
    </w:p>
    <w:p w:rsidR="00261696" w:rsidRPr="00261696" w:rsidRDefault="00261696" w:rsidP="00261696">
      <w:pPr>
        <w:pStyle w:val="af4"/>
        <w:ind w:firstLine="567"/>
        <w:jc w:val="both"/>
        <w:rPr>
          <w:rFonts w:ascii="Times New Roman" w:eastAsia="Calibri" w:hAnsi="Times New Roman"/>
          <w:color w:val="000000"/>
          <w:sz w:val="28"/>
          <w:szCs w:val="28"/>
          <w:lang w:eastAsia="en-US"/>
        </w:rPr>
      </w:pPr>
      <w:r w:rsidRPr="00261696">
        <w:rPr>
          <w:rFonts w:ascii="Times New Roman" w:eastAsia="Calibri" w:hAnsi="Times New Roman"/>
          <w:color w:val="000000"/>
          <w:sz w:val="28"/>
          <w:szCs w:val="28"/>
          <w:lang w:eastAsia="en-US"/>
        </w:rPr>
        <w:t>социальной значимости учреждения или общественной значимости результатов его деятельности;</w:t>
      </w:r>
    </w:p>
    <w:p w:rsidR="00261696" w:rsidRPr="00261696" w:rsidRDefault="00261696" w:rsidP="00261696">
      <w:pPr>
        <w:pStyle w:val="af4"/>
        <w:ind w:firstLine="567"/>
        <w:jc w:val="both"/>
        <w:rPr>
          <w:rFonts w:ascii="Times New Roman" w:eastAsia="Calibri" w:hAnsi="Times New Roman"/>
          <w:color w:val="000000"/>
          <w:sz w:val="28"/>
          <w:szCs w:val="28"/>
          <w:lang w:eastAsia="en-US"/>
        </w:rPr>
      </w:pPr>
      <w:r w:rsidRPr="00261696">
        <w:rPr>
          <w:rFonts w:ascii="Times New Roman" w:eastAsia="Calibri" w:hAnsi="Times New Roman"/>
          <w:color w:val="000000"/>
          <w:sz w:val="28"/>
          <w:szCs w:val="28"/>
          <w:lang w:eastAsia="en-US"/>
        </w:rPr>
        <w:t>объема и качества оказываемых муниципальным учреждением услуг (выполняемых работ);</w:t>
      </w:r>
    </w:p>
    <w:p w:rsidR="00261696" w:rsidRPr="00261696" w:rsidRDefault="00261696" w:rsidP="00261696">
      <w:pPr>
        <w:pStyle w:val="af4"/>
        <w:ind w:firstLine="567"/>
        <w:jc w:val="both"/>
        <w:rPr>
          <w:rFonts w:ascii="Times New Roman" w:eastAsia="Calibri" w:hAnsi="Times New Roman"/>
          <w:color w:val="000000"/>
          <w:sz w:val="28"/>
          <w:szCs w:val="28"/>
          <w:lang w:eastAsia="en-US"/>
        </w:rPr>
      </w:pPr>
      <w:r w:rsidRPr="00261696">
        <w:rPr>
          <w:rFonts w:ascii="Times New Roman" w:eastAsia="Calibri" w:hAnsi="Times New Roman"/>
          <w:color w:val="000000"/>
          <w:sz w:val="28"/>
          <w:szCs w:val="28"/>
          <w:lang w:eastAsia="en-US"/>
        </w:rPr>
        <w:t>масштабов управления муниципальным имуществом, финансовыми и кадровыми ресурсами учреждения.</w:t>
      </w:r>
    </w:p>
    <w:p w:rsidR="00261696" w:rsidRPr="00261696" w:rsidRDefault="00261696" w:rsidP="00261696">
      <w:pPr>
        <w:pStyle w:val="af4"/>
        <w:ind w:firstLine="567"/>
        <w:jc w:val="both"/>
        <w:rPr>
          <w:rFonts w:ascii="Times New Roman" w:eastAsia="Calibri" w:hAnsi="Times New Roman"/>
          <w:sz w:val="28"/>
          <w:szCs w:val="28"/>
          <w:lang w:eastAsia="en-US"/>
        </w:rPr>
      </w:pPr>
      <w:r w:rsidRPr="00261696">
        <w:rPr>
          <w:rFonts w:ascii="Times New Roman" w:eastAsia="Calibri" w:hAnsi="Times New Roman"/>
          <w:color w:val="000000"/>
          <w:sz w:val="28"/>
          <w:szCs w:val="28"/>
          <w:lang w:eastAsia="en-US"/>
        </w:rPr>
        <w:t>5.8. Предельный уровень соотношения средней заработной</w:t>
      </w:r>
      <w:r w:rsidRPr="00261696">
        <w:rPr>
          <w:rFonts w:ascii="Times New Roman" w:eastAsia="Calibri" w:hAnsi="Times New Roman"/>
          <w:sz w:val="28"/>
          <w:szCs w:val="28"/>
          <w:lang w:eastAsia="en-US"/>
        </w:rPr>
        <w:t xml:space="preserve"> платы руководителя, его заместителей, главного бухгалтера учреждения и средней заработной платы работников учреждения может быть увеличен по решению отдела, в отношении руководителя, его заместителей, главного бухгалтера учреждения, включенного в соответствующий перечень, утверждаемый этим органом.</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5.9. Выплаты компенсационного и стимулирующего характера руководителю, заместителям руководителя и главному бухгалтеру учреждения устанавливаются в соответствии с разделами 3, 4 Положения.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5.10. Отдел может устанавливать руководителям учреждения выплаты стимулирующего характера, размеры которых зависят от достижения ими целевых показателей эффективности работы учреждения, утвержденных отделом.</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В качестве </w:t>
      </w:r>
      <w:proofErr w:type="gramStart"/>
      <w:r w:rsidRPr="00261696">
        <w:rPr>
          <w:rFonts w:ascii="Times New Roman" w:hAnsi="Times New Roman"/>
          <w:sz w:val="28"/>
          <w:szCs w:val="28"/>
        </w:rPr>
        <w:t>показателя оценки результативности работы руководителя учреждения</w:t>
      </w:r>
      <w:proofErr w:type="gramEnd"/>
      <w:r w:rsidRPr="00261696">
        <w:rPr>
          <w:rFonts w:ascii="Times New Roman" w:hAnsi="Times New Roman"/>
          <w:sz w:val="28"/>
          <w:szCs w:val="28"/>
        </w:rPr>
        <w:t xml:space="preserve"> по решению отдела может быть установлен рост средней заработной платы работников учреждения в отчетном году по сравнению с предшествующим годом.</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определяются отделом.</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5.11</w:t>
      </w:r>
      <w:bookmarkStart w:id="4" w:name="_GoBack"/>
      <w:bookmarkEnd w:id="4"/>
      <w:r w:rsidRPr="00261696">
        <w:rPr>
          <w:rFonts w:ascii="Times New Roman" w:hAnsi="Times New Roman"/>
          <w:sz w:val="28"/>
          <w:szCs w:val="28"/>
        </w:rPr>
        <w:t>. Премирование руководителя учреждения производится с учетом результатов деятельности учреждения (в соответствии с положением о порядке и условиях установления выплат компенсационного и стимулирующего характера). Размеры премирования руководителя учреждения, порядок и критерии премиальных выплат устанавливаются отделом.</w:t>
      </w:r>
    </w:p>
    <w:p w:rsidR="00261696" w:rsidRPr="00261696" w:rsidRDefault="00261696" w:rsidP="00261696">
      <w:pPr>
        <w:pStyle w:val="af4"/>
        <w:ind w:firstLine="567"/>
        <w:jc w:val="both"/>
        <w:rPr>
          <w:rFonts w:ascii="Times New Roman" w:hAnsi="Times New Roman"/>
          <w:sz w:val="28"/>
          <w:szCs w:val="28"/>
        </w:rPr>
      </w:pPr>
    </w:p>
    <w:p w:rsidR="00261696" w:rsidRPr="002446C2" w:rsidRDefault="00261696" w:rsidP="002446C2">
      <w:pPr>
        <w:pStyle w:val="af4"/>
        <w:ind w:firstLine="567"/>
        <w:jc w:val="center"/>
        <w:rPr>
          <w:rFonts w:ascii="Times New Roman" w:hAnsi="Times New Roman"/>
          <w:b/>
          <w:sz w:val="28"/>
          <w:szCs w:val="28"/>
        </w:rPr>
      </w:pPr>
      <w:bookmarkStart w:id="5" w:name="sub_16"/>
      <w:bookmarkEnd w:id="3"/>
      <w:r w:rsidRPr="002446C2">
        <w:rPr>
          <w:rFonts w:ascii="Times New Roman" w:hAnsi="Times New Roman"/>
          <w:b/>
          <w:sz w:val="28"/>
          <w:szCs w:val="28"/>
        </w:rPr>
        <w:t>6. Другие вопросы оплаты труда</w:t>
      </w:r>
    </w:p>
    <w:p w:rsidR="00261696" w:rsidRPr="00261696" w:rsidRDefault="00261696" w:rsidP="00261696">
      <w:pPr>
        <w:pStyle w:val="af4"/>
        <w:ind w:firstLine="567"/>
        <w:jc w:val="both"/>
        <w:rPr>
          <w:rFonts w:ascii="Times New Roman" w:hAnsi="Times New Roman"/>
          <w:sz w:val="28"/>
          <w:szCs w:val="28"/>
        </w:rPr>
      </w:pPr>
      <w:bookmarkStart w:id="6" w:name="sub_161"/>
      <w:r w:rsidRPr="00261696">
        <w:rPr>
          <w:rFonts w:ascii="Times New Roman" w:hAnsi="Times New Roman"/>
          <w:sz w:val="28"/>
          <w:szCs w:val="28"/>
        </w:rPr>
        <w:t xml:space="preserve">6.1. Работникам (в том числе руководителю учреждения, его заместителям и главному бухгалтеру) может быть выплачена материальная помощь при наличии </w:t>
      </w:r>
      <w:proofErr w:type="gramStart"/>
      <w:r w:rsidRPr="00261696">
        <w:rPr>
          <w:rFonts w:ascii="Times New Roman" w:hAnsi="Times New Roman"/>
          <w:sz w:val="28"/>
          <w:szCs w:val="28"/>
        </w:rPr>
        <w:t>экономии средств фонда оплаты труда</w:t>
      </w:r>
      <w:proofErr w:type="gramEnd"/>
      <w:r w:rsidRPr="00261696">
        <w:rPr>
          <w:rFonts w:ascii="Times New Roman" w:hAnsi="Times New Roman"/>
          <w:sz w:val="28"/>
          <w:szCs w:val="28"/>
        </w:rPr>
        <w:t>. Размеры и условия выплаты материальной помощи устанавливаются коллективными договорами, соглашениями, локальными нормативными актами учреждения.</w:t>
      </w:r>
      <w:bookmarkStart w:id="7" w:name="sub_162"/>
      <w:bookmarkEnd w:id="6"/>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Решение об оказании материальной помощи руководителю учреждения и ее конкретных размерах принимает администрация.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6.2. Месячная заработная плата работников учреждений,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w:t>
      </w:r>
      <w:proofErr w:type="gramStart"/>
      <w:r w:rsidRPr="00261696">
        <w:rPr>
          <w:rFonts w:ascii="Times New Roman" w:hAnsi="Times New Roman"/>
          <w:sz w:val="28"/>
          <w:szCs w:val="28"/>
        </w:rPr>
        <w:t>размера оплаты труда</w:t>
      </w:r>
      <w:proofErr w:type="gramEnd"/>
      <w:r w:rsidRPr="00261696">
        <w:rPr>
          <w:rFonts w:ascii="Times New Roman" w:hAnsi="Times New Roman"/>
          <w:sz w:val="28"/>
          <w:szCs w:val="28"/>
        </w:rPr>
        <w:t>.</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Из фонда оплаты труда учреждения выплачивается доплата до минимального </w:t>
      </w:r>
      <w:proofErr w:type="gramStart"/>
      <w:r w:rsidRPr="00261696">
        <w:rPr>
          <w:rFonts w:ascii="Times New Roman" w:hAnsi="Times New Roman"/>
          <w:sz w:val="28"/>
          <w:szCs w:val="28"/>
        </w:rPr>
        <w:t>размера оплаты труда</w:t>
      </w:r>
      <w:proofErr w:type="gramEnd"/>
      <w:r w:rsidRPr="00261696">
        <w:rPr>
          <w:rFonts w:ascii="Times New Roman" w:hAnsi="Times New Roman"/>
          <w:sz w:val="28"/>
          <w:szCs w:val="28"/>
        </w:rPr>
        <w:t xml:space="preserve">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 xml:space="preserve">При расчете доплаты до минимального </w:t>
      </w:r>
      <w:proofErr w:type="gramStart"/>
      <w:r w:rsidRPr="00261696">
        <w:rPr>
          <w:rFonts w:ascii="Times New Roman" w:hAnsi="Times New Roman"/>
          <w:sz w:val="28"/>
          <w:szCs w:val="28"/>
        </w:rPr>
        <w:t>размера оплаты труда</w:t>
      </w:r>
      <w:proofErr w:type="gramEnd"/>
      <w:r w:rsidRPr="00261696">
        <w:rPr>
          <w:rFonts w:ascii="Times New Roman" w:hAnsi="Times New Roman"/>
          <w:sz w:val="28"/>
          <w:szCs w:val="28"/>
        </w:rPr>
        <w:t xml:space="preserve"> в состав заработной платы, не превышающей минимального размера оплаты труда, не включаются выплаты компенсационного характера:</w:t>
      </w:r>
    </w:p>
    <w:p w:rsidR="00261696" w:rsidRPr="00261696" w:rsidRDefault="00261696" w:rsidP="00261696">
      <w:pPr>
        <w:pStyle w:val="af4"/>
        <w:ind w:firstLine="567"/>
        <w:jc w:val="both"/>
        <w:rPr>
          <w:rFonts w:ascii="Times New Roman" w:hAnsi="Times New Roman"/>
          <w:sz w:val="28"/>
          <w:szCs w:val="28"/>
        </w:rPr>
      </w:pPr>
      <w:proofErr w:type="gramStart"/>
      <w:r w:rsidRPr="00261696">
        <w:rPr>
          <w:rFonts w:ascii="Times New Roman" w:hAnsi="Times New Roman"/>
          <w:sz w:val="28"/>
          <w:szCs w:val="28"/>
        </w:rPr>
        <w:t>за выполнение работником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roofErr w:type="gramEnd"/>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за работу в выходные и нерабочие праздничные дни, сверхурочную работу;</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за работу в ночное время;</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за работу с вредными или опасными условиями труда, производимую работниками сверх месячной нормы рабочего времени.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6.3. 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Оплата труда работников учреждения,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коллективным или трудовым договором.</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6.4. Условия оплаты труда работника учреждения, в том числе размеры оклада (должностного оклада), ставки заработной платы, компенсационных и стимулирующих выплат, показателей и критериев оценки эффективности деятельности работников для назначения стимулирующих выплат в зависимости от результата труда и качества оказанных муниципальных услуг являются обязательными для включения в трудовой договор.</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6.5. В случае задержки выплаты работникам заработной платы и других нарушений оплаты труда руководитель и иные должностные лица учреждения несут ответственность в соответствии с Трудовым кодексом Российской Федерации и иными федеральными законами.</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 за исключением случаев, когда не допускается приостановление работы.</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На период приостановления работы за работником сохраняется средний заработок.</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w:t>
      </w:r>
    </w:p>
    <w:p w:rsidR="00261696" w:rsidRPr="00261696" w:rsidRDefault="00261696" w:rsidP="00261696">
      <w:pPr>
        <w:pStyle w:val="af4"/>
        <w:ind w:firstLine="567"/>
        <w:jc w:val="both"/>
        <w:rPr>
          <w:rFonts w:ascii="Times New Roman" w:hAnsi="Times New Roman"/>
          <w:sz w:val="28"/>
          <w:szCs w:val="28"/>
        </w:rPr>
      </w:pPr>
      <w:r w:rsidRPr="00261696">
        <w:rPr>
          <w:rFonts w:ascii="Times New Roman" w:hAnsi="Times New Roman"/>
          <w:sz w:val="28"/>
          <w:szCs w:val="28"/>
        </w:rPr>
        <w:t>6.6. В штаты учреждений могут вводиться должности, включенные в ПКГ должностей работников других отраслей, при условии выполнения работниками учреждения соответствующих видов работ.</w:t>
      </w:r>
    </w:p>
    <w:p w:rsidR="00261696" w:rsidRPr="00261696" w:rsidRDefault="00261696" w:rsidP="00261696">
      <w:pPr>
        <w:pStyle w:val="af4"/>
        <w:ind w:firstLine="567"/>
        <w:jc w:val="both"/>
        <w:rPr>
          <w:rFonts w:ascii="Times New Roman" w:hAnsi="Times New Roman"/>
          <w:color w:val="000000"/>
          <w:sz w:val="28"/>
          <w:szCs w:val="28"/>
          <w:shd w:val="clear" w:color="auto" w:fill="FFFFFF"/>
          <w:lang w:bidi="ru-RU"/>
        </w:rPr>
      </w:pPr>
      <w:r w:rsidRPr="00261696">
        <w:rPr>
          <w:rStyle w:val="2"/>
          <w:rFonts w:ascii="Times New Roman" w:hAnsi="Times New Roman"/>
          <w:sz w:val="28"/>
          <w:szCs w:val="28"/>
        </w:rPr>
        <w:t xml:space="preserve">6.7. С целью унификации подходов к определению штатной численности и </w:t>
      </w:r>
      <w:proofErr w:type="gramStart"/>
      <w:r w:rsidRPr="00261696">
        <w:rPr>
          <w:rStyle w:val="2"/>
          <w:rFonts w:ascii="Times New Roman" w:hAnsi="Times New Roman"/>
          <w:sz w:val="28"/>
          <w:szCs w:val="28"/>
        </w:rPr>
        <w:t>размеров оплаты труда</w:t>
      </w:r>
      <w:proofErr w:type="gramEnd"/>
      <w:r w:rsidRPr="00261696">
        <w:rPr>
          <w:rStyle w:val="2"/>
          <w:rFonts w:ascii="Times New Roman" w:hAnsi="Times New Roman"/>
          <w:sz w:val="28"/>
          <w:szCs w:val="28"/>
        </w:rPr>
        <w:t xml:space="preserve"> учреждений отдел вправе принять решения об утверждении методических рекомендаций по определению штатной численности (типовые штаты).</w:t>
      </w:r>
    </w:p>
    <w:p w:rsidR="00261696" w:rsidRPr="00261696" w:rsidRDefault="00261696" w:rsidP="00261696">
      <w:pPr>
        <w:pStyle w:val="af4"/>
        <w:ind w:firstLine="567"/>
        <w:jc w:val="both"/>
        <w:rPr>
          <w:rStyle w:val="2"/>
          <w:rFonts w:ascii="Times New Roman" w:hAnsi="Times New Roman"/>
          <w:sz w:val="28"/>
          <w:szCs w:val="28"/>
        </w:rPr>
      </w:pPr>
      <w:r w:rsidRPr="00261696">
        <w:rPr>
          <w:rFonts w:ascii="Times New Roman" w:hAnsi="Times New Roman"/>
          <w:sz w:val="28"/>
          <w:szCs w:val="28"/>
        </w:rPr>
        <w:t>6.8.</w:t>
      </w:r>
      <w:r w:rsidRPr="00261696">
        <w:rPr>
          <w:rStyle w:val="2"/>
          <w:rFonts w:ascii="Times New Roman" w:hAnsi="Times New Roman"/>
          <w:sz w:val="28"/>
          <w:szCs w:val="28"/>
        </w:rPr>
        <w:t xml:space="preserve"> Штатное расписание учреждения утверждается руководителем учреждения и согласовывается с заместителем главы</w:t>
      </w:r>
      <w:r w:rsidRPr="00261696">
        <w:rPr>
          <w:rFonts w:ascii="Times New Roman" w:hAnsi="Times New Roman"/>
          <w:color w:val="000000"/>
          <w:sz w:val="28"/>
          <w:szCs w:val="28"/>
        </w:rPr>
        <w:t xml:space="preserve"> муниципального образования Красногвардейское сельское поселение Каневского района</w:t>
      </w:r>
      <w:proofErr w:type="gramStart"/>
      <w:r w:rsidRPr="00261696">
        <w:rPr>
          <w:rFonts w:ascii="Times New Roman" w:hAnsi="Times New Roman"/>
          <w:color w:val="000000"/>
          <w:sz w:val="28"/>
          <w:szCs w:val="28"/>
        </w:rPr>
        <w:t xml:space="preserve"> </w:t>
      </w:r>
      <w:r w:rsidRPr="00261696">
        <w:rPr>
          <w:rStyle w:val="2"/>
          <w:rFonts w:ascii="Times New Roman" w:hAnsi="Times New Roman"/>
          <w:sz w:val="28"/>
          <w:szCs w:val="28"/>
        </w:rPr>
        <w:t>.</w:t>
      </w:r>
      <w:proofErr w:type="gramEnd"/>
    </w:p>
    <w:p w:rsidR="00261696" w:rsidRPr="001B585B" w:rsidRDefault="00261696" w:rsidP="00261696">
      <w:pPr>
        <w:ind w:firstLine="709"/>
        <w:rPr>
          <w:color w:val="000000"/>
          <w:sz w:val="28"/>
          <w:szCs w:val="28"/>
        </w:rPr>
      </w:pPr>
    </w:p>
    <w:p w:rsidR="00261696" w:rsidRPr="00501FFE" w:rsidRDefault="00261696" w:rsidP="00261696">
      <w:pPr>
        <w:ind w:firstLine="709"/>
        <w:rPr>
          <w:sz w:val="28"/>
          <w:szCs w:val="28"/>
        </w:rPr>
      </w:pPr>
    </w:p>
    <w:p w:rsidR="00261696" w:rsidRDefault="00261696" w:rsidP="00261696">
      <w:pPr>
        <w:ind w:firstLine="709"/>
        <w:rPr>
          <w:sz w:val="28"/>
          <w:szCs w:val="28"/>
        </w:rPr>
      </w:pPr>
    </w:p>
    <w:p w:rsidR="002446C2" w:rsidRDefault="002446C2" w:rsidP="00261696">
      <w:pPr>
        <w:spacing w:line="259" w:lineRule="auto"/>
        <w:rPr>
          <w:rFonts w:eastAsia="Calibri"/>
          <w:sz w:val="28"/>
          <w:szCs w:val="28"/>
          <w:lang w:eastAsia="en-US"/>
        </w:rPr>
      </w:pPr>
      <w:r>
        <w:rPr>
          <w:rFonts w:eastAsia="Calibri"/>
          <w:sz w:val="28"/>
          <w:szCs w:val="28"/>
          <w:lang w:eastAsia="en-US"/>
        </w:rPr>
        <w:t xml:space="preserve">Начальник отдела учета и отчетности </w:t>
      </w:r>
    </w:p>
    <w:p w:rsidR="002446C2" w:rsidRDefault="002446C2" w:rsidP="002446C2">
      <w:pPr>
        <w:spacing w:line="259" w:lineRule="auto"/>
        <w:rPr>
          <w:rFonts w:eastAsia="Calibri"/>
          <w:sz w:val="28"/>
          <w:szCs w:val="28"/>
          <w:lang w:eastAsia="en-US"/>
        </w:rPr>
      </w:pPr>
      <w:r>
        <w:rPr>
          <w:rFonts w:eastAsia="Calibri"/>
          <w:sz w:val="28"/>
          <w:szCs w:val="28"/>
          <w:lang w:eastAsia="en-US"/>
        </w:rPr>
        <w:t>администрации</w:t>
      </w:r>
      <w:r w:rsidR="00261696">
        <w:rPr>
          <w:rFonts w:eastAsia="Calibri"/>
          <w:sz w:val="28"/>
          <w:szCs w:val="28"/>
          <w:lang w:eastAsia="en-US"/>
        </w:rPr>
        <w:t xml:space="preserve"> </w:t>
      </w:r>
      <w:proofErr w:type="gramStart"/>
      <w:r w:rsidR="00261696">
        <w:rPr>
          <w:rFonts w:eastAsia="Calibri"/>
          <w:sz w:val="28"/>
          <w:szCs w:val="28"/>
          <w:lang w:eastAsia="en-US"/>
        </w:rPr>
        <w:t>Красногвардейского</w:t>
      </w:r>
      <w:proofErr w:type="gramEnd"/>
      <w:r w:rsidR="00261696">
        <w:rPr>
          <w:rFonts w:eastAsia="Calibri"/>
          <w:sz w:val="28"/>
          <w:szCs w:val="28"/>
          <w:lang w:eastAsia="en-US"/>
        </w:rPr>
        <w:t xml:space="preserve"> </w:t>
      </w:r>
      <w:bookmarkEnd w:id="5"/>
      <w:bookmarkEnd w:id="7"/>
    </w:p>
    <w:p w:rsidR="00261696" w:rsidRPr="00DA0179" w:rsidRDefault="002446C2" w:rsidP="002446C2">
      <w:pPr>
        <w:spacing w:line="259" w:lineRule="auto"/>
        <w:rPr>
          <w:rFonts w:eastAsia="Calibri"/>
          <w:sz w:val="28"/>
          <w:szCs w:val="28"/>
          <w:lang w:eastAsia="en-US"/>
        </w:rPr>
      </w:pPr>
      <w:r>
        <w:rPr>
          <w:rFonts w:eastAsia="Calibri"/>
          <w:sz w:val="28"/>
          <w:szCs w:val="28"/>
          <w:lang w:eastAsia="en-US"/>
        </w:rPr>
        <w:t>сельского поселения Каневского района                                           Л.В. Грибенюк</w:t>
      </w:r>
    </w:p>
    <w:p w:rsidR="00AE4DAA" w:rsidRPr="007C30A5" w:rsidRDefault="00AE4DAA" w:rsidP="00261696">
      <w:pPr>
        <w:rPr>
          <w:b/>
          <w:bCs/>
          <w:sz w:val="28"/>
          <w:szCs w:val="28"/>
        </w:rPr>
      </w:pPr>
    </w:p>
    <w:sectPr w:rsidR="00AE4DAA" w:rsidRPr="007C30A5" w:rsidSect="00A547AE">
      <w:pgSz w:w="11906" w:h="16838"/>
      <w:pgMar w:top="1135" w:right="567" w:bottom="1135"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CAC" w:rsidRDefault="00D20CAC">
      <w:r>
        <w:separator/>
      </w:r>
    </w:p>
  </w:endnote>
  <w:endnote w:type="continuationSeparator" w:id="1">
    <w:p w:rsidR="00D20CAC" w:rsidRDefault="00D20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CAC" w:rsidRDefault="00D20CAC">
      <w:r>
        <w:separator/>
      </w:r>
    </w:p>
  </w:footnote>
  <w:footnote w:type="continuationSeparator" w:id="1">
    <w:p w:rsidR="00D20CAC" w:rsidRDefault="00D20C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B403601"/>
    <w:multiLevelType w:val="hybridMultilevel"/>
    <w:tmpl w:val="3E00F168"/>
    <w:lvl w:ilvl="0" w:tplc="4A74C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7B012FDE"/>
    <w:multiLevelType w:val="hybridMultilevel"/>
    <w:tmpl w:val="B8DA15A4"/>
    <w:lvl w:ilvl="0" w:tplc="BFACD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6145"/>
  </w:hdrShapeDefaults>
  <w:footnotePr>
    <w:footnote w:id="0"/>
    <w:footnote w:id="1"/>
  </w:footnotePr>
  <w:endnotePr>
    <w:endnote w:id="0"/>
    <w:endnote w:id="1"/>
  </w:endnotePr>
  <w:compat/>
  <w:rsids>
    <w:rsidRoot w:val="00A547AE"/>
    <w:rsid w:val="000114AC"/>
    <w:rsid w:val="0003637A"/>
    <w:rsid w:val="00057F59"/>
    <w:rsid w:val="00070CD5"/>
    <w:rsid w:val="000A41D6"/>
    <w:rsid w:val="001420F8"/>
    <w:rsid w:val="00146280"/>
    <w:rsid w:val="00190B6B"/>
    <w:rsid w:val="001B1696"/>
    <w:rsid w:val="001B4F0E"/>
    <w:rsid w:val="001C282F"/>
    <w:rsid w:val="001D6887"/>
    <w:rsid w:val="001D73DC"/>
    <w:rsid w:val="002446C2"/>
    <w:rsid w:val="00261696"/>
    <w:rsid w:val="002C154C"/>
    <w:rsid w:val="002D57BB"/>
    <w:rsid w:val="00333DF7"/>
    <w:rsid w:val="00335F2F"/>
    <w:rsid w:val="00341F4A"/>
    <w:rsid w:val="00386587"/>
    <w:rsid w:val="00390132"/>
    <w:rsid w:val="003A40D0"/>
    <w:rsid w:val="003B3EA2"/>
    <w:rsid w:val="003E51C2"/>
    <w:rsid w:val="003F76C0"/>
    <w:rsid w:val="00401404"/>
    <w:rsid w:val="004254E3"/>
    <w:rsid w:val="00435526"/>
    <w:rsid w:val="00471A29"/>
    <w:rsid w:val="00490496"/>
    <w:rsid w:val="004D4288"/>
    <w:rsid w:val="00503DCA"/>
    <w:rsid w:val="00520A75"/>
    <w:rsid w:val="00575A38"/>
    <w:rsid w:val="0058037A"/>
    <w:rsid w:val="00586F7C"/>
    <w:rsid w:val="005A4E9D"/>
    <w:rsid w:val="005E7483"/>
    <w:rsid w:val="005F56D7"/>
    <w:rsid w:val="006119A0"/>
    <w:rsid w:val="00635918"/>
    <w:rsid w:val="00646F62"/>
    <w:rsid w:val="00691ECE"/>
    <w:rsid w:val="00744CDD"/>
    <w:rsid w:val="007C30A5"/>
    <w:rsid w:val="00871872"/>
    <w:rsid w:val="00897EE2"/>
    <w:rsid w:val="008A0DA3"/>
    <w:rsid w:val="008B7340"/>
    <w:rsid w:val="009264E7"/>
    <w:rsid w:val="009776B4"/>
    <w:rsid w:val="009A4ED8"/>
    <w:rsid w:val="009B50C8"/>
    <w:rsid w:val="009C7E3A"/>
    <w:rsid w:val="009E4027"/>
    <w:rsid w:val="00A021E9"/>
    <w:rsid w:val="00A14CDE"/>
    <w:rsid w:val="00A23083"/>
    <w:rsid w:val="00A445AA"/>
    <w:rsid w:val="00A53A49"/>
    <w:rsid w:val="00A547AE"/>
    <w:rsid w:val="00A569B3"/>
    <w:rsid w:val="00A61810"/>
    <w:rsid w:val="00A63E7F"/>
    <w:rsid w:val="00A73080"/>
    <w:rsid w:val="00A86980"/>
    <w:rsid w:val="00A97CD2"/>
    <w:rsid w:val="00AA6016"/>
    <w:rsid w:val="00AE47A5"/>
    <w:rsid w:val="00AE4DAA"/>
    <w:rsid w:val="00AF4E10"/>
    <w:rsid w:val="00BC7776"/>
    <w:rsid w:val="00BE1162"/>
    <w:rsid w:val="00BF1DF7"/>
    <w:rsid w:val="00C043A8"/>
    <w:rsid w:val="00C06653"/>
    <w:rsid w:val="00C13CA7"/>
    <w:rsid w:val="00C33815"/>
    <w:rsid w:val="00C408C5"/>
    <w:rsid w:val="00C4401E"/>
    <w:rsid w:val="00C53A44"/>
    <w:rsid w:val="00C817D7"/>
    <w:rsid w:val="00C9307D"/>
    <w:rsid w:val="00CA6F14"/>
    <w:rsid w:val="00CF459A"/>
    <w:rsid w:val="00D03951"/>
    <w:rsid w:val="00D20CAC"/>
    <w:rsid w:val="00D20CF3"/>
    <w:rsid w:val="00D27750"/>
    <w:rsid w:val="00D302FE"/>
    <w:rsid w:val="00D47D02"/>
    <w:rsid w:val="00D6738A"/>
    <w:rsid w:val="00D942AE"/>
    <w:rsid w:val="00D95AEF"/>
    <w:rsid w:val="00D973CD"/>
    <w:rsid w:val="00DC3AB9"/>
    <w:rsid w:val="00DF1D50"/>
    <w:rsid w:val="00E0508E"/>
    <w:rsid w:val="00E14172"/>
    <w:rsid w:val="00E23033"/>
    <w:rsid w:val="00EA354D"/>
    <w:rsid w:val="00EC70A6"/>
    <w:rsid w:val="00F53853"/>
    <w:rsid w:val="00F81AA4"/>
    <w:rsid w:val="00FC5A20"/>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link w:val="10"/>
    <w:uiPriority w:val="9"/>
    <w:qFormat/>
    <w:rsid w:val="00C33815"/>
    <w:pPr>
      <w:keepNext/>
      <w:spacing w:before="240" w:after="60"/>
      <w:outlineLvl w:val="0"/>
    </w:pPr>
    <w:rPr>
      <w:rFonts w:ascii="Arial" w:hAnsi="Arial" w:cs="Arial"/>
      <w:b/>
      <w:bCs/>
      <w:kern w:val="32"/>
      <w:sz w:val="32"/>
      <w:szCs w:val="32"/>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1">
    <w:name w:val="Основной шрифт абзаца1"/>
    <w:rsid w:val="009A4ED8"/>
  </w:style>
  <w:style w:type="character" w:styleId="a3">
    <w:name w:val="page number"/>
    <w:basedOn w:val="11"/>
    <w:rsid w:val="009A4ED8"/>
  </w:style>
  <w:style w:type="character" w:customStyle="1" w:styleId="a4">
    <w:name w:val="Название Знак"/>
    <w:basedOn w:val="11"/>
    <w:rsid w:val="009A4ED8"/>
    <w:rPr>
      <w:b/>
      <w:bCs/>
      <w:sz w:val="32"/>
      <w:szCs w:val="24"/>
    </w:rPr>
  </w:style>
  <w:style w:type="character" w:customStyle="1" w:styleId="a5">
    <w:name w:val="Нижний колонтитул Знак"/>
    <w:basedOn w:val="11"/>
    <w:uiPriority w:val="99"/>
    <w:rsid w:val="009A4ED8"/>
    <w:rPr>
      <w:sz w:val="24"/>
      <w:szCs w:val="24"/>
    </w:rPr>
  </w:style>
  <w:style w:type="character" w:customStyle="1" w:styleId="60">
    <w:name w:val="Заголовок 6 Знак"/>
    <w:basedOn w:val="11"/>
    <w:rsid w:val="009A4ED8"/>
    <w:rPr>
      <w:b/>
      <w:bCs/>
      <w:sz w:val="28"/>
      <w:szCs w:val="24"/>
    </w:rPr>
  </w:style>
  <w:style w:type="character" w:customStyle="1" w:styleId="a6">
    <w:name w:val="Текст Знак"/>
    <w:basedOn w:val="11"/>
    <w:rsid w:val="009A4ED8"/>
    <w:rPr>
      <w:rFonts w:ascii="Courier New" w:hAnsi="Courier New" w:cs="Courier New"/>
    </w:rPr>
  </w:style>
  <w:style w:type="character" w:styleId="a7">
    <w:name w:val="Hyperlink"/>
    <w:basedOn w:val="11"/>
    <w:uiPriority w:val="99"/>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rsid w:val="009A4ED8"/>
    <w:pPr>
      <w:spacing w:after="120"/>
    </w:pPr>
  </w:style>
  <w:style w:type="paragraph" w:styleId="aa">
    <w:name w:val="List"/>
    <w:basedOn w:val="a9"/>
    <w:rsid w:val="009A4ED8"/>
    <w:rPr>
      <w:rFonts w:cs="Mangal"/>
    </w:rPr>
  </w:style>
  <w:style w:type="paragraph" w:customStyle="1" w:styleId="12">
    <w:name w:val="Название1"/>
    <w:basedOn w:val="a"/>
    <w:rsid w:val="009A4ED8"/>
    <w:pPr>
      <w:suppressLineNumbers/>
      <w:spacing w:before="120" w:after="120"/>
    </w:pPr>
    <w:rPr>
      <w:rFonts w:cs="Mangal"/>
      <w:i/>
      <w:iCs/>
    </w:rPr>
  </w:style>
  <w:style w:type="paragraph" w:customStyle="1" w:styleId="13">
    <w:name w:val="Указатель1"/>
    <w:basedOn w:val="a"/>
    <w:rsid w:val="009A4ED8"/>
    <w:pPr>
      <w:suppressLineNumbers/>
    </w:pPr>
    <w:rPr>
      <w:rFonts w:cs="Mangal"/>
    </w:rPr>
  </w:style>
  <w:style w:type="paragraph" w:styleId="ab">
    <w:name w:val="Body Text Indent"/>
    <w:basedOn w:val="a"/>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c">
    <w:name w:val="header"/>
    <w:basedOn w:val="a"/>
    <w:link w:val="ad"/>
    <w:uiPriority w:val="99"/>
    <w:rsid w:val="009A4ED8"/>
    <w:pPr>
      <w:tabs>
        <w:tab w:val="center" w:pos="4677"/>
        <w:tab w:val="right" w:pos="9355"/>
      </w:tabs>
    </w:pPr>
  </w:style>
  <w:style w:type="paragraph" w:styleId="ae">
    <w:name w:val="Title"/>
    <w:basedOn w:val="a"/>
    <w:next w:val="af"/>
    <w:qFormat/>
    <w:rsid w:val="009A4ED8"/>
    <w:pPr>
      <w:jc w:val="center"/>
    </w:pPr>
    <w:rPr>
      <w:b/>
      <w:bCs/>
      <w:sz w:val="32"/>
    </w:rPr>
  </w:style>
  <w:style w:type="paragraph" w:styleId="af">
    <w:name w:val="Subtitle"/>
    <w:basedOn w:val="a8"/>
    <w:next w:val="a9"/>
    <w:qFormat/>
    <w:rsid w:val="009A4ED8"/>
    <w:pPr>
      <w:jc w:val="center"/>
    </w:pPr>
    <w:rPr>
      <w:i/>
      <w:iCs/>
    </w:rPr>
  </w:style>
  <w:style w:type="paragraph" w:styleId="af0">
    <w:name w:val="footer"/>
    <w:basedOn w:val="a"/>
    <w:uiPriority w:val="99"/>
    <w:rsid w:val="009A4ED8"/>
    <w:pPr>
      <w:tabs>
        <w:tab w:val="center" w:pos="4677"/>
        <w:tab w:val="right" w:pos="9355"/>
      </w:tabs>
    </w:pPr>
  </w:style>
  <w:style w:type="paragraph" w:styleId="af1">
    <w:name w:val="Balloon Text"/>
    <w:basedOn w:val="a"/>
    <w:link w:val="af2"/>
    <w:uiPriority w:val="99"/>
    <w:rsid w:val="009A4ED8"/>
    <w:rPr>
      <w:rFonts w:ascii="Tahoma" w:hAnsi="Tahoma" w:cs="Tahoma"/>
      <w:sz w:val="16"/>
      <w:szCs w:val="16"/>
    </w:rPr>
  </w:style>
  <w:style w:type="paragraph" w:customStyle="1" w:styleId="14">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3">
    <w:name w:val="Содержимое врезки"/>
    <w:basedOn w:val="a9"/>
    <w:rsid w:val="009A4ED8"/>
  </w:style>
  <w:style w:type="paragraph" w:customStyle="1" w:styleId="15">
    <w:name w:val="Абзац списка1"/>
    <w:basedOn w:val="a"/>
    <w:rsid w:val="00333DF7"/>
    <w:pPr>
      <w:ind w:left="720"/>
      <w:contextualSpacing/>
    </w:pPr>
    <w:rPr>
      <w:rFonts w:eastAsia="Calibri"/>
      <w:sz w:val="28"/>
      <w:szCs w:val="28"/>
    </w:rPr>
  </w:style>
  <w:style w:type="paragraph" w:styleId="af4">
    <w:name w:val="No Spacing"/>
    <w:uiPriority w:val="1"/>
    <w:qFormat/>
    <w:rsid w:val="00C817D7"/>
    <w:rPr>
      <w:rFonts w:asciiTheme="minorHAnsi" w:eastAsiaTheme="minorEastAsia" w:hAnsiTheme="minorHAnsi"/>
      <w:sz w:val="22"/>
      <w:szCs w:val="22"/>
    </w:rPr>
  </w:style>
  <w:style w:type="character" w:customStyle="1" w:styleId="af5">
    <w:name w:val="Цветовое выделение"/>
    <w:uiPriority w:val="99"/>
    <w:rsid w:val="00261696"/>
    <w:rPr>
      <w:b/>
      <w:bCs/>
      <w:color w:val="26282F"/>
    </w:rPr>
  </w:style>
  <w:style w:type="character" w:customStyle="1" w:styleId="af6">
    <w:name w:val="Гипертекстовая ссылка"/>
    <w:uiPriority w:val="99"/>
    <w:rsid w:val="00261696"/>
    <w:rPr>
      <w:b/>
      <w:bCs/>
      <w:color w:val="106BBE"/>
    </w:rPr>
  </w:style>
  <w:style w:type="character" w:customStyle="1" w:styleId="10">
    <w:name w:val="Заголовок 1 Знак"/>
    <w:link w:val="1"/>
    <w:uiPriority w:val="9"/>
    <w:rsid w:val="00261696"/>
    <w:rPr>
      <w:rFonts w:ascii="Arial" w:hAnsi="Arial" w:cs="Arial"/>
      <w:b/>
      <w:bCs/>
      <w:kern w:val="32"/>
      <w:sz w:val="32"/>
      <w:szCs w:val="32"/>
      <w:lang w:eastAsia="ar-SA"/>
    </w:rPr>
  </w:style>
  <w:style w:type="paragraph" w:customStyle="1" w:styleId="af7">
    <w:name w:val="Текст (справка)"/>
    <w:basedOn w:val="a"/>
    <w:next w:val="a"/>
    <w:uiPriority w:val="99"/>
    <w:rsid w:val="00261696"/>
    <w:pPr>
      <w:widowControl w:val="0"/>
      <w:suppressAutoHyphens w:val="0"/>
      <w:autoSpaceDE w:val="0"/>
      <w:autoSpaceDN w:val="0"/>
      <w:adjustRightInd w:val="0"/>
      <w:ind w:left="170" w:right="170"/>
    </w:pPr>
    <w:rPr>
      <w:rFonts w:ascii="Arial" w:hAnsi="Arial" w:cs="Arial"/>
      <w:lang w:eastAsia="ru-RU"/>
    </w:rPr>
  </w:style>
  <w:style w:type="paragraph" w:customStyle="1" w:styleId="af8">
    <w:name w:val="Комментарий"/>
    <w:basedOn w:val="af7"/>
    <w:next w:val="a"/>
    <w:uiPriority w:val="99"/>
    <w:rsid w:val="00261696"/>
    <w:pPr>
      <w:spacing w:before="75"/>
      <w:ind w:right="0"/>
      <w:jc w:val="both"/>
    </w:pPr>
    <w:rPr>
      <w:color w:val="353842"/>
      <w:shd w:val="clear" w:color="auto" w:fill="F0F0F0"/>
    </w:rPr>
  </w:style>
  <w:style w:type="paragraph" w:customStyle="1" w:styleId="af9">
    <w:name w:val="Информация об изменениях документа"/>
    <w:basedOn w:val="af8"/>
    <w:next w:val="a"/>
    <w:uiPriority w:val="99"/>
    <w:rsid w:val="00261696"/>
    <w:rPr>
      <w:i/>
      <w:iCs/>
    </w:rPr>
  </w:style>
  <w:style w:type="paragraph" w:customStyle="1" w:styleId="afa">
    <w:name w:val="Нормальный (таблица)"/>
    <w:basedOn w:val="a"/>
    <w:next w:val="a"/>
    <w:uiPriority w:val="99"/>
    <w:rsid w:val="00261696"/>
    <w:pPr>
      <w:widowControl w:val="0"/>
      <w:suppressAutoHyphens w:val="0"/>
      <w:autoSpaceDE w:val="0"/>
      <w:autoSpaceDN w:val="0"/>
      <w:adjustRightInd w:val="0"/>
      <w:jc w:val="both"/>
    </w:pPr>
    <w:rPr>
      <w:rFonts w:ascii="Arial" w:hAnsi="Arial" w:cs="Arial"/>
      <w:lang w:eastAsia="ru-RU"/>
    </w:rPr>
  </w:style>
  <w:style w:type="paragraph" w:customStyle="1" w:styleId="afb">
    <w:name w:val="Таблицы (моноширинный)"/>
    <w:basedOn w:val="a"/>
    <w:next w:val="a"/>
    <w:uiPriority w:val="99"/>
    <w:rsid w:val="00261696"/>
    <w:pPr>
      <w:widowControl w:val="0"/>
      <w:suppressAutoHyphens w:val="0"/>
      <w:autoSpaceDE w:val="0"/>
      <w:autoSpaceDN w:val="0"/>
      <w:adjustRightInd w:val="0"/>
    </w:pPr>
    <w:rPr>
      <w:rFonts w:ascii="Courier New" w:hAnsi="Courier New" w:cs="Courier New"/>
      <w:lang w:eastAsia="ru-RU"/>
    </w:rPr>
  </w:style>
  <w:style w:type="paragraph" w:customStyle="1" w:styleId="afc">
    <w:name w:val="Прижатый влево"/>
    <w:basedOn w:val="a"/>
    <w:next w:val="a"/>
    <w:uiPriority w:val="99"/>
    <w:rsid w:val="00261696"/>
    <w:pPr>
      <w:widowControl w:val="0"/>
      <w:suppressAutoHyphens w:val="0"/>
      <w:autoSpaceDE w:val="0"/>
      <w:autoSpaceDN w:val="0"/>
      <w:adjustRightInd w:val="0"/>
    </w:pPr>
    <w:rPr>
      <w:rFonts w:ascii="Arial" w:hAnsi="Arial" w:cs="Arial"/>
      <w:lang w:eastAsia="ru-RU"/>
    </w:rPr>
  </w:style>
  <w:style w:type="character" w:customStyle="1" w:styleId="afd">
    <w:name w:val="Цветовое выделение для Текст"/>
    <w:uiPriority w:val="99"/>
    <w:rsid w:val="00261696"/>
  </w:style>
  <w:style w:type="table" w:styleId="afe">
    <w:name w:val="Table Grid"/>
    <w:basedOn w:val="a1"/>
    <w:uiPriority w:val="39"/>
    <w:rsid w:val="0026169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endnote text"/>
    <w:basedOn w:val="a"/>
    <w:link w:val="aff0"/>
    <w:uiPriority w:val="99"/>
    <w:unhideWhenUsed/>
    <w:rsid w:val="00261696"/>
    <w:pPr>
      <w:suppressAutoHyphens w:val="0"/>
    </w:pPr>
    <w:rPr>
      <w:rFonts w:ascii="Calibri" w:eastAsia="Calibri" w:hAnsi="Calibri"/>
      <w:sz w:val="20"/>
      <w:szCs w:val="20"/>
      <w:lang w:eastAsia="en-US"/>
    </w:rPr>
  </w:style>
  <w:style w:type="character" w:customStyle="1" w:styleId="aff0">
    <w:name w:val="Текст концевой сноски Знак"/>
    <w:basedOn w:val="a0"/>
    <w:link w:val="aff"/>
    <w:uiPriority w:val="99"/>
    <w:rsid w:val="00261696"/>
    <w:rPr>
      <w:rFonts w:ascii="Calibri" w:eastAsia="Calibri" w:hAnsi="Calibri"/>
      <w:lang w:eastAsia="en-US"/>
    </w:rPr>
  </w:style>
  <w:style w:type="paragraph" w:customStyle="1" w:styleId="ConsPlusNormal">
    <w:name w:val="ConsPlusNormal"/>
    <w:rsid w:val="00261696"/>
    <w:pPr>
      <w:widowControl w:val="0"/>
      <w:autoSpaceDE w:val="0"/>
      <w:autoSpaceDN w:val="0"/>
      <w:adjustRightInd w:val="0"/>
    </w:pPr>
    <w:rPr>
      <w:rFonts w:ascii="Arial" w:hAnsi="Arial" w:cs="Arial"/>
      <w:sz w:val="16"/>
      <w:szCs w:val="16"/>
    </w:rPr>
  </w:style>
  <w:style w:type="character" w:customStyle="1" w:styleId="ad">
    <w:name w:val="Верхний колонтитул Знак"/>
    <w:link w:val="ac"/>
    <w:uiPriority w:val="99"/>
    <w:rsid w:val="00261696"/>
    <w:rPr>
      <w:sz w:val="24"/>
      <w:szCs w:val="24"/>
      <w:lang w:eastAsia="ar-SA"/>
    </w:rPr>
  </w:style>
  <w:style w:type="paragraph" w:styleId="aff1">
    <w:name w:val="List Paragraph"/>
    <w:basedOn w:val="a"/>
    <w:uiPriority w:val="34"/>
    <w:qFormat/>
    <w:rsid w:val="00261696"/>
    <w:pPr>
      <w:widowControl w:val="0"/>
      <w:suppressAutoHyphens w:val="0"/>
      <w:autoSpaceDE w:val="0"/>
      <w:autoSpaceDN w:val="0"/>
      <w:adjustRightInd w:val="0"/>
      <w:ind w:left="720" w:firstLine="720"/>
      <w:contextualSpacing/>
      <w:jc w:val="both"/>
    </w:pPr>
    <w:rPr>
      <w:rFonts w:ascii="Arial" w:hAnsi="Arial" w:cs="Arial"/>
      <w:lang w:eastAsia="ru-RU"/>
    </w:rPr>
  </w:style>
  <w:style w:type="table" w:customStyle="1" w:styleId="16">
    <w:name w:val="Сетка таблицы1"/>
    <w:basedOn w:val="a1"/>
    <w:next w:val="afe"/>
    <w:uiPriority w:val="39"/>
    <w:rsid w:val="00261696"/>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2">
    <w:name w:val="Текст выноски Знак"/>
    <w:link w:val="af1"/>
    <w:uiPriority w:val="99"/>
    <w:rsid w:val="00261696"/>
    <w:rPr>
      <w:rFonts w:ascii="Tahoma" w:hAnsi="Tahoma" w:cs="Tahoma"/>
      <w:sz w:val="16"/>
      <w:szCs w:val="16"/>
      <w:lang w:eastAsia="ar-SA"/>
    </w:rPr>
  </w:style>
  <w:style w:type="character" w:customStyle="1" w:styleId="2">
    <w:name w:val="Основной текст2"/>
    <w:rsid w:val="00261696"/>
    <w:rPr>
      <w:color w:val="000000"/>
      <w:spacing w:val="0"/>
      <w:w w:val="100"/>
      <w:position w:val="0"/>
      <w:sz w:val="16"/>
      <w:szCs w:val="16"/>
      <w:shd w:val="clear" w:color="auto" w:fill="FFFFFF"/>
      <w:lang w:val="ru-RU" w:eastAsia="ru-RU" w:bidi="ru-RU"/>
    </w:rPr>
  </w:style>
  <w:style w:type="paragraph" w:customStyle="1" w:styleId="s3">
    <w:name w:val="s_3"/>
    <w:basedOn w:val="a"/>
    <w:rsid w:val="00261696"/>
    <w:pPr>
      <w:suppressAutoHyphens w:val="0"/>
      <w:spacing w:before="100" w:beforeAutospacing="1" w:after="100" w:afterAutospacing="1"/>
    </w:pPr>
    <w:rPr>
      <w:lang w:eastAsia="ru-RU"/>
    </w:rPr>
  </w:style>
  <w:style w:type="paragraph" w:customStyle="1" w:styleId="empty">
    <w:name w:val="empty"/>
    <w:basedOn w:val="a"/>
    <w:rsid w:val="00261696"/>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20</Pages>
  <Words>6615</Words>
  <Characters>37710</Characters>
  <Application>Microsoft Office Word</Application>
  <DocSecurity>0</DocSecurity>
  <Lines>314</Lines>
  <Paragraphs>88</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Приложение</vt:lpstr>
      <vt:lpstr>от _________________</vt:lpstr>
      <vt:lpstr/>
      <vt:lpstr>1. Общие положения</vt:lpstr>
    </vt:vector>
  </TitlesOfParts>
  <Company>Microsoft</Company>
  <LinksUpToDate>false</LinksUpToDate>
  <CharactersWithSpaces>44237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5</cp:revision>
  <cp:lastPrinted>2024-06-05T08:28:00Z</cp:lastPrinted>
  <dcterms:created xsi:type="dcterms:W3CDTF">2024-06-05T08:28:00Z</dcterms:created>
  <dcterms:modified xsi:type="dcterms:W3CDTF">2024-06-05T08:42:00Z</dcterms:modified>
</cp:coreProperties>
</file>