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E53B23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4A7" w:rsidRPr="004724A7" w:rsidRDefault="004724A7" w:rsidP="004724A7">
      <w:pPr>
        <w:pStyle w:val="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/>
          <w:b/>
          <w:snapToGrid w:val="0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сельского поселения Каневского района от 2</w:t>
      </w:r>
      <w:r>
        <w:rPr>
          <w:rFonts w:ascii="Times New Roman" w:hAnsi="Times New Roman"/>
          <w:b/>
          <w:snapToGrid w:val="0"/>
          <w:sz w:val="28"/>
          <w:szCs w:val="28"/>
        </w:rPr>
        <w:t>0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января 2022 года № 1</w:t>
      </w:r>
      <w:r>
        <w:rPr>
          <w:rFonts w:ascii="Times New Roman" w:hAnsi="Times New Roman"/>
          <w:b/>
          <w:snapToGrid w:val="0"/>
          <w:sz w:val="28"/>
          <w:szCs w:val="28"/>
        </w:rPr>
        <w:t>33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b/>
          <w:snapToGrid w:val="0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b/>
          <w:snapToGrid w:val="0"/>
          <w:sz w:val="28"/>
          <w:szCs w:val="28"/>
        </w:rPr>
        <w:t xml:space="preserve"> сельского поселения Каневского района»</w:t>
      </w:r>
    </w:p>
    <w:p w:rsidR="004724A7" w:rsidRPr="004724A7" w:rsidRDefault="004724A7" w:rsidP="004724A7">
      <w:pPr>
        <w:pStyle w:val="2"/>
        <w:rPr>
          <w:rFonts w:ascii="Times New Roman" w:hAnsi="Times New Roman"/>
          <w:sz w:val="28"/>
          <w:szCs w:val="28"/>
        </w:rPr>
      </w:pP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На основании протеста прокуратуры Каневского района от 17 мая 2024 года № 07-02-2024/Прдп68</w:t>
      </w:r>
      <w:r>
        <w:rPr>
          <w:rFonts w:ascii="Times New Roman" w:hAnsi="Times New Roman"/>
          <w:sz w:val="28"/>
          <w:szCs w:val="28"/>
        </w:rPr>
        <w:t>6</w:t>
      </w:r>
      <w:r w:rsidRPr="004724A7">
        <w:rPr>
          <w:rFonts w:ascii="Times New Roman" w:hAnsi="Times New Roman"/>
          <w:sz w:val="28"/>
          <w:szCs w:val="28"/>
        </w:rPr>
        <w:t xml:space="preserve">-24-20030029 и в целях приведения нормативного правового акта в соответствие с действующим законодательством, Совет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Pr="004724A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724A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4724A7">
        <w:rPr>
          <w:rFonts w:ascii="Times New Roman" w:hAnsi="Times New Roman"/>
          <w:sz w:val="28"/>
          <w:szCs w:val="28"/>
        </w:rPr>
        <w:t>ш</w:t>
      </w:r>
      <w:proofErr w:type="spellEnd"/>
      <w:r w:rsidRPr="004724A7">
        <w:rPr>
          <w:rFonts w:ascii="Times New Roman" w:hAnsi="Times New Roman"/>
          <w:sz w:val="28"/>
          <w:szCs w:val="28"/>
        </w:rPr>
        <w:t xml:space="preserve"> и л: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решение Совета Красногвардейского</w:t>
      </w:r>
      <w:r w:rsidRPr="004724A7">
        <w:rPr>
          <w:rFonts w:ascii="Times New Roman" w:hAnsi="Times New Roman"/>
          <w:sz w:val="28"/>
          <w:szCs w:val="28"/>
        </w:rPr>
        <w:t xml:space="preserve"> сельского поселения Каневского района от 2</w:t>
      </w:r>
      <w:r>
        <w:rPr>
          <w:rFonts w:ascii="Times New Roman" w:hAnsi="Times New Roman"/>
          <w:sz w:val="28"/>
          <w:szCs w:val="28"/>
        </w:rPr>
        <w:t>0</w:t>
      </w:r>
      <w:r w:rsidRPr="004724A7">
        <w:rPr>
          <w:rFonts w:ascii="Times New Roman" w:hAnsi="Times New Roman"/>
          <w:sz w:val="28"/>
          <w:szCs w:val="28"/>
        </w:rPr>
        <w:t xml:space="preserve"> января 2022 года № 1</w:t>
      </w:r>
      <w:r>
        <w:rPr>
          <w:rFonts w:ascii="Times New Roman" w:hAnsi="Times New Roman"/>
          <w:sz w:val="28"/>
          <w:szCs w:val="28"/>
        </w:rPr>
        <w:t>33</w:t>
      </w:r>
      <w:r w:rsidRPr="004724A7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4724A7">
        <w:rPr>
          <w:rFonts w:ascii="Times New Roman" w:hAnsi="Times New Roman"/>
          <w:sz w:val="28"/>
          <w:szCs w:val="28"/>
        </w:rPr>
        <w:t xml:space="preserve"> сельского поселения Каневского района» следующие изменения: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 xml:space="preserve">- пункт 20 раздела </w:t>
      </w:r>
      <w:r w:rsidRPr="004724A7">
        <w:rPr>
          <w:rFonts w:ascii="Times New Roman" w:hAnsi="Times New Roman"/>
          <w:sz w:val="28"/>
          <w:szCs w:val="28"/>
          <w:lang w:val="en-US"/>
        </w:rPr>
        <w:t>III</w:t>
      </w:r>
      <w:r w:rsidRPr="004724A7">
        <w:rPr>
          <w:rFonts w:ascii="Times New Roman" w:hAnsi="Times New Roman"/>
          <w:sz w:val="28"/>
          <w:szCs w:val="28"/>
        </w:rPr>
        <w:t xml:space="preserve"> Положения дополнить подпунктами 20.10-20.13 следующего содержания: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«20.10.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 xml:space="preserve">20.11.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4724A7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724A7">
        <w:rPr>
          <w:rFonts w:ascii="Times New Roman" w:hAnsi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lastRenderedPageBreak/>
        <w:t>20.12.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20.13.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4724A7">
        <w:rPr>
          <w:rFonts w:ascii="Times New Roman" w:hAnsi="Times New Roman"/>
          <w:sz w:val="28"/>
          <w:szCs w:val="28"/>
        </w:rPr>
        <w:t>.»;</w:t>
      </w:r>
      <w:proofErr w:type="gramEnd"/>
    </w:p>
    <w:p w:rsidR="004724A7" w:rsidRPr="004724A7" w:rsidRDefault="004724A7" w:rsidP="004724A7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4724A7">
        <w:rPr>
          <w:rFonts w:ascii="Times New Roman" w:hAnsi="Times New Roman"/>
          <w:sz w:val="28"/>
          <w:szCs w:val="28"/>
        </w:rPr>
        <w:t>- в пунктах 9, 46 и 47 Положения цифры «2023» заменить цифрами «2025».</w:t>
      </w:r>
    </w:p>
    <w:p w:rsidR="00E53B23" w:rsidRPr="00B177EC" w:rsidRDefault="00D13A97" w:rsidP="00E53B2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r w:rsidR="00E53B23" w:rsidRPr="00B177EC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E53B23" w:rsidRPr="00B177EC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gramStart"/>
      <w:r w:rsidR="00E53B23" w:rsidRPr="005F0659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E53B23" w:rsidRPr="005F0659">
        <w:rPr>
          <w:rFonts w:ascii="Times New Roman" w:hAnsi="Times New Roman"/>
          <w:sz w:val="28"/>
          <w:szCs w:val="28"/>
        </w:rPr>
        <w:t xml:space="preserve"> </w:t>
      </w:r>
      <w:r w:rsidR="00E53B23" w:rsidRPr="00B177EC">
        <w:rPr>
          <w:rFonts w:ascii="Times New Roman" w:hAnsi="Times New Roman"/>
          <w:sz w:val="28"/>
          <w:szCs w:val="28"/>
        </w:rPr>
        <w:t>сельского</w:t>
      </w:r>
      <w:r w:rsidR="00E53B23" w:rsidRPr="00B177EC">
        <w:rPr>
          <w:rFonts w:ascii="Times New Roman" w:eastAsia="Times New Roman" w:hAnsi="Times New Roman"/>
          <w:sz w:val="28"/>
          <w:szCs w:val="28"/>
        </w:rPr>
        <w:t xml:space="preserve"> поселения Каневского района</w:t>
      </w:r>
      <w:r w:rsidR="00E53B23" w:rsidRPr="00B177EC">
        <w:rPr>
          <w:rFonts w:ascii="Times New Roman" w:hAnsi="Times New Roman"/>
          <w:sz w:val="28"/>
          <w:szCs w:val="28"/>
        </w:rPr>
        <w:t>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B177E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177EC">
        <w:rPr>
          <w:rFonts w:ascii="Times New Roman" w:hAnsi="Times New Roman"/>
          <w:sz w:val="28"/>
        </w:rPr>
        <w:t>4. Решение вступает в силу со дня его официального обнародования.</w:t>
      </w:r>
    </w:p>
    <w:p w:rsidR="00D13A97" w:rsidRPr="00EB4CD8" w:rsidRDefault="00D13A97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001A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001A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001A0"/>
    <w:rsid w:val="002001A0"/>
    <w:rsid w:val="002A46B5"/>
    <w:rsid w:val="0039720A"/>
    <w:rsid w:val="003A3B0D"/>
    <w:rsid w:val="004724A7"/>
    <w:rsid w:val="00556E8E"/>
    <w:rsid w:val="00B87B9B"/>
    <w:rsid w:val="00D13A97"/>
    <w:rsid w:val="00E53B23"/>
    <w:rsid w:val="00EB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2024-05-31T08:45:00Z</dcterms:created>
  <dcterms:modified xsi:type="dcterms:W3CDTF">2024-05-31T08:45:00Z</dcterms:modified>
</cp:coreProperties>
</file>