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0E" w:rsidRPr="00C2430E" w:rsidRDefault="00C2430E" w:rsidP="00C2430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2430E">
        <w:rPr>
          <w:rFonts w:ascii="Times New Roman" w:hAnsi="Times New Roman"/>
          <w:sz w:val="28"/>
          <w:szCs w:val="28"/>
        </w:rPr>
        <w:t>ПРИЛОЖЕНИЕ</w:t>
      </w:r>
    </w:p>
    <w:p w:rsidR="00C2430E" w:rsidRPr="00C2430E" w:rsidRDefault="00C2430E" w:rsidP="00C2430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2430E" w:rsidRPr="00C2430E" w:rsidRDefault="00C2430E" w:rsidP="00C2430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2430E">
        <w:rPr>
          <w:rFonts w:ascii="Times New Roman" w:hAnsi="Times New Roman"/>
          <w:sz w:val="28"/>
          <w:szCs w:val="28"/>
        </w:rPr>
        <w:t>УТВЕРЖДЕНА</w:t>
      </w:r>
    </w:p>
    <w:p w:rsidR="00C2430E" w:rsidRPr="00C2430E" w:rsidRDefault="00C2430E" w:rsidP="00C2430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2430E">
        <w:rPr>
          <w:rFonts w:ascii="Times New Roman" w:hAnsi="Times New Roman"/>
          <w:sz w:val="28"/>
          <w:szCs w:val="28"/>
        </w:rPr>
        <w:t xml:space="preserve">Решением Совета Красногвардейского </w:t>
      </w:r>
    </w:p>
    <w:p w:rsidR="00C2430E" w:rsidRPr="00C2430E" w:rsidRDefault="00C2430E" w:rsidP="00C2430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2430E">
        <w:rPr>
          <w:rFonts w:ascii="Times New Roman" w:hAnsi="Times New Roman"/>
          <w:sz w:val="28"/>
          <w:szCs w:val="28"/>
        </w:rPr>
        <w:t xml:space="preserve">сельского  поселения </w:t>
      </w:r>
      <w:proofErr w:type="spellStart"/>
      <w:r w:rsidRPr="00C2430E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C2430E">
        <w:rPr>
          <w:rFonts w:ascii="Times New Roman" w:hAnsi="Times New Roman"/>
          <w:sz w:val="28"/>
          <w:szCs w:val="28"/>
        </w:rPr>
        <w:t xml:space="preserve"> района  </w:t>
      </w:r>
    </w:p>
    <w:p w:rsidR="00C2430E" w:rsidRPr="00C2430E" w:rsidRDefault="00C2430E" w:rsidP="00C2430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2430E">
        <w:rPr>
          <w:rFonts w:ascii="Times New Roman" w:hAnsi="Times New Roman"/>
          <w:sz w:val="28"/>
          <w:szCs w:val="28"/>
        </w:rPr>
        <w:t>от  26.10.2017 № 13</w:t>
      </w:r>
      <w:r w:rsidR="00001E6E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430E">
        <w:rPr>
          <w:rFonts w:ascii="Times New Roman" w:hAnsi="Times New Roman"/>
          <w:sz w:val="28"/>
          <w:szCs w:val="28"/>
        </w:rPr>
        <w:t>ПРОГРАММА КОМПЛЕКСНОГО РАЗВИТИЯ</w:t>
      </w: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430E">
        <w:rPr>
          <w:rFonts w:ascii="Times New Roman" w:hAnsi="Times New Roman"/>
          <w:sz w:val="28"/>
          <w:szCs w:val="28"/>
        </w:rPr>
        <w:t>ТРАНСПОРТНОЙ ИНФРАСТРУКТУРЫ</w:t>
      </w: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430E">
        <w:rPr>
          <w:rFonts w:ascii="Times New Roman" w:hAnsi="Times New Roman"/>
          <w:sz w:val="28"/>
          <w:szCs w:val="28"/>
        </w:rPr>
        <w:t>КРАСНОГВАРДЕЙСКОГО СЕЛЬСКОГО ПОСЕЛЕНИЯ</w:t>
      </w: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430E">
        <w:rPr>
          <w:rFonts w:ascii="Times New Roman" w:hAnsi="Times New Roman"/>
          <w:sz w:val="28"/>
          <w:szCs w:val="28"/>
        </w:rPr>
        <w:t>КАНЕВСКОГО   РАЙОНА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2430E">
        <w:rPr>
          <w:rFonts w:ascii="Times New Roman" w:hAnsi="Times New Roman"/>
          <w:sz w:val="28"/>
          <w:szCs w:val="28"/>
        </w:rPr>
        <w:t xml:space="preserve"> КРАСНОДАРСКОГО КРАЯ </w:t>
      </w: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430E">
        <w:rPr>
          <w:rFonts w:ascii="Times New Roman" w:hAnsi="Times New Roman"/>
          <w:sz w:val="28"/>
          <w:szCs w:val="28"/>
        </w:rPr>
        <w:t>НА ПЕРИОД С 2017 ПО 2030 ГОДЫ</w:t>
      </w: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430E" w:rsidRPr="00C2430E" w:rsidRDefault="00C2430E" w:rsidP="00C243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430E" w:rsidRDefault="00C2430E" w:rsidP="00C243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F575A" w:rsidRPr="00D322D1" w:rsidRDefault="004F575A" w:rsidP="00D32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22D1">
        <w:rPr>
          <w:rFonts w:ascii="Times New Roman" w:hAnsi="Times New Roman"/>
          <w:b/>
          <w:sz w:val="28"/>
          <w:szCs w:val="28"/>
        </w:rPr>
        <w:lastRenderedPageBreak/>
        <w:t>Общество с ограниченной ответственностью</w:t>
      </w:r>
    </w:p>
    <w:p w:rsidR="004F575A" w:rsidRPr="00D322D1" w:rsidRDefault="004F575A" w:rsidP="00D32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22D1">
        <w:rPr>
          <w:rFonts w:ascii="Times New Roman" w:hAnsi="Times New Roman"/>
          <w:b/>
          <w:sz w:val="28"/>
          <w:szCs w:val="28"/>
        </w:rPr>
        <w:t>«Фортуна Проект»</w:t>
      </w:r>
    </w:p>
    <w:p w:rsidR="004F575A" w:rsidRPr="00D322D1" w:rsidRDefault="004F575A" w:rsidP="00D32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575A" w:rsidRPr="00D322D1" w:rsidRDefault="004F575A" w:rsidP="00D322D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4F575A" w:rsidRPr="00D322D1" w:rsidRDefault="004F575A" w:rsidP="00D322D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4F575A" w:rsidRPr="00D322D1" w:rsidRDefault="004F575A" w:rsidP="00D322D1">
      <w:pPr>
        <w:autoSpaceDE w:val="0"/>
        <w:autoSpaceDN w:val="0"/>
        <w:adjustRightInd w:val="0"/>
        <w:spacing w:after="0" w:line="276" w:lineRule="auto"/>
        <w:ind w:left="5387"/>
        <w:contextualSpacing/>
        <w:rPr>
          <w:rFonts w:ascii="Times New Roman" w:hAnsi="Times New Roman"/>
          <w:b/>
          <w:bCs/>
          <w:i/>
          <w:sz w:val="28"/>
          <w:szCs w:val="28"/>
        </w:rPr>
      </w:pPr>
    </w:p>
    <w:p w:rsidR="004F575A" w:rsidRPr="00D322D1" w:rsidRDefault="004F575A" w:rsidP="00D322D1">
      <w:pPr>
        <w:autoSpaceDE w:val="0"/>
        <w:autoSpaceDN w:val="0"/>
        <w:adjustRightInd w:val="0"/>
        <w:spacing w:after="0" w:line="276" w:lineRule="auto"/>
        <w:ind w:left="5387"/>
        <w:contextualSpacing/>
        <w:rPr>
          <w:rFonts w:ascii="Times New Roman" w:hAnsi="Times New Roman"/>
          <w:b/>
          <w:bCs/>
          <w:i/>
          <w:sz w:val="28"/>
          <w:szCs w:val="28"/>
        </w:rPr>
      </w:pPr>
    </w:p>
    <w:p w:rsidR="004F575A" w:rsidRPr="00D322D1" w:rsidRDefault="004F575A" w:rsidP="00D322D1">
      <w:pPr>
        <w:autoSpaceDE w:val="0"/>
        <w:autoSpaceDN w:val="0"/>
        <w:adjustRightInd w:val="0"/>
        <w:spacing w:after="0" w:line="240" w:lineRule="auto"/>
        <w:ind w:left="5387"/>
        <w:contextualSpacing/>
        <w:rPr>
          <w:rFonts w:ascii="Times New Roman" w:hAnsi="Times New Roman"/>
          <w:b/>
          <w:bCs/>
          <w:i/>
          <w:sz w:val="28"/>
          <w:szCs w:val="28"/>
        </w:rPr>
      </w:pPr>
    </w:p>
    <w:p w:rsidR="004F575A" w:rsidRPr="00D322D1" w:rsidRDefault="004F575A" w:rsidP="00D322D1">
      <w:pPr>
        <w:autoSpaceDE w:val="0"/>
        <w:autoSpaceDN w:val="0"/>
        <w:adjustRightInd w:val="0"/>
        <w:spacing w:after="0" w:line="240" w:lineRule="auto"/>
        <w:ind w:left="4962"/>
        <w:contextualSpacing/>
        <w:rPr>
          <w:rFonts w:ascii="Times New Roman" w:hAnsi="Times New Roman"/>
          <w:b/>
          <w:bCs/>
          <w:sz w:val="28"/>
          <w:szCs w:val="28"/>
        </w:rPr>
      </w:pPr>
      <w:r w:rsidRPr="00D322D1">
        <w:rPr>
          <w:rFonts w:ascii="Times New Roman" w:hAnsi="Times New Roman"/>
          <w:b/>
          <w:bCs/>
          <w:sz w:val="28"/>
          <w:szCs w:val="28"/>
        </w:rPr>
        <w:t xml:space="preserve">УТВЕРЖДЕНА: </w:t>
      </w:r>
    </w:p>
    <w:p w:rsidR="004F575A" w:rsidRPr="00D322D1" w:rsidRDefault="00C25903" w:rsidP="00D322D1">
      <w:pPr>
        <w:autoSpaceDE w:val="0"/>
        <w:autoSpaceDN w:val="0"/>
        <w:adjustRightInd w:val="0"/>
        <w:spacing w:after="0" w:line="240" w:lineRule="auto"/>
        <w:ind w:left="4962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Решением </w:t>
      </w:r>
      <w:r w:rsidR="00B8686A">
        <w:rPr>
          <w:rFonts w:ascii="Times New Roman" w:hAnsi="Times New Roman"/>
          <w:b/>
          <w:bCs/>
          <w:sz w:val="28"/>
          <w:szCs w:val="28"/>
        </w:rPr>
        <w:t>Совета</w:t>
      </w:r>
    </w:p>
    <w:p w:rsidR="004F575A" w:rsidRPr="00D322D1" w:rsidRDefault="004F575A" w:rsidP="00C25903">
      <w:pPr>
        <w:autoSpaceDE w:val="0"/>
        <w:autoSpaceDN w:val="0"/>
        <w:adjustRightInd w:val="0"/>
        <w:spacing w:after="0" w:line="240" w:lineRule="auto"/>
        <w:ind w:left="4962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Красногвардейского</w:t>
      </w:r>
      <w:r w:rsidRPr="00D322D1">
        <w:rPr>
          <w:rFonts w:ascii="Times New Roman" w:hAnsi="Times New Roman"/>
          <w:b/>
          <w:bCs/>
          <w:sz w:val="28"/>
          <w:szCs w:val="28"/>
        </w:rPr>
        <w:t xml:space="preserve"> сельского поселения</w:t>
      </w:r>
      <w:r w:rsidR="00C2590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322D1">
        <w:rPr>
          <w:rFonts w:ascii="Times New Roman" w:hAnsi="Times New Roman"/>
          <w:b/>
          <w:bCs/>
          <w:sz w:val="28"/>
          <w:szCs w:val="28"/>
        </w:rPr>
        <w:t>Каневского</w:t>
      </w:r>
      <w:proofErr w:type="spellEnd"/>
      <w:r w:rsidRPr="00D322D1">
        <w:rPr>
          <w:rFonts w:ascii="Times New Roman" w:hAnsi="Times New Roman"/>
          <w:b/>
          <w:bCs/>
          <w:sz w:val="28"/>
          <w:szCs w:val="28"/>
        </w:rPr>
        <w:t xml:space="preserve"> района</w:t>
      </w:r>
    </w:p>
    <w:p w:rsidR="004F575A" w:rsidRPr="00D322D1" w:rsidRDefault="004F575A" w:rsidP="00D322D1">
      <w:pPr>
        <w:autoSpaceDE w:val="0"/>
        <w:autoSpaceDN w:val="0"/>
        <w:adjustRightInd w:val="0"/>
        <w:spacing w:after="0" w:line="240" w:lineRule="auto"/>
        <w:ind w:left="4962"/>
        <w:contextualSpacing/>
        <w:rPr>
          <w:rFonts w:ascii="Times New Roman" w:hAnsi="Times New Roman"/>
          <w:b/>
          <w:bCs/>
          <w:sz w:val="28"/>
          <w:szCs w:val="28"/>
        </w:rPr>
      </w:pPr>
      <w:r w:rsidRPr="00D322D1">
        <w:rPr>
          <w:rFonts w:ascii="Times New Roman" w:hAnsi="Times New Roman"/>
          <w:b/>
          <w:bCs/>
          <w:sz w:val="28"/>
          <w:szCs w:val="28"/>
        </w:rPr>
        <w:t xml:space="preserve">Краснодарского края </w:t>
      </w:r>
    </w:p>
    <w:p w:rsidR="004F575A" w:rsidRPr="00D322D1" w:rsidRDefault="00C25903" w:rsidP="00D322D1">
      <w:pPr>
        <w:spacing w:after="0" w:line="240" w:lineRule="auto"/>
        <w:ind w:left="496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4F575A" w:rsidRPr="00D322D1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26.10.2017 </w:t>
      </w:r>
      <w:r w:rsidR="00B8686A">
        <w:rPr>
          <w:rFonts w:ascii="Times New Roman" w:hAnsi="Times New Roman"/>
          <w:b/>
          <w:sz w:val="28"/>
          <w:szCs w:val="28"/>
        </w:rPr>
        <w:t xml:space="preserve">№   </w:t>
      </w:r>
      <w:r>
        <w:rPr>
          <w:rFonts w:ascii="Times New Roman" w:hAnsi="Times New Roman"/>
          <w:b/>
          <w:sz w:val="28"/>
          <w:szCs w:val="28"/>
        </w:rPr>
        <w:t xml:space="preserve">131 </w:t>
      </w:r>
    </w:p>
    <w:p w:rsidR="004F575A" w:rsidRDefault="004F575A" w:rsidP="00D322D1">
      <w:pPr>
        <w:spacing w:after="0" w:line="240" w:lineRule="auto"/>
        <w:ind w:left="4962"/>
        <w:rPr>
          <w:rFonts w:ascii="Times New Roman" w:hAnsi="Times New Roman"/>
          <w:b/>
          <w:sz w:val="28"/>
          <w:szCs w:val="28"/>
        </w:rPr>
      </w:pPr>
      <w:r w:rsidRPr="00D322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322D1">
        <w:rPr>
          <w:rFonts w:ascii="Times New Roman" w:hAnsi="Times New Roman"/>
          <w:b/>
          <w:sz w:val="28"/>
          <w:szCs w:val="28"/>
        </w:rPr>
        <w:t>м.п</w:t>
      </w:r>
      <w:proofErr w:type="spellEnd"/>
      <w:r w:rsidRPr="00D322D1">
        <w:rPr>
          <w:rFonts w:ascii="Times New Roman" w:hAnsi="Times New Roman"/>
          <w:b/>
          <w:sz w:val="28"/>
          <w:szCs w:val="28"/>
        </w:rPr>
        <w:t>.</w:t>
      </w:r>
    </w:p>
    <w:p w:rsidR="004F575A" w:rsidRPr="00C848BB" w:rsidRDefault="004F575A" w:rsidP="00C848BB">
      <w:pPr>
        <w:rPr>
          <w:rFonts w:ascii="Times New Roman" w:hAnsi="Times New Roman"/>
          <w:sz w:val="28"/>
          <w:szCs w:val="28"/>
        </w:rPr>
      </w:pPr>
    </w:p>
    <w:p w:rsidR="004F575A" w:rsidRPr="00C848BB" w:rsidRDefault="004F575A" w:rsidP="00C848BB">
      <w:pPr>
        <w:tabs>
          <w:tab w:val="left" w:pos="5624"/>
        </w:tabs>
        <w:rPr>
          <w:rFonts w:ascii="Times New Roman" w:hAnsi="Times New Roman"/>
          <w:sz w:val="28"/>
          <w:szCs w:val="28"/>
        </w:rPr>
      </w:pPr>
    </w:p>
    <w:p w:rsidR="004F575A" w:rsidRDefault="004F575A" w:rsidP="00C848BB">
      <w:pPr>
        <w:keepNext/>
        <w:keepLines/>
        <w:widowControl w:val="0"/>
        <w:adjustRightInd w:val="0"/>
        <w:spacing w:before="220" w:after="60" w:line="276" w:lineRule="auto"/>
        <w:contextualSpacing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4F575A" w:rsidRPr="00D322D1" w:rsidRDefault="004F575A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4F575A" w:rsidRPr="00D322D1" w:rsidRDefault="004F575A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4F575A" w:rsidRPr="00D322D1" w:rsidRDefault="004F575A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/>
          <w:b/>
          <w:caps/>
          <w:kern w:val="28"/>
          <w:sz w:val="28"/>
          <w:szCs w:val="28"/>
        </w:rPr>
      </w:pPr>
      <w:r w:rsidRPr="00D322D1">
        <w:rPr>
          <w:rFonts w:ascii="Times New Roman" w:eastAsia="Microsoft YaHei" w:hAnsi="Times New Roman"/>
          <w:b/>
          <w:caps/>
          <w:kern w:val="28"/>
          <w:sz w:val="28"/>
          <w:szCs w:val="28"/>
        </w:rPr>
        <w:t>программа комплексного развития</w:t>
      </w:r>
    </w:p>
    <w:p w:rsidR="004F575A" w:rsidRPr="00D322D1" w:rsidRDefault="004F575A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/>
          <w:b/>
          <w:caps/>
          <w:kern w:val="28"/>
          <w:sz w:val="28"/>
          <w:szCs w:val="28"/>
        </w:rPr>
      </w:pPr>
      <w:r w:rsidRPr="00D322D1">
        <w:rPr>
          <w:rFonts w:ascii="Times New Roman" w:eastAsia="Microsoft YaHei" w:hAnsi="Times New Roman"/>
          <w:b/>
          <w:caps/>
          <w:kern w:val="28"/>
          <w:sz w:val="28"/>
          <w:szCs w:val="28"/>
        </w:rPr>
        <w:t>транспортной инфраструктуры</w:t>
      </w:r>
    </w:p>
    <w:p w:rsidR="004F575A" w:rsidRPr="00D322D1" w:rsidRDefault="004F575A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/>
          <w:b/>
          <w:caps/>
          <w:kern w:val="28"/>
          <w:sz w:val="28"/>
          <w:szCs w:val="28"/>
        </w:rPr>
      </w:pPr>
      <w:r>
        <w:rPr>
          <w:rFonts w:ascii="Times New Roman" w:eastAsia="Microsoft YaHei" w:hAnsi="Times New Roman"/>
          <w:b/>
          <w:caps/>
          <w:kern w:val="28"/>
          <w:sz w:val="28"/>
          <w:szCs w:val="28"/>
        </w:rPr>
        <w:t>КРАСНОГВАРДЕЙСКОГО</w:t>
      </w:r>
      <w:r w:rsidRPr="00D322D1">
        <w:rPr>
          <w:rFonts w:ascii="Times New Roman" w:eastAsia="Microsoft YaHei" w:hAnsi="Times New Roman"/>
          <w:b/>
          <w:caps/>
          <w:kern w:val="28"/>
          <w:sz w:val="28"/>
          <w:szCs w:val="28"/>
        </w:rPr>
        <w:t xml:space="preserve"> СЕЛЬСКОГО ПОСЕЛЕНИЯ</w:t>
      </w:r>
    </w:p>
    <w:p w:rsidR="004F575A" w:rsidRPr="00D322D1" w:rsidRDefault="004F575A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/>
          <w:b/>
          <w:caps/>
          <w:kern w:val="28"/>
          <w:sz w:val="28"/>
          <w:szCs w:val="28"/>
        </w:rPr>
      </w:pPr>
      <w:r w:rsidRPr="00D322D1">
        <w:rPr>
          <w:rFonts w:ascii="Times New Roman" w:eastAsia="Microsoft YaHei" w:hAnsi="Times New Roman"/>
          <w:b/>
          <w:caps/>
          <w:kern w:val="28"/>
          <w:sz w:val="28"/>
          <w:szCs w:val="28"/>
        </w:rPr>
        <w:t xml:space="preserve">Каневского   района Краснодарского края </w:t>
      </w:r>
    </w:p>
    <w:p w:rsidR="004F575A" w:rsidRPr="00D322D1" w:rsidRDefault="004F575A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/>
          <w:b/>
          <w:caps/>
          <w:kern w:val="28"/>
          <w:sz w:val="28"/>
          <w:szCs w:val="28"/>
        </w:rPr>
      </w:pPr>
      <w:r w:rsidRPr="00D322D1">
        <w:rPr>
          <w:rFonts w:ascii="Times New Roman" w:eastAsia="Microsoft YaHei" w:hAnsi="Times New Roman"/>
          <w:b/>
          <w:caps/>
          <w:kern w:val="28"/>
          <w:sz w:val="28"/>
          <w:szCs w:val="28"/>
        </w:rPr>
        <w:t>НА ПЕРИОД С 2017 ПО 2030 годы</w:t>
      </w:r>
    </w:p>
    <w:p w:rsidR="004F575A" w:rsidRPr="00D322D1" w:rsidRDefault="004F575A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4F575A" w:rsidRPr="00D322D1" w:rsidRDefault="004F575A" w:rsidP="00D322D1">
      <w:pPr>
        <w:keepNext/>
        <w:keepLines/>
        <w:widowControl w:val="0"/>
        <w:adjustRightInd w:val="0"/>
        <w:spacing w:before="220" w:after="60" w:line="276" w:lineRule="auto"/>
        <w:contextualSpacing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4F575A" w:rsidRPr="00D322D1" w:rsidRDefault="004F575A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4F575A" w:rsidRPr="00D322D1" w:rsidRDefault="004F575A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4F575A" w:rsidRPr="00D322D1" w:rsidRDefault="004F575A" w:rsidP="00C848BB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4F575A" w:rsidRDefault="004F575A" w:rsidP="00D322D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2430E" w:rsidRDefault="00C2430E" w:rsidP="00D322D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2430E" w:rsidRDefault="00C2430E" w:rsidP="00D322D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2430E" w:rsidRDefault="00C2430E" w:rsidP="00D322D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2430E" w:rsidRDefault="00C2430E" w:rsidP="00D322D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2430E" w:rsidRDefault="00C2430E" w:rsidP="00D322D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F575A" w:rsidRPr="00D322D1" w:rsidRDefault="004F575A" w:rsidP="00D322D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F575A" w:rsidRPr="00D322D1" w:rsidRDefault="004F575A" w:rsidP="00D322D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322D1">
        <w:rPr>
          <w:rFonts w:ascii="Times New Roman" w:hAnsi="Times New Roman"/>
          <w:b/>
          <w:sz w:val="28"/>
          <w:szCs w:val="28"/>
        </w:rPr>
        <w:t>г. Ставрополь</w:t>
      </w:r>
    </w:p>
    <w:p w:rsidR="004F575A" w:rsidRDefault="004F575A" w:rsidP="00D322D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metricconverter">
        <w:smartTagPr>
          <w:attr w:name="ProductID" w:val="2017 г"/>
        </w:smartTagPr>
        <w:r w:rsidRPr="00D322D1">
          <w:rPr>
            <w:rFonts w:ascii="Times New Roman" w:hAnsi="Times New Roman"/>
            <w:b/>
            <w:sz w:val="28"/>
            <w:szCs w:val="28"/>
          </w:rPr>
          <w:t>2017 г</w:t>
        </w:r>
      </w:smartTag>
      <w:r w:rsidRPr="00D322D1">
        <w:rPr>
          <w:rFonts w:ascii="Times New Roman" w:hAnsi="Times New Roman"/>
          <w:b/>
          <w:sz w:val="28"/>
          <w:szCs w:val="28"/>
        </w:rPr>
        <w:t xml:space="preserve">. </w:t>
      </w:r>
    </w:p>
    <w:p w:rsidR="004F575A" w:rsidRPr="00D322D1" w:rsidRDefault="004F575A" w:rsidP="00C848BB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/>
          <w:b/>
          <w:sz w:val="28"/>
          <w:szCs w:val="28"/>
        </w:rPr>
        <w:sectPr w:rsidR="004F575A" w:rsidRPr="00D322D1" w:rsidSect="006908E9">
          <w:footerReference w:type="default" r:id="rId8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:rsidR="004F575A" w:rsidRPr="00D322D1" w:rsidRDefault="004F575A" w:rsidP="00D322D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58"/>
        <w:gridCol w:w="907"/>
      </w:tblGrid>
      <w:tr w:rsidR="004F575A" w:rsidRPr="00E81929" w:rsidTr="00D157BF">
        <w:tc>
          <w:tcPr>
            <w:tcW w:w="9158" w:type="dxa"/>
            <w:shd w:val="clear" w:color="auto" w:fill="FFFFFF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ПАСПОРТ ПРОГРАММЫ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F575A" w:rsidRPr="00E81929" w:rsidTr="00D157BF">
        <w:tc>
          <w:tcPr>
            <w:tcW w:w="9158" w:type="dxa"/>
            <w:shd w:val="clear" w:color="auto" w:fill="FFFFFF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1</w:t>
            </w: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. Характеристика существующего состояния транспортной инфраструктуры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4F575A" w:rsidRPr="00E81929" w:rsidTr="00D157BF">
        <w:tc>
          <w:tcPr>
            <w:tcW w:w="9158" w:type="dxa"/>
            <w:shd w:val="clear" w:color="auto" w:fill="FFFFFF"/>
          </w:tcPr>
          <w:p w:rsidR="004F575A" w:rsidRPr="00D322D1" w:rsidRDefault="004F575A" w:rsidP="00D322D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1.1</w:t>
            </w:r>
            <w:r w:rsidRPr="00E81929">
              <w:rPr>
                <w:rFonts w:ascii="Times New Roman" w:hAnsi="Times New Roman"/>
                <w:b/>
                <w:i/>
                <w:sz w:val="28"/>
                <w:szCs w:val="28"/>
              </w:rPr>
              <w:t> </w:t>
            </w:r>
            <w:r w:rsidRPr="00E81929">
              <w:rPr>
                <w:rFonts w:ascii="Times New Roman" w:hAnsi="Times New Roman"/>
                <w:sz w:val="28"/>
                <w:szCs w:val="28"/>
              </w:rPr>
              <w:t>Анализ положения Красногвардейского сельского поселения в структуре пространственной организации Российской Федерации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4F575A" w:rsidRPr="00E81929" w:rsidTr="00D157BF">
        <w:tc>
          <w:tcPr>
            <w:tcW w:w="9158" w:type="dxa"/>
            <w:shd w:val="clear" w:color="auto" w:fill="FFFFFF"/>
          </w:tcPr>
          <w:p w:rsidR="004F575A" w:rsidRPr="00D322D1" w:rsidRDefault="004F575A" w:rsidP="00D322D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1.2 </w:t>
            </w:r>
            <w:r w:rsidRPr="00E81929">
              <w:rPr>
                <w:rFonts w:ascii="Times New Roman" w:hAnsi="Times New Roman"/>
                <w:sz w:val="28"/>
                <w:szCs w:val="28"/>
              </w:rPr>
              <w:t>Социально-экономическая характеристика поселения, характеристика градостроительной деятельности на территории поселения, включая деятельность в сфере транспорта, оценка транспортного спроса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4F575A" w:rsidRPr="00E81929" w:rsidTr="00D157BF">
        <w:tc>
          <w:tcPr>
            <w:tcW w:w="9158" w:type="dxa"/>
            <w:shd w:val="clear" w:color="auto" w:fill="FFFFFF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1.3</w:t>
            </w:r>
            <w:r w:rsidRPr="00E81929">
              <w:rPr>
                <w:rFonts w:ascii="Times New Roman" w:hAnsi="Times New Roman"/>
                <w:color w:val="000000"/>
                <w:sz w:val="28"/>
                <w:szCs w:val="28"/>
              </w:rPr>
              <w:t> Характеристика функционирования и показатели работы транспортной инфраструктуры по видам транспорта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4F575A" w:rsidRPr="00E81929" w:rsidTr="00D157BF">
        <w:tc>
          <w:tcPr>
            <w:tcW w:w="9158" w:type="dxa"/>
            <w:shd w:val="clear" w:color="auto" w:fill="FFFFFF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1.4 Характеристика сети дорог, параметры дорожного движения и оценка качества содержания дорог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4F575A" w:rsidRPr="00E81929" w:rsidTr="00D157BF">
        <w:tc>
          <w:tcPr>
            <w:tcW w:w="9158" w:type="dxa"/>
            <w:shd w:val="clear" w:color="auto" w:fill="FFFFFF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1.5 Анализ состава  парка транспортных средств и уровня автомобилизации в поселении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4F575A" w:rsidRPr="00E81929" w:rsidTr="00D157BF">
        <w:tc>
          <w:tcPr>
            <w:tcW w:w="9158" w:type="dxa"/>
            <w:shd w:val="clear" w:color="auto" w:fill="FFFFFF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1.6 Характеристика работы транспортных средств общего пользования, включая анализ пассажиропотока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4F575A" w:rsidRPr="00E81929" w:rsidTr="00D157BF">
        <w:tc>
          <w:tcPr>
            <w:tcW w:w="9158" w:type="dxa"/>
            <w:shd w:val="clear" w:color="auto" w:fill="FFFFFF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1.7 Характеристика условий пешеходного и велосипедного передвижения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4F575A" w:rsidRPr="00E81929" w:rsidTr="00D157BF">
        <w:tc>
          <w:tcPr>
            <w:tcW w:w="9158" w:type="dxa"/>
            <w:shd w:val="clear" w:color="auto" w:fill="FFFFFF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1.8 </w:t>
            </w:r>
            <w:r w:rsidRPr="00E81929">
              <w:rPr>
                <w:rFonts w:ascii="Times New Roman" w:hAnsi="Times New Roman"/>
                <w:sz w:val="28"/>
                <w:szCs w:val="28"/>
              </w:rPr>
              <w:t>Характеристика движения грузовых транспортных средств, оценка работ транспортных средств коммунальных и дорожных служб, состояния инфраструктуры для данных транспортных средств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4F575A" w:rsidRPr="00E81929" w:rsidTr="00D157BF">
        <w:trPr>
          <w:trHeight w:val="345"/>
        </w:trPr>
        <w:tc>
          <w:tcPr>
            <w:tcW w:w="9158" w:type="dxa"/>
            <w:shd w:val="clear" w:color="auto" w:fill="FFFFFF"/>
          </w:tcPr>
          <w:p w:rsidR="004F575A" w:rsidRPr="00E81929" w:rsidRDefault="004F575A" w:rsidP="00D322D1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1.9</w:t>
            </w:r>
            <w:r w:rsidRPr="00E81929">
              <w:rPr>
                <w:rFonts w:ascii="Times New Roman" w:hAnsi="Times New Roman"/>
                <w:sz w:val="28"/>
                <w:szCs w:val="28"/>
              </w:rPr>
              <w:t xml:space="preserve"> Анализ уровня безопасности дорожного движения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4F575A" w:rsidRPr="00E81929" w:rsidTr="00D157BF">
        <w:tc>
          <w:tcPr>
            <w:tcW w:w="9158" w:type="dxa"/>
            <w:shd w:val="clear" w:color="auto" w:fill="FFFFFF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1.10</w:t>
            </w:r>
            <w:r w:rsidRPr="00E81929">
              <w:rPr>
                <w:rFonts w:ascii="Times New Roman" w:hAnsi="Times New Roman"/>
                <w:sz w:val="28"/>
                <w:szCs w:val="28"/>
              </w:rPr>
              <w:t> Оценка уровня негативного воздействия транспортной инфраструктуры на окружающую среду, безопасность и здоровье населения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4F575A" w:rsidRPr="00E81929" w:rsidTr="00D157BF">
        <w:tc>
          <w:tcPr>
            <w:tcW w:w="9158" w:type="dxa"/>
            <w:shd w:val="clear" w:color="auto" w:fill="FFFFFF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1.11 </w:t>
            </w:r>
            <w:r w:rsidRPr="00E81929">
              <w:rPr>
                <w:rFonts w:ascii="Times New Roman" w:hAnsi="Times New Roman"/>
                <w:sz w:val="28"/>
                <w:szCs w:val="28"/>
              </w:rPr>
              <w:t>Характеристика существующих условий и перспектив развития и размещения транспортной инфраструктуры Красногвардейского сельского поселения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4F575A" w:rsidRPr="00E81929" w:rsidTr="006908E9">
        <w:trPr>
          <w:trHeight w:val="965"/>
        </w:trPr>
        <w:tc>
          <w:tcPr>
            <w:tcW w:w="9158" w:type="dxa"/>
            <w:shd w:val="clear" w:color="auto" w:fill="FFFFFF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1.12</w:t>
            </w:r>
            <w:r w:rsidRPr="00E81929">
              <w:rPr>
                <w:rFonts w:ascii="Times New Roman" w:hAnsi="Times New Roman"/>
                <w:sz w:val="28"/>
                <w:szCs w:val="28"/>
              </w:rPr>
              <w:t xml:space="preserve"> Оценка нормативно-правовой базы, необходимой для функционирования и развития транспортной инфраструктуры Красногвардейского сельского поселения 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4F575A" w:rsidRPr="00E81929" w:rsidTr="00D157BF">
        <w:trPr>
          <w:trHeight w:val="326"/>
        </w:trPr>
        <w:tc>
          <w:tcPr>
            <w:tcW w:w="9158" w:type="dxa"/>
            <w:shd w:val="clear" w:color="auto" w:fill="FFFFFF"/>
          </w:tcPr>
          <w:p w:rsidR="004F575A" w:rsidRPr="00E81929" w:rsidRDefault="004F575A" w:rsidP="00D322D1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1.13 Оценка финансирования транспортной инфраструктуры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4F575A" w:rsidRPr="00E81929" w:rsidTr="00D157BF">
        <w:tc>
          <w:tcPr>
            <w:tcW w:w="9158" w:type="dxa"/>
            <w:shd w:val="clear" w:color="auto" w:fill="FFFFFF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2</w:t>
            </w: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. Прогноз транспортного спроса, изменения объемов и характера передвижения населения и перевозок грузов на территории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Красногвардейского</w:t>
            </w: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 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4F575A" w:rsidRPr="00E81929" w:rsidTr="00D157BF">
        <w:tc>
          <w:tcPr>
            <w:tcW w:w="9158" w:type="dxa"/>
            <w:shd w:val="clear" w:color="auto" w:fill="FFFFFF"/>
          </w:tcPr>
          <w:p w:rsidR="004F575A" w:rsidRPr="00D322D1" w:rsidRDefault="004F575A" w:rsidP="00D322D1">
            <w:pPr>
              <w:shd w:val="clear" w:color="auto" w:fill="FFFFFF"/>
              <w:tabs>
                <w:tab w:val="left" w:pos="82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2.1 </w:t>
            </w:r>
            <w:r w:rsidRPr="00E81929">
              <w:rPr>
                <w:rFonts w:ascii="Times New Roman" w:hAnsi="Times New Roman"/>
                <w:sz w:val="28"/>
                <w:szCs w:val="28"/>
              </w:rPr>
              <w:t>Прогноз социально-экономического и градостроительного развития поселения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4F575A" w:rsidRPr="00E81929" w:rsidTr="00D157BF">
        <w:tc>
          <w:tcPr>
            <w:tcW w:w="9158" w:type="dxa"/>
            <w:shd w:val="clear" w:color="auto" w:fill="FFFFFF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2.2</w:t>
            </w:r>
            <w:r w:rsidRPr="00E81929">
              <w:rPr>
                <w:rFonts w:ascii="Times New Roman" w:hAnsi="Times New Roman"/>
                <w:b/>
                <w:i/>
                <w:sz w:val="28"/>
                <w:szCs w:val="28"/>
              </w:rPr>
              <w:t> </w:t>
            </w:r>
            <w:r w:rsidRPr="00E81929">
              <w:rPr>
                <w:rFonts w:ascii="Times New Roman" w:hAnsi="Times New Roman"/>
                <w:sz w:val="28"/>
                <w:szCs w:val="28"/>
              </w:rPr>
              <w:t>Прогноз транспортного спроса Красногвардейского сельского поселения, объемов и характера передвижения населения и перевозок грузов по видам транспорта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4F575A" w:rsidRPr="00E81929" w:rsidTr="00D157BF">
        <w:tc>
          <w:tcPr>
            <w:tcW w:w="9158" w:type="dxa"/>
            <w:shd w:val="clear" w:color="auto" w:fill="FFFFFF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2.3 </w:t>
            </w:r>
            <w:r w:rsidRPr="00E81929">
              <w:rPr>
                <w:rFonts w:ascii="Times New Roman" w:hAnsi="Times New Roman"/>
                <w:sz w:val="28"/>
                <w:szCs w:val="28"/>
              </w:rPr>
              <w:t>Прогноз развития транспортной инфраструктуры по видам транспорта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4F575A" w:rsidRPr="00E81929" w:rsidTr="00D157BF">
        <w:tc>
          <w:tcPr>
            <w:tcW w:w="9158" w:type="dxa"/>
            <w:shd w:val="clear" w:color="auto" w:fill="FFFFFF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2.4</w:t>
            </w:r>
            <w:r w:rsidRPr="00E81929">
              <w:rPr>
                <w:rFonts w:ascii="Times New Roman" w:hAnsi="Times New Roman"/>
                <w:sz w:val="28"/>
                <w:szCs w:val="28"/>
              </w:rPr>
              <w:t xml:space="preserve"> Прогноз развития дорожной сети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4F575A" w:rsidRPr="00E81929" w:rsidTr="00D157BF">
        <w:tc>
          <w:tcPr>
            <w:tcW w:w="9158" w:type="dxa"/>
            <w:shd w:val="clear" w:color="auto" w:fill="FFFFFF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2.5 </w:t>
            </w:r>
            <w:r w:rsidRPr="00E81929">
              <w:rPr>
                <w:rFonts w:ascii="Times New Roman" w:hAnsi="Times New Roman"/>
                <w:sz w:val="28"/>
                <w:szCs w:val="28"/>
              </w:rPr>
              <w:t>Прогноз уровня автомобилизации, параметров дорожного движения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4F575A" w:rsidRPr="00E81929" w:rsidTr="006908E9">
        <w:trPr>
          <w:trHeight w:val="326"/>
        </w:trPr>
        <w:tc>
          <w:tcPr>
            <w:tcW w:w="9158" w:type="dxa"/>
            <w:shd w:val="clear" w:color="auto" w:fill="FFFFFF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2.6</w:t>
            </w:r>
            <w:r w:rsidRPr="00E819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E81929">
              <w:rPr>
                <w:rFonts w:ascii="Times New Roman" w:hAnsi="Times New Roman"/>
                <w:sz w:val="28"/>
                <w:szCs w:val="28"/>
              </w:rPr>
              <w:t>Прогноз показателей безопасного дорожного движения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4F575A" w:rsidRPr="00E81929" w:rsidTr="00D157BF">
        <w:trPr>
          <w:trHeight w:val="312"/>
        </w:trPr>
        <w:tc>
          <w:tcPr>
            <w:tcW w:w="9158" w:type="dxa"/>
            <w:shd w:val="clear" w:color="auto" w:fill="FFFFFF"/>
          </w:tcPr>
          <w:p w:rsidR="004F575A" w:rsidRPr="00E81929" w:rsidRDefault="004F575A" w:rsidP="00D322D1">
            <w:pPr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2.7 Прогноз негативного  воздействия транспортной  инфраструктуры на  окружающую среду и  здоровья населения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4F575A" w:rsidRPr="00E81929" w:rsidTr="00D157BF">
        <w:tc>
          <w:tcPr>
            <w:tcW w:w="9158" w:type="dxa"/>
            <w:shd w:val="clear" w:color="auto" w:fill="FFFFFF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3.</w:t>
            </w: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 Принципиальные варианты развития транспортной инфраструктуры и их укрупненная оценка по целевым показателям (индикаторам) развития транспортной инфраструктуры с последующим выбором предлагаемого к реализации варианта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4F575A" w:rsidRPr="00D322D1" w:rsidRDefault="004F575A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4F575A" w:rsidRPr="00E81929" w:rsidTr="00D157BF">
        <w:tc>
          <w:tcPr>
            <w:tcW w:w="9158" w:type="dxa"/>
            <w:shd w:val="clear" w:color="auto" w:fill="FFFFFF"/>
          </w:tcPr>
          <w:p w:rsidR="004F575A" w:rsidRPr="00D322D1" w:rsidRDefault="004F575A" w:rsidP="00461E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2D1">
              <w:rPr>
                <w:rFonts w:ascii="Times New Roman" w:hAnsi="Times New Roman"/>
                <w:b/>
                <w:sz w:val="28"/>
                <w:szCs w:val="28"/>
              </w:rPr>
              <w:t>РАЗДЕЛ 4</w:t>
            </w:r>
            <w:r w:rsidRPr="00D322D1">
              <w:rPr>
                <w:rFonts w:ascii="Times New Roman" w:hAnsi="Times New Roman"/>
                <w:sz w:val="28"/>
                <w:szCs w:val="28"/>
              </w:rPr>
              <w:t>. Перечень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4F575A" w:rsidRPr="00D322D1" w:rsidRDefault="004F575A" w:rsidP="00461E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4F575A" w:rsidRPr="00E81929" w:rsidTr="00D157BF">
        <w:tc>
          <w:tcPr>
            <w:tcW w:w="9158" w:type="dxa"/>
            <w:shd w:val="clear" w:color="auto" w:fill="FFFFFF"/>
          </w:tcPr>
          <w:p w:rsidR="004F575A" w:rsidRPr="00D322D1" w:rsidRDefault="004F575A" w:rsidP="00461E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2D1">
              <w:rPr>
                <w:rFonts w:ascii="Times New Roman" w:hAnsi="Times New Roman"/>
                <w:b/>
                <w:sz w:val="28"/>
                <w:szCs w:val="28"/>
              </w:rPr>
              <w:t>РАЗДЕЛ 5</w:t>
            </w:r>
            <w:r w:rsidRPr="00D322D1">
              <w:rPr>
                <w:rFonts w:ascii="Times New Roman" w:hAnsi="Times New Roman"/>
                <w:sz w:val="28"/>
                <w:szCs w:val="28"/>
              </w:rPr>
              <w:t>. 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4F575A" w:rsidRPr="00D322D1" w:rsidRDefault="004F575A" w:rsidP="00461E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4F575A" w:rsidRPr="00E81929" w:rsidTr="00D157BF">
        <w:tc>
          <w:tcPr>
            <w:tcW w:w="9158" w:type="dxa"/>
            <w:shd w:val="clear" w:color="auto" w:fill="FFFFFF"/>
          </w:tcPr>
          <w:p w:rsidR="004F575A" w:rsidRPr="00D322D1" w:rsidRDefault="004F575A" w:rsidP="00461E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2D1">
              <w:rPr>
                <w:rFonts w:ascii="Times New Roman" w:hAnsi="Times New Roman"/>
                <w:b/>
                <w:sz w:val="28"/>
                <w:szCs w:val="28"/>
              </w:rPr>
              <w:t>РАЗДЕЛ 6</w:t>
            </w:r>
            <w:r w:rsidRPr="00D322D1">
              <w:rPr>
                <w:rFonts w:ascii="Times New Roman" w:hAnsi="Times New Roman"/>
                <w:sz w:val="28"/>
                <w:szCs w:val="28"/>
              </w:rPr>
              <w:t>. 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4F575A" w:rsidRPr="00D322D1" w:rsidRDefault="004F575A" w:rsidP="00461E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4F575A" w:rsidRPr="00E81929" w:rsidTr="00D157BF">
        <w:tc>
          <w:tcPr>
            <w:tcW w:w="9158" w:type="dxa"/>
            <w:shd w:val="clear" w:color="auto" w:fill="FFFFFF"/>
          </w:tcPr>
          <w:p w:rsidR="004F575A" w:rsidRPr="00D322D1" w:rsidRDefault="004F575A" w:rsidP="00461E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2D1">
              <w:rPr>
                <w:rFonts w:ascii="Times New Roman" w:hAnsi="Times New Roman"/>
                <w:b/>
                <w:sz w:val="28"/>
                <w:szCs w:val="28"/>
              </w:rPr>
              <w:t>РАЗДЕЛ 7</w:t>
            </w:r>
            <w:r w:rsidRPr="00D322D1">
              <w:rPr>
                <w:rFonts w:ascii="Times New Roman" w:hAnsi="Times New Roman"/>
                <w:sz w:val="28"/>
                <w:szCs w:val="28"/>
              </w:rPr>
              <w:t>. 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4F575A" w:rsidRPr="00D322D1" w:rsidRDefault="004F575A" w:rsidP="00461E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</w:tbl>
    <w:p w:rsidR="004F575A" w:rsidRPr="00D322D1" w:rsidRDefault="004F575A" w:rsidP="00D322D1">
      <w:pPr>
        <w:spacing w:after="150" w:line="276" w:lineRule="auto"/>
        <w:jc w:val="center"/>
        <w:rPr>
          <w:rFonts w:ascii="Times New Roman" w:hAnsi="Times New Roman"/>
          <w:b/>
          <w:bCs/>
          <w:color w:val="242424"/>
          <w:sz w:val="28"/>
          <w:szCs w:val="28"/>
          <w:lang w:eastAsia="ru-RU"/>
        </w:rPr>
      </w:pPr>
    </w:p>
    <w:p w:rsidR="004F575A" w:rsidRPr="00D322D1" w:rsidRDefault="004F575A" w:rsidP="00D322D1">
      <w:pPr>
        <w:spacing w:after="150" w:line="276" w:lineRule="auto"/>
        <w:jc w:val="center"/>
        <w:rPr>
          <w:rFonts w:ascii="Times New Roman" w:hAnsi="Times New Roman"/>
          <w:b/>
          <w:bCs/>
          <w:color w:val="242424"/>
          <w:sz w:val="28"/>
          <w:szCs w:val="28"/>
          <w:lang w:eastAsia="ru-RU"/>
        </w:rPr>
      </w:pPr>
    </w:p>
    <w:p w:rsidR="004F575A" w:rsidRPr="00D322D1" w:rsidRDefault="004F575A" w:rsidP="00D322D1">
      <w:pPr>
        <w:spacing w:after="150" w:line="276" w:lineRule="auto"/>
        <w:jc w:val="center"/>
        <w:rPr>
          <w:rFonts w:ascii="Times New Roman" w:hAnsi="Times New Roman"/>
          <w:b/>
          <w:bCs/>
          <w:color w:val="242424"/>
          <w:sz w:val="28"/>
          <w:szCs w:val="28"/>
          <w:lang w:eastAsia="ru-RU"/>
        </w:rPr>
      </w:pPr>
    </w:p>
    <w:p w:rsidR="004F575A" w:rsidRPr="00D322D1" w:rsidRDefault="004F575A" w:rsidP="00D322D1">
      <w:pPr>
        <w:spacing w:after="15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4F575A" w:rsidRDefault="004F575A" w:rsidP="00D322D1">
      <w:pPr>
        <w:spacing w:after="15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4F575A" w:rsidRDefault="004F575A" w:rsidP="00D322D1">
      <w:pPr>
        <w:spacing w:after="15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4F575A" w:rsidRDefault="004F575A" w:rsidP="00D322D1">
      <w:pPr>
        <w:spacing w:after="15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4F575A" w:rsidRDefault="004F575A" w:rsidP="00D322D1">
      <w:pPr>
        <w:spacing w:after="15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4F575A" w:rsidRDefault="004F575A" w:rsidP="00D322D1">
      <w:pPr>
        <w:spacing w:after="15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4F575A" w:rsidRDefault="004F575A" w:rsidP="00D322D1">
      <w:pPr>
        <w:spacing w:after="15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4F575A" w:rsidRDefault="004F575A" w:rsidP="00D322D1">
      <w:pPr>
        <w:spacing w:after="15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4F575A" w:rsidRPr="00D322D1" w:rsidRDefault="004F575A" w:rsidP="00D322D1">
      <w:pPr>
        <w:spacing w:after="15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4F575A" w:rsidRPr="00D322D1" w:rsidRDefault="004F575A" w:rsidP="00D322D1">
      <w:pPr>
        <w:spacing w:after="15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lastRenderedPageBreak/>
        <w:t>ПАСПОРТ</w:t>
      </w:r>
    </w:p>
    <w:p w:rsidR="004F575A" w:rsidRPr="00D322D1" w:rsidRDefault="004F575A" w:rsidP="00D322D1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ПРОГРАММЫ КОМПЛЕКСНОГО РАЗВИТИЯ ТРАНСПОРТНОЙ ИНФРАСТРУКТУРЫ НА ТЕРРИТОРИИ </w:t>
      </w:r>
    </w:p>
    <w:p w:rsidR="004F575A" w:rsidRPr="00D322D1" w:rsidRDefault="004F575A" w:rsidP="00D322D1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КРАСНОГВАРДЕЙСКОГО</w:t>
      </w:r>
      <w:r w:rsidRPr="00D322D1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СЕЛЬСКОГО ПОСЕЛЕНИЯ</w:t>
      </w:r>
    </w:p>
    <w:p w:rsidR="004F575A" w:rsidRPr="00D322D1" w:rsidRDefault="004F575A" w:rsidP="00D322D1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КАНЕВСКОГО РАЙОНА КРАСНОДАРСКОГО КРАЯ  </w:t>
      </w:r>
    </w:p>
    <w:p w:rsidR="004F575A" w:rsidRPr="00D322D1" w:rsidRDefault="004F575A" w:rsidP="00D322D1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НА ПЕРИОД ДО 2030 ГОДА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4"/>
        <w:gridCol w:w="6945"/>
      </w:tblGrid>
      <w:tr w:rsidR="004F575A" w:rsidRPr="00E81929" w:rsidTr="004545CA">
        <w:trPr>
          <w:trHeight w:val="927"/>
        </w:trPr>
        <w:tc>
          <w:tcPr>
            <w:tcW w:w="2944" w:type="dxa"/>
          </w:tcPr>
          <w:p w:rsidR="004F575A" w:rsidRPr="00D322D1" w:rsidRDefault="004F575A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  <w:p w:rsidR="004F575A" w:rsidRPr="00D322D1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945" w:type="dxa"/>
          </w:tcPr>
          <w:p w:rsidR="004F575A" w:rsidRPr="00D322D1" w:rsidRDefault="004F575A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Программа комплексного развития транспортной инфраструктуры</w:t>
            </w: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Красногвардейского</w:t>
            </w: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  </w:t>
            </w:r>
            <w:proofErr w:type="spellStart"/>
            <w:r w:rsidRPr="00D322D1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Каневского</w:t>
            </w:r>
            <w:proofErr w:type="spellEnd"/>
            <w:r w:rsidRPr="00D322D1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района</w:t>
            </w: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Краснодарского края  на 2017-2030  годы</w:t>
            </w:r>
          </w:p>
          <w:p w:rsidR="004F575A" w:rsidRPr="00D322D1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(далее - Программа)</w:t>
            </w:r>
          </w:p>
        </w:tc>
      </w:tr>
      <w:tr w:rsidR="004F575A" w:rsidRPr="00E81929" w:rsidTr="004545CA">
        <w:trPr>
          <w:trHeight w:val="927"/>
        </w:trPr>
        <w:tc>
          <w:tcPr>
            <w:tcW w:w="2944" w:type="dxa"/>
          </w:tcPr>
          <w:p w:rsidR="004F575A" w:rsidRPr="00D322D1" w:rsidRDefault="004F575A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6945" w:type="dxa"/>
          </w:tcPr>
          <w:p w:rsidR="004F575A" w:rsidRPr="00D322D1" w:rsidRDefault="004F575A" w:rsidP="00D322D1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322D1">
              <w:rPr>
                <w:rFonts w:ascii="Times New Roman" w:hAnsi="Times New Roman"/>
                <w:sz w:val="28"/>
                <w:szCs w:val="28"/>
              </w:rPr>
              <w:t>Градостроительный кодекс Российской Федерации от 29.12.2004 № 190-ФЗ;</w:t>
            </w:r>
          </w:p>
          <w:p w:rsidR="004F575A" w:rsidRPr="00D322D1" w:rsidRDefault="004F575A" w:rsidP="00D322D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sz w:val="28"/>
                <w:szCs w:val="28"/>
              </w:rPr>
              <w:t>- </w:t>
            </w:r>
            <w:r w:rsidRPr="00E81929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Федеральный закон от 29.12. </w:t>
            </w:r>
            <w:smartTag w:uri="urn:schemas-microsoft-com:office:smarttags" w:element="metricconverter">
              <w:smartTagPr>
                <w:attr w:name="ProductID" w:val="2014 г"/>
              </w:smartTagPr>
              <w:r w:rsidRPr="00E81929">
                <w:rPr>
                  <w:rFonts w:ascii="Times New Roman" w:hAnsi="Times New Roman"/>
                  <w:bCs/>
                  <w:color w:val="000000"/>
                  <w:sz w:val="28"/>
                  <w:szCs w:val="28"/>
                  <w:shd w:val="clear" w:color="auto" w:fill="FFFFFF"/>
                </w:rPr>
                <w:t>2014 г</w:t>
              </w:r>
            </w:smartTag>
            <w:r w:rsidRPr="00E81929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 N 456-ФЗ</w:t>
            </w:r>
            <w:r w:rsidRPr="00E819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br/>
            </w:r>
            <w:r w:rsidRPr="00E81929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"О внесении изменений в Градостроительный кодекс Российской Федерации и отдельные законодательные акты Российской Федерации"</w:t>
            </w:r>
            <w:r w:rsidRPr="00E819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;</w:t>
            </w:r>
          </w:p>
          <w:p w:rsidR="004F575A" w:rsidRPr="00D322D1" w:rsidRDefault="004F575A" w:rsidP="00D322D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 </w:t>
            </w:r>
            <w:r w:rsidRPr="00E8192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Постановление Правительства РФ от 25 декабря </w:t>
            </w:r>
            <w:smartTag w:uri="urn:schemas-microsoft-com:office:smarttags" w:element="metricconverter">
              <w:smartTagPr>
                <w:attr w:name="ProductID" w:val="2015 г"/>
              </w:smartTagPr>
              <w:r w:rsidRPr="00E81929">
                <w:rPr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2015 г</w:t>
              </w:r>
            </w:smartTag>
            <w:r w:rsidRPr="00E8192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 № 1440 “Об утверждении требований к программам комплексного развития транспортной инфраструктуры поселений, городских округов”</w:t>
            </w:r>
          </w:p>
        </w:tc>
      </w:tr>
      <w:tr w:rsidR="004F575A" w:rsidRPr="00E81929" w:rsidTr="004545CA">
        <w:trPr>
          <w:trHeight w:val="987"/>
        </w:trPr>
        <w:tc>
          <w:tcPr>
            <w:tcW w:w="2944" w:type="dxa"/>
          </w:tcPr>
          <w:p w:rsidR="004F575A" w:rsidRPr="00D322D1" w:rsidRDefault="004F575A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заказчика Программы, его местонахождение</w:t>
            </w:r>
          </w:p>
        </w:tc>
        <w:tc>
          <w:tcPr>
            <w:tcW w:w="6945" w:type="dxa"/>
          </w:tcPr>
          <w:p w:rsidR="004F575A" w:rsidRPr="003769F1" w:rsidRDefault="004F575A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6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Администрация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Красногвардейского</w:t>
            </w:r>
            <w:r w:rsidRPr="003769F1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3769F1">
              <w:rPr>
                <w:rFonts w:ascii="Times New Roman" w:hAnsi="Times New Roman"/>
                <w:bCs/>
                <w:sz w:val="28"/>
                <w:szCs w:val="28"/>
              </w:rPr>
              <w:t>Каневского</w:t>
            </w:r>
            <w:proofErr w:type="spellEnd"/>
            <w:r w:rsidRPr="003769F1">
              <w:rPr>
                <w:rFonts w:ascii="Times New Roman" w:hAnsi="Times New Roman"/>
                <w:bCs/>
                <w:sz w:val="28"/>
                <w:szCs w:val="28"/>
              </w:rPr>
              <w:t xml:space="preserve"> района  Краснодарского края</w:t>
            </w:r>
            <w:r w:rsidRPr="00376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(далее - Администрация)</w:t>
            </w:r>
          </w:p>
          <w:p w:rsidR="004F575A" w:rsidRPr="00D322D1" w:rsidRDefault="004F575A" w:rsidP="00D445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Краснодарский край, Каневской район,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Красногвардеец</w:t>
            </w: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Красная, д.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F575A" w:rsidRPr="00E81929" w:rsidTr="004545CA">
        <w:trPr>
          <w:trHeight w:val="274"/>
        </w:trPr>
        <w:tc>
          <w:tcPr>
            <w:tcW w:w="2944" w:type="dxa"/>
          </w:tcPr>
          <w:p w:rsidR="004F575A" w:rsidRPr="00D322D1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разработчика</w:t>
            </w:r>
            <w:r w:rsidRPr="00D322D1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Программы</w:t>
            </w: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его местонахождение</w:t>
            </w:r>
          </w:p>
        </w:tc>
        <w:tc>
          <w:tcPr>
            <w:tcW w:w="6945" w:type="dxa"/>
          </w:tcPr>
          <w:p w:rsidR="004F575A" w:rsidRPr="00D322D1" w:rsidRDefault="004F575A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ООО «Фортуна Проект»</w:t>
            </w:r>
          </w:p>
          <w:p w:rsidR="004F575A" w:rsidRPr="00D322D1" w:rsidRDefault="004F575A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355020  г. Ставрополь, ул. Объездная, д. 15А, офис 1</w:t>
            </w:r>
          </w:p>
        </w:tc>
      </w:tr>
      <w:tr w:rsidR="004F575A" w:rsidRPr="00E81929" w:rsidTr="004545CA">
        <w:tc>
          <w:tcPr>
            <w:tcW w:w="2944" w:type="dxa"/>
          </w:tcPr>
          <w:p w:rsidR="004F575A" w:rsidRPr="00D322D1" w:rsidRDefault="004F575A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Цели</w:t>
            </w: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Программы</w:t>
            </w:r>
          </w:p>
          <w:p w:rsidR="004F575A" w:rsidRPr="00D322D1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</w:tcPr>
          <w:p w:rsidR="004F575A" w:rsidRPr="00E81929" w:rsidRDefault="004F575A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8192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создание условий для устойчивого функционирования транспортной системы; </w:t>
            </w:r>
          </w:p>
          <w:p w:rsidR="004F575A" w:rsidRPr="00E81929" w:rsidRDefault="004F575A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8192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повышение уровня безопасности движения;</w:t>
            </w:r>
          </w:p>
          <w:p w:rsidR="004F575A" w:rsidRPr="00D322D1" w:rsidRDefault="004F575A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192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дорог.</w:t>
            </w:r>
          </w:p>
        </w:tc>
      </w:tr>
      <w:tr w:rsidR="004F575A" w:rsidRPr="00E81929" w:rsidTr="007C1AEF">
        <w:trPr>
          <w:trHeight w:val="836"/>
        </w:trPr>
        <w:tc>
          <w:tcPr>
            <w:tcW w:w="2944" w:type="dxa"/>
          </w:tcPr>
          <w:p w:rsidR="004F575A" w:rsidRPr="00D322D1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75A" w:rsidRPr="00D322D1" w:rsidRDefault="004F575A" w:rsidP="00D322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 Обеспечение функционирования и развития сети автомобильных дорог общего пользования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Красногвардейского</w:t>
            </w: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4F575A" w:rsidRPr="00E81929" w:rsidTr="004545CA">
        <w:tc>
          <w:tcPr>
            <w:tcW w:w="2944" w:type="dxa"/>
          </w:tcPr>
          <w:p w:rsidR="004F575A" w:rsidRPr="00D322D1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Целевые показатели (индикаторы) развития транспортной </w:t>
            </w: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инфраструктуры</w:t>
            </w:r>
          </w:p>
        </w:tc>
        <w:tc>
          <w:tcPr>
            <w:tcW w:w="6945" w:type="dxa"/>
          </w:tcPr>
          <w:p w:rsidR="004F575A" w:rsidRPr="00E81929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1929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Технико-экономические показатели: </w:t>
            </w:r>
          </w:p>
          <w:p w:rsidR="004F575A" w:rsidRPr="00E81929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- протяженность отремонтированных дорог (ежегодно).</w:t>
            </w:r>
          </w:p>
          <w:p w:rsidR="004F575A" w:rsidRPr="00E81929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19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Финансовые показатели: </w:t>
            </w:r>
          </w:p>
          <w:p w:rsidR="004F575A" w:rsidRPr="00E81929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- финансовые затраты на содержание дорог (ежегодно).</w:t>
            </w:r>
          </w:p>
          <w:p w:rsidR="004F575A" w:rsidRPr="00E81929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1929">
              <w:rPr>
                <w:rFonts w:ascii="Times New Roman" w:hAnsi="Times New Roman"/>
                <w:b/>
                <w:i/>
                <w:sz w:val="28"/>
                <w:szCs w:val="28"/>
              </w:rPr>
              <w:t>Социально-экономические показатели:</w:t>
            </w:r>
          </w:p>
          <w:p w:rsidR="004F575A" w:rsidRPr="00E81929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1929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- </w:t>
            </w:r>
            <w:r w:rsidRPr="00E81929">
              <w:rPr>
                <w:rFonts w:ascii="Times New Roman" w:hAnsi="Times New Roman"/>
                <w:sz w:val="28"/>
                <w:szCs w:val="28"/>
              </w:rPr>
              <w:t>доля дорожно-транспортных происшествий (погибших, пострадавших в результате дорожно-транспортных происшествий).</w:t>
            </w:r>
          </w:p>
        </w:tc>
      </w:tr>
      <w:tr w:rsidR="004F575A" w:rsidRPr="00E81929" w:rsidTr="00F7185B">
        <w:trPr>
          <w:trHeight w:val="3792"/>
        </w:trPr>
        <w:tc>
          <w:tcPr>
            <w:tcW w:w="2944" w:type="dxa"/>
          </w:tcPr>
          <w:p w:rsidR="004F575A" w:rsidRPr="00D322D1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lastRenderedPageBreak/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</w:t>
            </w:r>
          </w:p>
        </w:tc>
        <w:tc>
          <w:tcPr>
            <w:tcW w:w="6945" w:type="dxa"/>
          </w:tcPr>
          <w:p w:rsidR="004F575A" w:rsidRPr="00E81929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 xml:space="preserve">1. Производство работ по ремонту и содержанию улично- дорожной сети поселения, в том числе: </w:t>
            </w:r>
          </w:p>
          <w:p w:rsidR="004F575A" w:rsidRPr="00E81929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1.1 </w:t>
            </w:r>
            <w:r w:rsidRPr="009372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Установка дорожных знаков</w:t>
            </w:r>
            <w:r w:rsidRPr="00E8192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575A" w:rsidRPr="0093721E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1.2. Капитальный ремонт дорог </w:t>
            </w:r>
          </w:p>
          <w:p w:rsidR="004F575A" w:rsidRPr="0093721E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hAnsi="Times New Roman"/>
                <w:sz w:val="28"/>
                <w:szCs w:val="28"/>
                <w:lang w:eastAsia="ru-RU"/>
              </w:rPr>
              <w:t>1.3 Ямочный ремонт дорог</w:t>
            </w:r>
          </w:p>
          <w:p w:rsidR="004F575A" w:rsidRPr="0093721E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hAnsi="Times New Roman"/>
                <w:sz w:val="28"/>
                <w:szCs w:val="28"/>
                <w:lang w:eastAsia="ru-RU"/>
              </w:rPr>
              <w:t>1.4 Содержание улично-дорожной сети в зимнее время</w:t>
            </w:r>
          </w:p>
          <w:p w:rsidR="004F575A" w:rsidRPr="00E81929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4F575A" w:rsidRPr="00E81929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4F575A" w:rsidRPr="00E81929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4F575A" w:rsidRPr="00E81929" w:rsidTr="00F7185B">
        <w:tc>
          <w:tcPr>
            <w:tcW w:w="2944" w:type="dxa"/>
          </w:tcPr>
          <w:p w:rsidR="004F575A" w:rsidRPr="00D322D1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sz w:val="28"/>
                <w:szCs w:val="28"/>
                <w:lang w:eastAsia="ru-RU"/>
              </w:rPr>
              <w:t>Срок и этапы реализации Программы</w:t>
            </w:r>
          </w:p>
        </w:tc>
        <w:tc>
          <w:tcPr>
            <w:tcW w:w="6945" w:type="dxa"/>
          </w:tcPr>
          <w:p w:rsidR="004F575A" w:rsidRPr="0093721E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hAnsi="Times New Roman"/>
                <w:sz w:val="28"/>
                <w:szCs w:val="28"/>
                <w:lang w:eastAsia="ru-RU"/>
              </w:rPr>
              <w:t>2017-2030  годы</w:t>
            </w:r>
          </w:p>
          <w:p w:rsidR="004F575A" w:rsidRPr="0093721E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hAnsi="Times New Roman"/>
                <w:sz w:val="28"/>
                <w:szCs w:val="28"/>
                <w:lang w:eastAsia="ru-RU"/>
              </w:rPr>
              <w:t>(этапы реализации Программы не выделяются)</w:t>
            </w:r>
          </w:p>
        </w:tc>
      </w:tr>
      <w:tr w:rsidR="004F575A" w:rsidRPr="00E81929" w:rsidTr="004545CA">
        <w:tc>
          <w:tcPr>
            <w:tcW w:w="2944" w:type="dxa"/>
          </w:tcPr>
          <w:p w:rsidR="004F575A" w:rsidRPr="00D322D1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sz w:val="28"/>
                <w:szCs w:val="28"/>
                <w:lang w:eastAsia="ru-RU"/>
              </w:rPr>
              <w:t>Объемы и источники финансирования  Программы</w:t>
            </w:r>
          </w:p>
        </w:tc>
        <w:tc>
          <w:tcPr>
            <w:tcW w:w="6945" w:type="dxa"/>
          </w:tcPr>
          <w:p w:rsidR="004F575A" w:rsidRPr="0093721E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финансирования Программы в 2017-2030</w:t>
            </w:r>
            <w:r w:rsidRPr="0093721E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 годах </w:t>
            </w:r>
            <w:r w:rsidRPr="009372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составит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19366,6</w:t>
            </w:r>
            <w:r w:rsidRPr="009372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4F575A" w:rsidRPr="0093721E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2017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5246,7</w:t>
            </w:r>
            <w:r w:rsidRPr="009372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4F575A" w:rsidRPr="0093721E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2018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1749,2</w:t>
            </w:r>
            <w:r w:rsidRPr="009372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4F575A" w:rsidRPr="0093721E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2019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1677,6</w:t>
            </w:r>
            <w:r w:rsidRPr="009372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4F575A" w:rsidRPr="0093721E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2020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2868,2</w:t>
            </w:r>
            <w:r w:rsidRPr="009372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4F575A" w:rsidRPr="0093721E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2021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1929,7</w:t>
            </w:r>
            <w:r w:rsidRPr="009372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4F575A" w:rsidRPr="0093721E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2022-2030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5895,2</w:t>
            </w:r>
            <w:r w:rsidRPr="009372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</w:t>
            </w:r>
          </w:p>
          <w:p w:rsidR="004F575A" w:rsidRPr="0093721E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hAnsi="Times New Roman"/>
                <w:sz w:val="28"/>
                <w:szCs w:val="28"/>
                <w:lang w:eastAsia="ru-RU"/>
              </w:rPr>
              <w:t>из них: федеральный бюджет – отсутствует;</w:t>
            </w:r>
          </w:p>
          <w:p w:rsidR="004F575A" w:rsidRPr="0093721E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краевой бюджет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6020,7</w:t>
            </w:r>
            <w:r w:rsidRPr="009372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4F575A" w:rsidRPr="0093721E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местный бюджет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13345,9</w:t>
            </w:r>
            <w:r w:rsidRPr="009372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4F575A" w:rsidRPr="0093721E" w:rsidRDefault="004F575A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внебюджетные источники – отсутствуют.</w:t>
            </w:r>
          </w:p>
          <w:p w:rsidR="004F575A" w:rsidRPr="0093721E" w:rsidRDefault="004F575A" w:rsidP="00D322D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72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Объемы финансирования мероприятий </w:t>
            </w:r>
            <w:r w:rsidRPr="0093721E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Программы ежегодно подлежат уточнению </w:t>
            </w:r>
            <w:r w:rsidRPr="0093721E">
              <w:rPr>
                <w:rFonts w:ascii="Times New Roman" w:hAnsi="Times New Roman"/>
                <w:sz w:val="28"/>
                <w:szCs w:val="28"/>
                <w:lang w:eastAsia="ru-RU"/>
              </w:rPr>
              <w:t>при формировании бюджета на очередной финансовый год и плановый период.</w:t>
            </w:r>
          </w:p>
        </w:tc>
      </w:tr>
    </w:tbl>
    <w:p w:rsidR="004F575A" w:rsidRPr="00D322D1" w:rsidRDefault="004F575A" w:rsidP="00D322D1">
      <w:pPr>
        <w:spacing w:after="15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4F575A" w:rsidRPr="00D322D1" w:rsidRDefault="004F575A" w:rsidP="00D322D1">
      <w:pPr>
        <w:spacing w:after="15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4F575A" w:rsidRPr="00D322D1" w:rsidRDefault="004F575A" w:rsidP="00D322D1">
      <w:pPr>
        <w:spacing w:after="15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4F575A" w:rsidRPr="00D322D1" w:rsidRDefault="004F575A" w:rsidP="00D322D1">
      <w:pPr>
        <w:spacing w:after="15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4F575A" w:rsidRPr="00D322D1" w:rsidRDefault="004F575A" w:rsidP="00D322D1">
      <w:pPr>
        <w:spacing w:after="15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4F575A" w:rsidRPr="00D322D1" w:rsidRDefault="004F575A" w:rsidP="00D322D1">
      <w:pPr>
        <w:spacing w:after="15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4F575A" w:rsidRPr="00D322D1" w:rsidRDefault="004F575A" w:rsidP="00D322D1">
      <w:pPr>
        <w:spacing w:after="15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lastRenderedPageBreak/>
        <w:t>РАЗДЕЛ 1. ХАРАКТЕРИСТИКА СУЩЕСТВУЮЩЕГО СОСТОЯНИЯ ТРАНСПОРТНОЙ ИНФРАСТРУКТУРЫ</w:t>
      </w:r>
    </w:p>
    <w:p w:rsidR="004F575A" w:rsidRPr="00D322D1" w:rsidRDefault="004F575A" w:rsidP="00D322D1">
      <w:pPr>
        <w:pStyle w:val="a9"/>
        <w:numPr>
          <w:ilvl w:val="1"/>
          <w:numId w:val="3"/>
        </w:numPr>
        <w:spacing w:after="15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D322D1">
        <w:rPr>
          <w:rFonts w:ascii="Times New Roman" w:hAnsi="Times New Roman"/>
          <w:b/>
          <w:i/>
          <w:sz w:val="28"/>
          <w:szCs w:val="28"/>
        </w:rPr>
        <w:t xml:space="preserve">Анализ положения </w:t>
      </w:r>
      <w:r>
        <w:rPr>
          <w:rFonts w:ascii="Times New Roman" w:hAnsi="Times New Roman"/>
          <w:b/>
          <w:i/>
          <w:sz w:val="28"/>
          <w:szCs w:val="28"/>
        </w:rPr>
        <w:t>Красногвардейского</w:t>
      </w:r>
      <w:r w:rsidRPr="00D322D1">
        <w:rPr>
          <w:rFonts w:ascii="Times New Roman" w:hAnsi="Times New Roman"/>
          <w:b/>
          <w:i/>
          <w:sz w:val="28"/>
          <w:szCs w:val="28"/>
        </w:rPr>
        <w:t xml:space="preserve"> сельского поселения  в структуре пространственной организации субъекта  Российской Федерации</w:t>
      </w:r>
    </w:p>
    <w:p w:rsidR="004F575A" w:rsidRPr="00D44507" w:rsidRDefault="004F575A" w:rsidP="00F45748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4507">
        <w:rPr>
          <w:rFonts w:ascii="Times New Roman" w:hAnsi="Times New Roman"/>
          <w:sz w:val="28"/>
          <w:szCs w:val="28"/>
          <w:lang w:eastAsia="ru-RU"/>
        </w:rPr>
        <w:t xml:space="preserve">Красногвардейское сельское поселение входит в состав муниципального образования </w:t>
      </w:r>
      <w:proofErr w:type="spellStart"/>
      <w:r w:rsidRPr="00D44507">
        <w:rPr>
          <w:rFonts w:ascii="Times New Roman" w:hAnsi="Times New Roman"/>
          <w:sz w:val="28"/>
          <w:szCs w:val="28"/>
          <w:lang w:eastAsia="ru-RU"/>
        </w:rPr>
        <w:t>Каневский</w:t>
      </w:r>
      <w:proofErr w:type="spellEnd"/>
      <w:r w:rsidRPr="00D44507">
        <w:rPr>
          <w:rFonts w:ascii="Times New Roman" w:hAnsi="Times New Roman"/>
          <w:sz w:val="28"/>
          <w:szCs w:val="28"/>
          <w:lang w:eastAsia="ru-RU"/>
        </w:rPr>
        <w:t xml:space="preserve"> район, который  расположен в северо-западной части Краснодарского края. Площадь района составляет     24 </w:t>
      </w:r>
      <w:smartTag w:uri="urn:schemas-microsoft-com:office:smarttags" w:element="metricconverter">
        <w:smartTagPr>
          <w:attr w:name="ProductID" w:val="8703,4 га"/>
        </w:smartTagPr>
        <w:r w:rsidRPr="00D44507">
          <w:rPr>
            <w:rFonts w:ascii="Times New Roman" w:hAnsi="Times New Roman"/>
            <w:sz w:val="28"/>
            <w:szCs w:val="28"/>
            <w:lang w:eastAsia="ru-RU"/>
          </w:rPr>
          <w:t>8703,4 га</w:t>
        </w:r>
      </w:smartTag>
      <w:r w:rsidRPr="00D44507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4507">
        <w:rPr>
          <w:rFonts w:ascii="Times New Roman" w:hAnsi="Times New Roman"/>
          <w:sz w:val="28"/>
          <w:szCs w:val="28"/>
          <w:lang w:eastAsia="ru-RU"/>
        </w:rPr>
        <w:t xml:space="preserve">Красногвардейское сельское поселение является административно-территориальной единицей муниципального образования </w:t>
      </w:r>
      <w:proofErr w:type="spellStart"/>
      <w:r w:rsidRPr="00D44507">
        <w:rPr>
          <w:rFonts w:ascii="Times New Roman" w:hAnsi="Times New Roman"/>
          <w:sz w:val="28"/>
          <w:szCs w:val="28"/>
          <w:lang w:eastAsia="ru-RU"/>
        </w:rPr>
        <w:t>Каневский</w:t>
      </w:r>
      <w:proofErr w:type="spellEnd"/>
      <w:r w:rsidRPr="00D44507">
        <w:rPr>
          <w:rFonts w:ascii="Times New Roman" w:hAnsi="Times New Roman"/>
          <w:sz w:val="28"/>
          <w:szCs w:val="28"/>
          <w:lang w:eastAsia="ru-RU"/>
        </w:rPr>
        <w:t xml:space="preserve"> район и размещается в восточной его части.</w:t>
      </w:r>
    </w:p>
    <w:p w:rsidR="004F575A" w:rsidRPr="00D44507" w:rsidRDefault="004F575A" w:rsidP="00D44507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4507">
        <w:rPr>
          <w:rFonts w:ascii="Times New Roman" w:hAnsi="Times New Roman"/>
          <w:sz w:val="28"/>
          <w:szCs w:val="28"/>
          <w:lang w:eastAsia="ru-RU"/>
        </w:rPr>
        <w:t xml:space="preserve">Красногвардейское сельское поселение расположено в </w:t>
      </w:r>
      <w:smartTag w:uri="urn:schemas-microsoft-com:office:smarttags" w:element="metricconverter">
        <w:smartTagPr>
          <w:attr w:name="ProductID" w:val="18 км"/>
        </w:smartTagPr>
        <w:r w:rsidRPr="00D44507">
          <w:rPr>
            <w:rFonts w:ascii="Times New Roman" w:hAnsi="Times New Roman"/>
            <w:sz w:val="28"/>
            <w:szCs w:val="28"/>
            <w:lang w:eastAsia="ru-RU"/>
          </w:rPr>
          <w:t>18 км</w:t>
        </w:r>
      </w:smartTag>
      <w:r w:rsidRPr="00D44507">
        <w:rPr>
          <w:rFonts w:ascii="Times New Roman" w:hAnsi="Times New Roman"/>
          <w:sz w:val="28"/>
          <w:szCs w:val="28"/>
          <w:lang w:eastAsia="ru-RU"/>
        </w:rPr>
        <w:t xml:space="preserve"> от станицы Каневской – районного центра.  Площадь поселения – 85,53 кв. км. В состав поселения входят 2 населенных пунктов: административный центр – поселок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4507">
        <w:rPr>
          <w:rFonts w:ascii="Times New Roman" w:hAnsi="Times New Roman"/>
          <w:sz w:val="28"/>
          <w:szCs w:val="28"/>
          <w:lang w:eastAsia="ru-RU"/>
        </w:rPr>
        <w:t>Красногвардеец</w:t>
      </w:r>
      <w:r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D44507">
        <w:rPr>
          <w:rFonts w:ascii="Times New Roman" w:hAnsi="Times New Roman"/>
          <w:sz w:val="28"/>
          <w:szCs w:val="28"/>
          <w:lang w:eastAsia="ru-RU"/>
        </w:rPr>
        <w:t xml:space="preserve"> станица Александровская.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4507">
        <w:rPr>
          <w:rFonts w:ascii="Times New Roman" w:hAnsi="Times New Roman"/>
          <w:sz w:val="28"/>
          <w:szCs w:val="28"/>
          <w:lang w:eastAsia="ru-RU"/>
        </w:rPr>
        <w:t>Территория поселения преимущественно располагается на равнинной части территории.</w:t>
      </w:r>
    </w:p>
    <w:p w:rsidR="004F575A" w:rsidRDefault="004F575A" w:rsidP="00D44507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4507">
        <w:rPr>
          <w:rFonts w:ascii="Times New Roman" w:hAnsi="Times New Roman"/>
          <w:sz w:val="28"/>
          <w:szCs w:val="28"/>
          <w:lang w:eastAsia="ru-RU"/>
        </w:rPr>
        <w:t xml:space="preserve">Расстояние от восточной до западной границы поселения составляет порядка </w:t>
      </w:r>
      <w:smartTag w:uri="urn:schemas-microsoft-com:office:smarttags" w:element="metricconverter">
        <w:smartTagPr>
          <w:attr w:name="ProductID" w:val="14 км"/>
        </w:smartTagPr>
        <w:r w:rsidRPr="00D44507">
          <w:rPr>
            <w:rFonts w:ascii="Times New Roman" w:hAnsi="Times New Roman"/>
            <w:sz w:val="28"/>
            <w:szCs w:val="28"/>
            <w:lang w:eastAsia="ru-RU"/>
          </w:rPr>
          <w:t>14 км</w:t>
        </w:r>
      </w:smartTag>
      <w:r w:rsidRPr="00D44507">
        <w:rPr>
          <w:rFonts w:ascii="Times New Roman" w:hAnsi="Times New Roman"/>
          <w:sz w:val="28"/>
          <w:szCs w:val="28"/>
          <w:lang w:eastAsia="ru-RU"/>
        </w:rPr>
        <w:t>, от южной до северной – порядка 15 км.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4507">
        <w:rPr>
          <w:rFonts w:ascii="Times New Roman" w:hAnsi="Times New Roman"/>
          <w:sz w:val="28"/>
          <w:szCs w:val="28"/>
          <w:lang w:eastAsia="ru-RU"/>
        </w:rPr>
        <w:t xml:space="preserve">Территория поселения на севере и востоке граничит с </w:t>
      </w:r>
      <w:proofErr w:type="spellStart"/>
      <w:r w:rsidRPr="00D44507">
        <w:rPr>
          <w:rFonts w:ascii="Times New Roman" w:hAnsi="Times New Roman"/>
          <w:sz w:val="28"/>
          <w:szCs w:val="28"/>
          <w:lang w:eastAsia="ru-RU"/>
        </w:rPr>
        <w:t>Новоминским</w:t>
      </w:r>
      <w:proofErr w:type="spellEnd"/>
      <w:r w:rsidRPr="00D44507">
        <w:rPr>
          <w:rFonts w:ascii="Times New Roman" w:hAnsi="Times New Roman"/>
          <w:sz w:val="28"/>
          <w:szCs w:val="28"/>
          <w:lang w:eastAsia="ru-RU"/>
        </w:rPr>
        <w:t xml:space="preserve"> сельским поселением </w:t>
      </w:r>
      <w:proofErr w:type="spellStart"/>
      <w:r w:rsidRPr="00D44507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Pr="00D44507">
        <w:rPr>
          <w:rFonts w:ascii="Times New Roman" w:hAnsi="Times New Roman"/>
          <w:sz w:val="28"/>
          <w:szCs w:val="28"/>
          <w:lang w:eastAsia="ru-RU"/>
        </w:rPr>
        <w:t xml:space="preserve"> района и Ленинградским районом, на юге и западе – со </w:t>
      </w:r>
      <w:proofErr w:type="spellStart"/>
      <w:r w:rsidRPr="00D44507">
        <w:rPr>
          <w:rFonts w:ascii="Times New Roman" w:hAnsi="Times New Roman"/>
          <w:sz w:val="28"/>
          <w:szCs w:val="28"/>
          <w:lang w:eastAsia="ru-RU"/>
        </w:rPr>
        <w:t>Стародеревянковским</w:t>
      </w:r>
      <w:proofErr w:type="spellEnd"/>
      <w:r w:rsidRPr="00D44507">
        <w:rPr>
          <w:rFonts w:ascii="Times New Roman" w:hAnsi="Times New Roman"/>
          <w:sz w:val="28"/>
          <w:szCs w:val="28"/>
          <w:lang w:eastAsia="ru-RU"/>
        </w:rPr>
        <w:t xml:space="preserve"> сельским поселением.</w:t>
      </w:r>
    </w:p>
    <w:p w:rsidR="004F575A" w:rsidRDefault="004F575A" w:rsidP="00D44507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575A" w:rsidRPr="00D322D1" w:rsidRDefault="004F575A" w:rsidP="00D44507">
      <w:pPr>
        <w:pStyle w:val="a9"/>
        <w:numPr>
          <w:ilvl w:val="1"/>
          <w:numId w:val="3"/>
        </w:numPr>
        <w:spacing w:after="15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>Социально-экономическая характеристика поселения, характеристика градостроительной деятельности на территории поселения, включая деятельность в сфере транспорта, оценка транспортного спроса</w:t>
      </w:r>
    </w:p>
    <w:p w:rsidR="004F575A" w:rsidRPr="00D322D1" w:rsidRDefault="004F575A" w:rsidP="00D322D1">
      <w:pPr>
        <w:tabs>
          <w:tab w:val="left" w:leader="dot" w:pos="9072"/>
        </w:tabs>
        <w:spacing w:after="0" w:line="276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D322D1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Население</w:t>
      </w:r>
    </w:p>
    <w:p w:rsidR="004F575A" w:rsidRPr="00D322D1" w:rsidRDefault="004F575A" w:rsidP="00D322D1">
      <w:pPr>
        <w:widowControl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Toc443571213"/>
      <w:r w:rsidRPr="00D322D1">
        <w:rPr>
          <w:rFonts w:ascii="Times New Roman" w:hAnsi="Times New Roman"/>
          <w:sz w:val="28"/>
          <w:szCs w:val="28"/>
          <w:lang w:eastAsia="ru-RU"/>
        </w:rPr>
        <w:t xml:space="preserve">Численность населения </w:t>
      </w:r>
      <w:r>
        <w:rPr>
          <w:rFonts w:ascii="Times New Roman" w:hAnsi="Times New Roman"/>
          <w:sz w:val="28"/>
          <w:szCs w:val="28"/>
          <w:lang w:eastAsia="ru-RU"/>
        </w:rPr>
        <w:t>Красногвардейского</w:t>
      </w:r>
      <w:r w:rsidRPr="00D322D1">
        <w:rPr>
          <w:rFonts w:ascii="Times New Roman" w:hAnsi="Times New Roman"/>
          <w:sz w:val="28"/>
          <w:szCs w:val="28"/>
          <w:lang w:eastAsia="ru-RU"/>
        </w:rPr>
        <w:t xml:space="preserve">  сельского  поселения по состоянию на 01.01.2017 г. составляет </w:t>
      </w:r>
      <w:r>
        <w:rPr>
          <w:rFonts w:ascii="Times New Roman" w:hAnsi="Times New Roman"/>
          <w:sz w:val="28"/>
          <w:szCs w:val="28"/>
          <w:lang w:eastAsia="ru-RU"/>
        </w:rPr>
        <w:t xml:space="preserve">2 579 </w:t>
      </w:r>
      <w:r w:rsidRPr="00D322D1">
        <w:rPr>
          <w:rFonts w:ascii="Times New Roman" w:hAnsi="Times New Roman"/>
          <w:sz w:val="28"/>
          <w:szCs w:val="28"/>
          <w:lang w:eastAsia="ru-RU"/>
        </w:rPr>
        <w:t>человек. Здесь проживает 2,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D322D1">
        <w:rPr>
          <w:rFonts w:ascii="Times New Roman" w:hAnsi="Times New Roman"/>
          <w:sz w:val="28"/>
          <w:szCs w:val="28"/>
          <w:lang w:eastAsia="ru-RU"/>
        </w:rPr>
        <w:t xml:space="preserve"> % населения </w:t>
      </w:r>
      <w:proofErr w:type="spellStart"/>
      <w:r w:rsidRPr="00D322D1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Pr="00D322D1">
        <w:rPr>
          <w:rFonts w:ascii="Times New Roman" w:hAnsi="Times New Roman"/>
          <w:sz w:val="28"/>
          <w:szCs w:val="28"/>
          <w:lang w:eastAsia="ru-RU"/>
        </w:rPr>
        <w:t xml:space="preserve"> района. </w:t>
      </w:r>
    </w:p>
    <w:p w:rsidR="004F575A" w:rsidRPr="00D322D1" w:rsidRDefault="004F575A" w:rsidP="00D322D1">
      <w:pPr>
        <w:spacing w:line="276" w:lineRule="auto"/>
        <w:ind w:right="-14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Таблица 1 – Оценка численности постоянного населения</w:t>
      </w:r>
    </w:p>
    <w:tbl>
      <w:tblPr>
        <w:tblW w:w="9654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276"/>
        <w:gridCol w:w="1417"/>
        <w:gridCol w:w="1418"/>
        <w:gridCol w:w="1842"/>
        <w:gridCol w:w="1701"/>
      </w:tblGrid>
      <w:tr w:rsidR="004F575A" w:rsidRPr="00E81929" w:rsidTr="00777994">
        <w:trPr>
          <w:trHeight w:val="521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Численность населения, чел.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Динамика численности </w:t>
            </w:r>
          </w:p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населения (2017/2010 гг.)</w:t>
            </w:r>
          </w:p>
        </w:tc>
      </w:tr>
      <w:tr w:rsidR="004F575A" w:rsidRPr="00E81929" w:rsidTr="00777994">
        <w:trPr>
          <w:trHeight w:val="515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F575A" w:rsidRPr="00D322D1" w:rsidRDefault="004F575A" w:rsidP="00D322D1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2010 г.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575A" w:rsidRPr="00D322D1" w:rsidRDefault="004F575A" w:rsidP="00D322D1">
            <w:pPr>
              <w:spacing w:after="0" w:line="276" w:lineRule="auto"/>
              <w:ind w:left="-108" w:right="-11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абсолютное </w:t>
            </w:r>
          </w:p>
          <w:p w:rsidR="004F575A" w:rsidRPr="00D322D1" w:rsidRDefault="004F575A" w:rsidP="00D322D1">
            <w:pPr>
              <w:spacing w:after="0" w:line="276" w:lineRule="auto"/>
              <w:ind w:left="-108" w:right="-11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изменение, чел.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575A" w:rsidRPr="00D322D1" w:rsidRDefault="004F575A" w:rsidP="00D322D1">
            <w:pPr>
              <w:spacing w:after="0" w:line="276" w:lineRule="auto"/>
              <w:ind w:left="-98" w:right="-12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относительное изменение, %</w:t>
            </w:r>
          </w:p>
        </w:tc>
      </w:tr>
      <w:tr w:rsidR="004F575A" w:rsidRPr="00E81929" w:rsidTr="00777994">
        <w:trPr>
          <w:trHeight w:val="226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4F575A" w:rsidRPr="00D322D1" w:rsidRDefault="004F575A" w:rsidP="00D322D1">
            <w:pPr>
              <w:spacing w:after="0" w:line="276" w:lineRule="auto"/>
              <w:ind w:right="141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п. Красногвардеец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F575A" w:rsidRPr="00D322D1" w:rsidRDefault="004F575A" w:rsidP="00D322D1">
            <w:pPr>
              <w:spacing w:after="0" w:line="276" w:lineRule="auto"/>
              <w:ind w:right="14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F575A" w:rsidRPr="00D322D1" w:rsidRDefault="004F575A" w:rsidP="0018451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+1,04</w:t>
            </w:r>
          </w:p>
        </w:tc>
      </w:tr>
      <w:tr w:rsidR="004F575A" w:rsidRPr="00E81929" w:rsidTr="00777994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4F575A" w:rsidRPr="00D322D1" w:rsidRDefault="004F575A" w:rsidP="00D322D1">
            <w:pPr>
              <w:spacing w:after="0" w:line="276" w:lineRule="auto"/>
              <w:ind w:right="141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ст. Александровская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F575A" w:rsidRPr="00D322D1" w:rsidRDefault="004F575A" w:rsidP="00D322D1">
            <w:pPr>
              <w:spacing w:after="0" w:line="276" w:lineRule="auto"/>
              <w:ind w:right="14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+1,37</w:t>
            </w:r>
          </w:p>
        </w:tc>
      </w:tr>
      <w:tr w:rsidR="004F575A" w:rsidRPr="00E81929" w:rsidTr="00777994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F575A" w:rsidRPr="00D322D1" w:rsidRDefault="004F575A" w:rsidP="00D322D1">
            <w:pPr>
              <w:spacing w:after="0" w:line="276" w:lineRule="auto"/>
              <w:ind w:right="141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Всего по поселению: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F575A" w:rsidRPr="00D322D1" w:rsidRDefault="004F575A" w:rsidP="00D322D1">
            <w:pPr>
              <w:spacing w:after="0" w:line="276" w:lineRule="auto"/>
              <w:ind w:right="141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2263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2579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+316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+1,14</w:t>
            </w:r>
          </w:p>
        </w:tc>
      </w:tr>
    </w:tbl>
    <w:p w:rsidR="004F575A" w:rsidRPr="00D322D1" w:rsidRDefault="004F575A" w:rsidP="00D322D1">
      <w:pPr>
        <w:spacing w:after="120" w:line="276" w:lineRule="auto"/>
        <w:ind w:right="-81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</w:t>
      </w:r>
      <w:r w:rsidRPr="00D322D1">
        <w:rPr>
          <w:rFonts w:ascii="Times New Roman" w:hAnsi="Times New Roman"/>
          <w:color w:val="000000"/>
          <w:sz w:val="28"/>
          <w:szCs w:val="28"/>
        </w:rPr>
        <w:t>Характеристика существующей демографической ситуации производилась на основе данных по общей численности населения, сведений о естественной и механической динамике и структуре численности населения.</w:t>
      </w:r>
    </w:p>
    <w:bookmarkEnd w:id="1"/>
    <w:p w:rsidR="004F575A" w:rsidRPr="00D322D1" w:rsidRDefault="004F575A" w:rsidP="00D322D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D322D1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Жилой фонд</w:t>
      </w:r>
    </w:p>
    <w:p w:rsidR="004F575A" w:rsidRPr="00D322D1" w:rsidRDefault="004F575A" w:rsidP="00D322D1">
      <w:pPr>
        <w:spacing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D322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границах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Красногвардейского</w:t>
      </w:r>
      <w:r w:rsidRPr="00D322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Pr="00D322D1">
        <w:rPr>
          <w:rFonts w:ascii="Times New Roman" w:hAnsi="Times New Roman"/>
          <w:color w:val="000000"/>
          <w:sz w:val="28"/>
          <w:szCs w:val="28"/>
          <w:lang w:eastAsia="ru-RU"/>
        </w:rPr>
        <w:t>Каневского</w:t>
      </w:r>
      <w:proofErr w:type="spellEnd"/>
      <w:r w:rsidRPr="00D322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существующий жилищный фонд на 2017 г.  составляет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50,54</w:t>
      </w:r>
      <w:r w:rsidRPr="00D322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тыс. м² общей площади.</w:t>
      </w:r>
      <w:r w:rsidRPr="00D322D1">
        <w:rPr>
          <w:rFonts w:ascii="Times New Roman" w:hAnsi="Times New Roman"/>
          <w:sz w:val="28"/>
          <w:szCs w:val="28"/>
        </w:rPr>
        <w:t xml:space="preserve"> </w:t>
      </w:r>
      <w:r w:rsidRPr="00D322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Обеспеченность жильем составляет  в среднем по сельскому поселению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19,6</w:t>
      </w:r>
      <w:r w:rsidRPr="00D322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м</w:t>
      </w:r>
      <w:r w:rsidRPr="00D322D1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r w:rsidRPr="00D322D1">
        <w:rPr>
          <w:rFonts w:ascii="Times New Roman" w:hAnsi="Times New Roman"/>
          <w:color w:val="000000"/>
          <w:sz w:val="28"/>
          <w:szCs w:val="28"/>
          <w:lang w:eastAsia="ru-RU"/>
        </w:rPr>
        <w:t>/чел. и может колебаться в зависимости от доходов населения.</w:t>
      </w:r>
    </w:p>
    <w:p w:rsidR="004F575A" w:rsidRPr="00D322D1" w:rsidRDefault="004F575A" w:rsidP="00D322D1">
      <w:pPr>
        <w:suppressAutoHyphens/>
        <w:spacing w:after="0" w:line="276" w:lineRule="auto"/>
        <w:ind w:left="1800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D322D1">
        <w:rPr>
          <w:rFonts w:ascii="Times New Roman" w:hAnsi="Times New Roman"/>
          <w:bCs/>
          <w:iCs/>
          <w:sz w:val="28"/>
          <w:szCs w:val="28"/>
          <w:lang w:eastAsia="ru-RU"/>
        </w:rPr>
        <w:t>Таблица 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1"/>
        <w:gridCol w:w="2751"/>
        <w:gridCol w:w="3865"/>
      </w:tblGrid>
      <w:tr w:rsidR="004F575A" w:rsidRPr="00E81929" w:rsidTr="00394A69">
        <w:trPr>
          <w:cantSplit/>
        </w:trPr>
        <w:tc>
          <w:tcPr>
            <w:tcW w:w="3131" w:type="dxa"/>
            <w:vAlign w:val="center"/>
          </w:tcPr>
          <w:p w:rsidR="004F575A" w:rsidRPr="00D322D1" w:rsidRDefault="004F575A" w:rsidP="00D322D1">
            <w:pPr>
              <w:suppressAutoHyphens/>
              <w:spacing w:after="0" w:line="276" w:lineRule="auto"/>
              <w:ind w:left="72" w:firstLine="1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51" w:type="dxa"/>
            <w:vAlign w:val="center"/>
          </w:tcPr>
          <w:p w:rsidR="004F575A" w:rsidRPr="00D322D1" w:rsidRDefault="004F575A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Жилищный фонд на 2017 год</w:t>
            </w:r>
          </w:p>
        </w:tc>
        <w:tc>
          <w:tcPr>
            <w:tcW w:w="3865" w:type="dxa"/>
            <w:vAlign w:val="center"/>
          </w:tcPr>
          <w:p w:rsidR="004F575A" w:rsidRPr="00D322D1" w:rsidRDefault="004F575A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Средняя обеспеченность жилищным фондом, м</w:t>
            </w:r>
            <w:r w:rsidRPr="00D322D1"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/чел</w:t>
            </w:r>
          </w:p>
        </w:tc>
      </w:tr>
      <w:tr w:rsidR="004F575A" w:rsidRPr="00E81929" w:rsidTr="00394A69">
        <w:trPr>
          <w:cantSplit/>
        </w:trPr>
        <w:tc>
          <w:tcPr>
            <w:tcW w:w="3131" w:type="dxa"/>
          </w:tcPr>
          <w:p w:rsidR="004F575A" w:rsidRPr="00D322D1" w:rsidRDefault="004F575A" w:rsidP="00D322D1">
            <w:pPr>
              <w:suppressAutoHyphens/>
              <w:spacing w:after="0" w:line="276" w:lineRule="auto"/>
              <w:ind w:left="72" w:firstLine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по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Красногвардейском</w:t>
            </w: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у сельскому поселению</w:t>
            </w:r>
          </w:p>
        </w:tc>
        <w:tc>
          <w:tcPr>
            <w:tcW w:w="2751" w:type="dxa"/>
            <w:vAlign w:val="center"/>
          </w:tcPr>
          <w:p w:rsidR="004F575A" w:rsidRPr="00D322D1" w:rsidRDefault="004F575A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50,54</w:t>
            </w:r>
          </w:p>
        </w:tc>
        <w:tc>
          <w:tcPr>
            <w:tcW w:w="3865" w:type="dxa"/>
            <w:vMerge w:val="restart"/>
            <w:vAlign w:val="center"/>
          </w:tcPr>
          <w:p w:rsidR="004F575A" w:rsidRPr="00D322D1" w:rsidRDefault="004F575A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19,6</w:t>
            </w:r>
          </w:p>
        </w:tc>
      </w:tr>
      <w:tr w:rsidR="004F575A" w:rsidRPr="00E81929" w:rsidTr="00394A69">
        <w:trPr>
          <w:cantSplit/>
          <w:trHeight w:val="272"/>
        </w:trPr>
        <w:tc>
          <w:tcPr>
            <w:tcW w:w="3131" w:type="dxa"/>
            <w:vAlign w:val="center"/>
          </w:tcPr>
          <w:p w:rsidR="004F575A" w:rsidRPr="00D322D1" w:rsidRDefault="004F575A" w:rsidP="00D322D1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before="5"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1" w:type="dxa"/>
            <w:vAlign w:val="center"/>
          </w:tcPr>
          <w:p w:rsidR="004F575A" w:rsidRPr="00D322D1" w:rsidRDefault="004F575A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5" w:type="dxa"/>
            <w:vMerge/>
            <w:vAlign w:val="center"/>
          </w:tcPr>
          <w:p w:rsidR="004F575A" w:rsidRPr="00D322D1" w:rsidRDefault="004F575A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575A" w:rsidRPr="00E81929" w:rsidTr="00FD600B">
        <w:trPr>
          <w:cantSplit/>
        </w:trPr>
        <w:tc>
          <w:tcPr>
            <w:tcW w:w="3131" w:type="dxa"/>
          </w:tcPr>
          <w:p w:rsidR="004F575A" w:rsidRPr="00D322D1" w:rsidRDefault="004F575A" w:rsidP="00D322D1">
            <w:pPr>
              <w:spacing w:after="0" w:line="276" w:lineRule="auto"/>
              <w:ind w:right="141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п. Красногвардеец</w:t>
            </w:r>
          </w:p>
        </w:tc>
        <w:tc>
          <w:tcPr>
            <w:tcW w:w="2751" w:type="dxa"/>
            <w:vAlign w:val="center"/>
          </w:tcPr>
          <w:p w:rsidR="004F575A" w:rsidRPr="00D322D1" w:rsidRDefault="004F575A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33,03</w:t>
            </w:r>
          </w:p>
        </w:tc>
        <w:tc>
          <w:tcPr>
            <w:tcW w:w="3865" w:type="dxa"/>
            <w:vMerge/>
            <w:vAlign w:val="center"/>
          </w:tcPr>
          <w:p w:rsidR="004F575A" w:rsidRPr="00D322D1" w:rsidRDefault="004F575A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575A" w:rsidRPr="00E81929" w:rsidTr="00FD600B">
        <w:trPr>
          <w:cantSplit/>
        </w:trPr>
        <w:tc>
          <w:tcPr>
            <w:tcW w:w="3131" w:type="dxa"/>
          </w:tcPr>
          <w:p w:rsidR="004F575A" w:rsidRPr="00D322D1" w:rsidRDefault="004F575A" w:rsidP="00D322D1">
            <w:pPr>
              <w:spacing w:after="0" w:line="276" w:lineRule="auto"/>
              <w:ind w:right="141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ст. Александровская</w:t>
            </w:r>
          </w:p>
        </w:tc>
        <w:tc>
          <w:tcPr>
            <w:tcW w:w="2751" w:type="dxa"/>
            <w:vAlign w:val="center"/>
          </w:tcPr>
          <w:p w:rsidR="004F575A" w:rsidRPr="00D322D1" w:rsidRDefault="004F575A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17,51</w:t>
            </w:r>
          </w:p>
        </w:tc>
        <w:tc>
          <w:tcPr>
            <w:tcW w:w="3865" w:type="dxa"/>
            <w:vMerge/>
            <w:vAlign w:val="center"/>
          </w:tcPr>
          <w:p w:rsidR="004F575A" w:rsidRPr="00D322D1" w:rsidRDefault="004F575A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F575A" w:rsidRDefault="004F575A" w:rsidP="00D322D1">
      <w:pPr>
        <w:tabs>
          <w:tab w:val="left" w:pos="284"/>
          <w:tab w:val="left" w:pos="567"/>
        </w:tabs>
        <w:spacing w:after="120" w:line="276" w:lineRule="auto"/>
        <w:contextualSpacing/>
        <w:jc w:val="center"/>
        <w:outlineLvl w:val="0"/>
        <w:rPr>
          <w:rFonts w:ascii="Times New Roman" w:hAnsi="Times New Roman"/>
          <w:b/>
          <w:bCs/>
          <w:i/>
          <w:kern w:val="32"/>
          <w:sz w:val="28"/>
          <w:szCs w:val="28"/>
          <w:u w:val="single"/>
          <w:lang w:eastAsia="ru-RU"/>
        </w:rPr>
      </w:pPr>
    </w:p>
    <w:p w:rsidR="004F575A" w:rsidRDefault="004F575A" w:rsidP="00D322D1">
      <w:pPr>
        <w:tabs>
          <w:tab w:val="left" w:pos="284"/>
          <w:tab w:val="left" w:pos="567"/>
        </w:tabs>
        <w:spacing w:after="120" w:line="276" w:lineRule="auto"/>
        <w:contextualSpacing/>
        <w:jc w:val="center"/>
        <w:outlineLvl w:val="0"/>
        <w:rPr>
          <w:rFonts w:ascii="Times New Roman" w:hAnsi="Times New Roman"/>
          <w:b/>
          <w:bCs/>
          <w:i/>
          <w:kern w:val="32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i/>
          <w:kern w:val="32"/>
          <w:sz w:val="28"/>
          <w:szCs w:val="28"/>
          <w:u w:val="single"/>
          <w:lang w:eastAsia="ru-RU"/>
        </w:rPr>
        <w:t>Градостроительная деятельность</w:t>
      </w:r>
    </w:p>
    <w:p w:rsidR="004F575A" w:rsidRDefault="004F575A" w:rsidP="003928D6">
      <w:pPr>
        <w:spacing w:after="0" w:line="276" w:lineRule="auto"/>
        <w:ind w:firstLine="709"/>
        <w:jc w:val="both"/>
        <w:rPr>
          <w:rFonts w:ascii="Times New Roman" w:hAnsi="Times New Roman" w:cs="Tahoma"/>
          <w:sz w:val="28"/>
          <w:szCs w:val="28"/>
          <w:lang w:eastAsia="ru-RU"/>
        </w:rPr>
      </w:pPr>
      <w:r w:rsidRPr="00012BD1">
        <w:rPr>
          <w:rFonts w:ascii="Times New Roman" w:hAnsi="Times New Roman" w:cs="Tahoma"/>
          <w:b/>
          <w:sz w:val="28"/>
          <w:szCs w:val="28"/>
          <w:lang w:eastAsia="ru-RU"/>
        </w:rPr>
        <w:t>Поселок Красногвардеец</w:t>
      </w:r>
      <w:r w:rsidRPr="00012BD1">
        <w:rPr>
          <w:rFonts w:ascii="Times New Roman" w:hAnsi="Times New Roman" w:cs="Tahoma"/>
          <w:sz w:val="28"/>
          <w:szCs w:val="28"/>
          <w:lang w:eastAsia="ru-RU"/>
        </w:rPr>
        <w:t xml:space="preserve"> имеет выгодное геополитическое</w:t>
      </w:r>
      <w:r>
        <w:rPr>
          <w:rFonts w:ascii="Times New Roman" w:hAnsi="Times New Roman" w:cs="Tahoma"/>
          <w:sz w:val="28"/>
          <w:szCs w:val="28"/>
          <w:lang w:eastAsia="ru-RU"/>
        </w:rPr>
        <w:t xml:space="preserve"> местоположение</w:t>
      </w:r>
      <w:r w:rsidRPr="00012BD1">
        <w:rPr>
          <w:rFonts w:ascii="Times New Roman" w:hAnsi="Times New Roman" w:cs="Tahoma"/>
          <w:sz w:val="28"/>
          <w:szCs w:val="28"/>
          <w:lang w:eastAsia="ru-RU"/>
        </w:rPr>
        <w:t>. Однако</w:t>
      </w:r>
      <w:r>
        <w:rPr>
          <w:rFonts w:ascii="Times New Roman" w:hAnsi="Times New Roman" w:cs="Tahoma"/>
          <w:sz w:val="28"/>
          <w:szCs w:val="28"/>
          <w:lang w:eastAsia="ru-RU"/>
        </w:rPr>
        <w:t>,</w:t>
      </w:r>
      <w:r w:rsidRPr="00012BD1">
        <w:rPr>
          <w:rFonts w:ascii="Times New Roman" w:hAnsi="Times New Roman" w:cs="Tahoma"/>
          <w:sz w:val="28"/>
          <w:szCs w:val="28"/>
          <w:lang w:eastAsia="ru-RU"/>
        </w:rPr>
        <w:t xml:space="preserve"> в процессе развития данный населенный пункт оказался в сложной ситуации: со всех сторон территория станицы обременен</w:t>
      </w:r>
      <w:r>
        <w:rPr>
          <w:rFonts w:ascii="Times New Roman" w:hAnsi="Times New Roman" w:cs="Tahoma"/>
          <w:sz w:val="28"/>
          <w:szCs w:val="28"/>
          <w:lang w:eastAsia="ru-RU"/>
        </w:rPr>
        <w:t>а планировочными ограничениями:</w:t>
      </w:r>
    </w:p>
    <w:p w:rsidR="004F575A" w:rsidRPr="00012BD1" w:rsidRDefault="004F575A" w:rsidP="003928D6">
      <w:pPr>
        <w:spacing w:after="0" w:line="276" w:lineRule="auto"/>
        <w:ind w:firstLine="709"/>
        <w:jc w:val="both"/>
        <w:rPr>
          <w:rFonts w:ascii="Times New Roman" w:hAnsi="Times New Roman" w:cs="Tahoma"/>
          <w:sz w:val="28"/>
          <w:szCs w:val="28"/>
          <w:lang w:eastAsia="ru-RU"/>
        </w:rPr>
      </w:pPr>
      <w:r>
        <w:rPr>
          <w:rFonts w:ascii="Times New Roman" w:hAnsi="Times New Roman" w:cs="Tahoma"/>
          <w:sz w:val="28"/>
          <w:szCs w:val="28"/>
          <w:lang w:eastAsia="ru-RU"/>
        </w:rPr>
        <w:t>-</w:t>
      </w:r>
      <w:r w:rsidRPr="00012BD1">
        <w:rPr>
          <w:rFonts w:ascii="Times New Roman" w:hAnsi="Times New Roman" w:cs="Tahoma"/>
          <w:sz w:val="28"/>
          <w:szCs w:val="28"/>
          <w:lang w:eastAsia="ru-RU"/>
        </w:rPr>
        <w:t xml:space="preserve">на юге и севере – балки </w:t>
      </w:r>
      <w:proofErr w:type="spellStart"/>
      <w:r w:rsidRPr="00012BD1">
        <w:rPr>
          <w:rFonts w:ascii="Times New Roman" w:hAnsi="Times New Roman" w:cs="Tahoma"/>
          <w:sz w:val="28"/>
          <w:szCs w:val="28"/>
          <w:lang w:eastAsia="ru-RU"/>
        </w:rPr>
        <w:t>Мигуты</w:t>
      </w:r>
      <w:proofErr w:type="spellEnd"/>
      <w:r w:rsidRPr="00012BD1">
        <w:rPr>
          <w:rFonts w:ascii="Times New Roman" w:hAnsi="Times New Roman" w:cs="Tahoma"/>
          <w:sz w:val="28"/>
          <w:szCs w:val="28"/>
          <w:lang w:eastAsia="ru-RU"/>
        </w:rPr>
        <w:t xml:space="preserve"> и </w:t>
      </w:r>
      <w:proofErr w:type="spellStart"/>
      <w:r w:rsidRPr="00012BD1">
        <w:rPr>
          <w:rFonts w:ascii="Times New Roman" w:hAnsi="Times New Roman" w:cs="Tahoma"/>
          <w:sz w:val="28"/>
          <w:szCs w:val="28"/>
          <w:lang w:eastAsia="ru-RU"/>
        </w:rPr>
        <w:t>Полыханова</w:t>
      </w:r>
      <w:proofErr w:type="spellEnd"/>
      <w:r w:rsidRPr="00012BD1">
        <w:rPr>
          <w:rFonts w:ascii="Times New Roman" w:hAnsi="Times New Roman" w:cs="Tahoma"/>
          <w:sz w:val="28"/>
          <w:szCs w:val="28"/>
          <w:lang w:eastAsia="ru-RU"/>
        </w:rPr>
        <w:t>, заболоченные территории, сложившаяся производственная зона, фермы; на западе и востоке – сложившаяся производственная зона.</w:t>
      </w:r>
    </w:p>
    <w:p w:rsidR="004F575A" w:rsidRPr="00012BD1" w:rsidRDefault="004F575A" w:rsidP="003928D6">
      <w:pPr>
        <w:spacing w:after="0" w:line="276" w:lineRule="auto"/>
        <w:ind w:firstLine="709"/>
        <w:jc w:val="both"/>
        <w:rPr>
          <w:rFonts w:ascii="Times New Roman" w:hAnsi="Times New Roman" w:cs="Tahoma"/>
          <w:sz w:val="28"/>
          <w:szCs w:val="28"/>
          <w:lang w:eastAsia="ru-RU"/>
        </w:rPr>
      </w:pPr>
      <w:r w:rsidRPr="00012BD1">
        <w:rPr>
          <w:rFonts w:ascii="Times New Roman" w:hAnsi="Times New Roman" w:cs="Tahoma"/>
          <w:sz w:val="28"/>
          <w:szCs w:val="28"/>
          <w:lang w:eastAsia="ru-RU"/>
        </w:rPr>
        <w:t xml:space="preserve">Планировочная структура п. Красногвардеец представляет собой компактное образование с преобладанием регулярной застройки с прямоугольной сеткой улиц. Кварталы сгруппированы и вытянуты вдоль балки </w:t>
      </w:r>
      <w:proofErr w:type="spellStart"/>
      <w:r w:rsidRPr="00012BD1">
        <w:rPr>
          <w:rFonts w:ascii="Times New Roman" w:hAnsi="Times New Roman" w:cs="Tahoma"/>
          <w:sz w:val="28"/>
          <w:szCs w:val="28"/>
          <w:lang w:eastAsia="ru-RU"/>
        </w:rPr>
        <w:t>Полыханова</w:t>
      </w:r>
      <w:proofErr w:type="spellEnd"/>
      <w:r w:rsidRPr="00012BD1">
        <w:rPr>
          <w:rFonts w:ascii="Times New Roman" w:hAnsi="Times New Roman" w:cs="Tahoma"/>
          <w:sz w:val="28"/>
          <w:szCs w:val="28"/>
          <w:lang w:eastAsia="ru-RU"/>
        </w:rPr>
        <w:t>, подч</w:t>
      </w:r>
      <w:r>
        <w:rPr>
          <w:rFonts w:ascii="Times New Roman" w:hAnsi="Times New Roman" w:cs="Tahoma"/>
          <w:sz w:val="28"/>
          <w:szCs w:val="28"/>
          <w:lang w:eastAsia="ru-RU"/>
        </w:rPr>
        <w:t>иняясь рельефу местности. Н</w:t>
      </w:r>
      <w:r w:rsidRPr="00012BD1">
        <w:rPr>
          <w:rFonts w:ascii="Times New Roman" w:hAnsi="Times New Roman" w:cs="Tahoma"/>
          <w:sz w:val="28"/>
          <w:szCs w:val="28"/>
          <w:lang w:eastAsia="ru-RU"/>
        </w:rPr>
        <w:t>аселенн</w:t>
      </w:r>
      <w:r>
        <w:rPr>
          <w:rFonts w:ascii="Times New Roman" w:hAnsi="Times New Roman" w:cs="Tahoma"/>
          <w:sz w:val="28"/>
          <w:szCs w:val="28"/>
          <w:lang w:eastAsia="ru-RU"/>
        </w:rPr>
        <w:t>ый пункт</w:t>
      </w:r>
      <w:r w:rsidRPr="00012BD1">
        <w:rPr>
          <w:rFonts w:ascii="Times New Roman" w:hAnsi="Times New Roman" w:cs="Tahoma"/>
          <w:sz w:val="28"/>
          <w:szCs w:val="28"/>
          <w:lang w:eastAsia="ru-RU"/>
        </w:rPr>
        <w:t xml:space="preserve"> занимает территорию между двумя балками – </w:t>
      </w:r>
      <w:proofErr w:type="spellStart"/>
      <w:r w:rsidRPr="00012BD1">
        <w:rPr>
          <w:rFonts w:ascii="Times New Roman" w:hAnsi="Times New Roman" w:cs="Tahoma"/>
          <w:sz w:val="28"/>
          <w:szCs w:val="28"/>
          <w:lang w:eastAsia="ru-RU"/>
        </w:rPr>
        <w:t>Полыханова</w:t>
      </w:r>
      <w:proofErr w:type="spellEnd"/>
      <w:r w:rsidRPr="00012BD1">
        <w:rPr>
          <w:rFonts w:ascii="Times New Roman" w:hAnsi="Times New Roman" w:cs="Tahoma"/>
          <w:sz w:val="28"/>
          <w:szCs w:val="28"/>
          <w:lang w:eastAsia="ru-RU"/>
        </w:rPr>
        <w:t xml:space="preserve"> и </w:t>
      </w:r>
      <w:proofErr w:type="spellStart"/>
      <w:r w:rsidRPr="00012BD1">
        <w:rPr>
          <w:rFonts w:ascii="Times New Roman" w:hAnsi="Times New Roman" w:cs="Tahoma"/>
          <w:sz w:val="28"/>
          <w:szCs w:val="28"/>
          <w:lang w:eastAsia="ru-RU"/>
        </w:rPr>
        <w:t>Мигуты</w:t>
      </w:r>
      <w:proofErr w:type="spellEnd"/>
      <w:r w:rsidRPr="00012BD1">
        <w:rPr>
          <w:rFonts w:ascii="Times New Roman" w:hAnsi="Times New Roman" w:cs="Tahoma"/>
          <w:sz w:val="28"/>
          <w:szCs w:val="28"/>
          <w:lang w:eastAsia="ru-RU"/>
        </w:rPr>
        <w:t>, таким образом, поселок зажат между двумя водными объектами. Существующая жилая зона станицы располагается по южную</w:t>
      </w:r>
      <w:r>
        <w:rPr>
          <w:rFonts w:ascii="Times New Roman" w:hAnsi="Times New Roman" w:cs="Tahoma"/>
          <w:sz w:val="28"/>
          <w:szCs w:val="28"/>
          <w:lang w:eastAsia="ru-RU"/>
        </w:rPr>
        <w:t xml:space="preserve"> </w:t>
      </w:r>
      <w:r w:rsidRPr="00012BD1">
        <w:rPr>
          <w:rFonts w:ascii="Times New Roman" w:hAnsi="Times New Roman" w:cs="Tahoma"/>
          <w:sz w:val="28"/>
          <w:szCs w:val="28"/>
          <w:lang w:eastAsia="ru-RU"/>
        </w:rPr>
        <w:t>сторону</w:t>
      </w:r>
      <w:r>
        <w:rPr>
          <w:rFonts w:ascii="Times New Roman" w:hAnsi="Times New Roman" w:cs="Tahoma"/>
          <w:sz w:val="28"/>
          <w:szCs w:val="28"/>
          <w:lang w:eastAsia="ru-RU"/>
        </w:rPr>
        <w:t xml:space="preserve"> </w:t>
      </w:r>
      <w:r w:rsidRPr="00012BD1">
        <w:rPr>
          <w:rFonts w:ascii="Times New Roman" w:hAnsi="Times New Roman" w:cs="Tahoma"/>
          <w:sz w:val="28"/>
          <w:szCs w:val="28"/>
          <w:lang w:eastAsia="ru-RU"/>
        </w:rPr>
        <w:t xml:space="preserve">балки </w:t>
      </w:r>
      <w:proofErr w:type="spellStart"/>
      <w:r w:rsidRPr="00012BD1">
        <w:rPr>
          <w:rFonts w:ascii="Times New Roman" w:hAnsi="Times New Roman" w:cs="Tahoma"/>
          <w:sz w:val="28"/>
          <w:szCs w:val="28"/>
          <w:lang w:eastAsia="ru-RU"/>
        </w:rPr>
        <w:t>Полыханова</w:t>
      </w:r>
      <w:proofErr w:type="spellEnd"/>
      <w:r w:rsidRPr="00012BD1">
        <w:rPr>
          <w:rFonts w:ascii="Times New Roman" w:hAnsi="Times New Roman" w:cs="Tahoma"/>
          <w:sz w:val="28"/>
          <w:szCs w:val="28"/>
          <w:lang w:eastAsia="ru-RU"/>
        </w:rPr>
        <w:t xml:space="preserve"> и представлена жилыми домами усадебного типа.</w:t>
      </w:r>
    </w:p>
    <w:p w:rsidR="004F575A" w:rsidRPr="00012BD1" w:rsidRDefault="004F575A" w:rsidP="003238CE">
      <w:pPr>
        <w:spacing w:after="0" w:line="276" w:lineRule="auto"/>
        <w:ind w:firstLine="709"/>
        <w:jc w:val="both"/>
        <w:rPr>
          <w:rFonts w:ascii="Times New Roman" w:hAnsi="Times New Roman" w:cs="Tahoma"/>
          <w:sz w:val="28"/>
          <w:szCs w:val="28"/>
          <w:lang w:eastAsia="ru-RU"/>
        </w:rPr>
      </w:pPr>
      <w:r w:rsidRPr="00012BD1">
        <w:rPr>
          <w:rFonts w:ascii="Times New Roman" w:hAnsi="Times New Roman" w:cs="Tahoma"/>
          <w:sz w:val="28"/>
          <w:szCs w:val="28"/>
          <w:lang w:eastAsia="ru-RU"/>
        </w:rPr>
        <w:t xml:space="preserve">Основными архитектурно-планировочными осями являются ул. Первомайская и ул. Тракторная. Общественный центр географически расположен в центральной части станицы. Композиция общественного центра сформирована зданиями культурно-бытового назначения: дом </w:t>
      </w:r>
      <w:r w:rsidRPr="00012BD1">
        <w:rPr>
          <w:rFonts w:ascii="Times New Roman" w:hAnsi="Times New Roman" w:cs="Tahoma"/>
          <w:sz w:val="28"/>
          <w:szCs w:val="28"/>
          <w:lang w:eastAsia="ru-RU"/>
        </w:rPr>
        <w:lastRenderedPageBreak/>
        <w:t>культуры, административные здания, магазины</w:t>
      </w:r>
      <w:r>
        <w:rPr>
          <w:rFonts w:ascii="Times New Roman" w:hAnsi="Times New Roman" w:cs="Tahoma"/>
          <w:sz w:val="28"/>
          <w:szCs w:val="28"/>
          <w:lang w:eastAsia="ru-RU"/>
        </w:rPr>
        <w:t xml:space="preserve">, </w:t>
      </w:r>
      <w:r w:rsidRPr="00012BD1">
        <w:rPr>
          <w:rFonts w:ascii="Times New Roman" w:hAnsi="Times New Roman" w:cs="Tahoma"/>
          <w:sz w:val="28"/>
          <w:szCs w:val="28"/>
          <w:lang w:eastAsia="ru-RU"/>
        </w:rPr>
        <w:t>почта, амбулатория и аптека, школа и детский сад. Архитектурную выразительность подчеркивает и дополняет парк культуры и отдыха.</w:t>
      </w:r>
      <w:r>
        <w:rPr>
          <w:rFonts w:ascii="Times New Roman" w:hAnsi="Times New Roman" w:cs="Tahoma"/>
          <w:sz w:val="28"/>
          <w:szCs w:val="28"/>
          <w:lang w:eastAsia="ru-RU"/>
        </w:rPr>
        <w:t xml:space="preserve"> </w:t>
      </w:r>
    </w:p>
    <w:p w:rsidR="004F575A" w:rsidRPr="00012BD1" w:rsidRDefault="004F575A" w:rsidP="003238CE">
      <w:pPr>
        <w:spacing w:after="0" w:line="276" w:lineRule="auto"/>
        <w:ind w:firstLine="709"/>
        <w:jc w:val="both"/>
        <w:rPr>
          <w:rFonts w:ascii="Times New Roman" w:hAnsi="Times New Roman" w:cs="Tahoma"/>
          <w:sz w:val="28"/>
          <w:szCs w:val="28"/>
          <w:lang w:eastAsia="ru-RU"/>
        </w:rPr>
      </w:pPr>
      <w:r w:rsidRPr="00991E53">
        <w:rPr>
          <w:rFonts w:ascii="Times New Roman" w:hAnsi="Times New Roman" w:cs="Tahoma"/>
          <w:b/>
          <w:sz w:val="28"/>
          <w:szCs w:val="28"/>
          <w:lang w:eastAsia="ru-RU"/>
        </w:rPr>
        <w:t>Станица Александровская</w:t>
      </w:r>
      <w:r w:rsidRPr="00012BD1">
        <w:rPr>
          <w:rFonts w:ascii="Times New Roman" w:hAnsi="Times New Roman" w:cs="Tahoma"/>
          <w:sz w:val="28"/>
          <w:szCs w:val="28"/>
          <w:lang w:eastAsia="ru-RU"/>
        </w:rPr>
        <w:t xml:space="preserve"> – населенный пункт, расположенный</w:t>
      </w:r>
      <w:r>
        <w:rPr>
          <w:rFonts w:ascii="Times New Roman" w:hAnsi="Times New Roman" w:cs="Tahoma"/>
          <w:sz w:val="28"/>
          <w:szCs w:val="28"/>
          <w:lang w:eastAsia="ru-RU"/>
        </w:rPr>
        <w:t xml:space="preserve"> </w:t>
      </w:r>
      <w:r w:rsidRPr="00012BD1">
        <w:rPr>
          <w:rFonts w:ascii="Times New Roman" w:hAnsi="Times New Roman" w:cs="Tahoma"/>
          <w:sz w:val="28"/>
          <w:szCs w:val="28"/>
          <w:lang w:eastAsia="ru-RU"/>
        </w:rPr>
        <w:t>в северо-западной части поселения, административно подчинен Красногвардейскому сельскому поселению.</w:t>
      </w:r>
      <w:r>
        <w:rPr>
          <w:rFonts w:ascii="Times New Roman" w:hAnsi="Times New Roman" w:cs="Tahoma"/>
          <w:sz w:val="28"/>
          <w:szCs w:val="28"/>
          <w:lang w:eastAsia="ru-RU"/>
        </w:rPr>
        <w:t xml:space="preserve"> </w:t>
      </w:r>
      <w:r w:rsidRPr="00012BD1">
        <w:rPr>
          <w:rFonts w:ascii="Times New Roman" w:hAnsi="Times New Roman" w:cs="Tahoma"/>
          <w:sz w:val="28"/>
          <w:szCs w:val="28"/>
          <w:lang w:eastAsia="ru-RU"/>
        </w:rPr>
        <w:t>Планировочная структура ст. Александровской представляет собой компактное образование с преобладанием регулярной застройки с прямоугольной сеткой улиц. Кварталы сгруппированы и вытянуты вдоль русла балки Зубова, согласно рельефу местности. Жилая застройка размещена вдоль основной улицы</w:t>
      </w:r>
      <w:r>
        <w:rPr>
          <w:rFonts w:ascii="Times New Roman" w:hAnsi="Times New Roman" w:cs="Tahoma"/>
          <w:sz w:val="28"/>
          <w:szCs w:val="28"/>
          <w:lang w:eastAsia="ru-RU"/>
        </w:rPr>
        <w:t xml:space="preserve"> </w:t>
      </w:r>
      <w:r w:rsidRPr="00012BD1">
        <w:rPr>
          <w:rFonts w:ascii="Times New Roman" w:hAnsi="Times New Roman" w:cs="Tahoma"/>
          <w:sz w:val="28"/>
          <w:szCs w:val="28"/>
          <w:lang w:eastAsia="ru-RU"/>
        </w:rPr>
        <w:t xml:space="preserve">Советской по обе стороны от балки Зубова и представлена индивидуальными жилыми домами усадебного типа. Тело населенного пункта сгруппировалось вдоль балки по обе стороны. Композиция общественного центра сформирована зданиями культурно-бытового назначения: дом культуры, магазины, </w:t>
      </w:r>
      <w:r>
        <w:rPr>
          <w:rFonts w:ascii="Times New Roman" w:hAnsi="Times New Roman" w:cs="Tahoma"/>
          <w:sz w:val="28"/>
          <w:szCs w:val="28"/>
          <w:lang w:eastAsia="ru-RU"/>
        </w:rPr>
        <w:t>ФАП</w:t>
      </w:r>
      <w:r w:rsidRPr="00012BD1">
        <w:rPr>
          <w:rFonts w:ascii="Times New Roman" w:hAnsi="Times New Roman" w:cs="Tahoma"/>
          <w:sz w:val="28"/>
          <w:szCs w:val="28"/>
          <w:lang w:eastAsia="ru-RU"/>
        </w:rPr>
        <w:t xml:space="preserve"> и аптека, школ</w:t>
      </w:r>
      <w:r>
        <w:rPr>
          <w:rFonts w:ascii="Times New Roman" w:hAnsi="Times New Roman" w:cs="Tahoma"/>
          <w:sz w:val="28"/>
          <w:szCs w:val="28"/>
          <w:lang w:eastAsia="ru-RU"/>
        </w:rPr>
        <w:t>а и</w:t>
      </w:r>
      <w:r w:rsidRPr="00012BD1">
        <w:rPr>
          <w:rFonts w:ascii="Times New Roman" w:hAnsi="Times New Roman" w:cs="Tahoma"/>
          <w:sz w:val="28"/>
          <w:szCs w:val="28"/>
          <w:lang w:eastAsia="ru-RU"/>
        </w:rPr>
        <w:t xml:space="preserve"> детский сад. </w:t>
      </w:r>
    </w:p>
    <w:p w:rsidR="004F575A" w:rsidRDefault="004F575A" w:rsidP="003238CE">
      <w:pPr>
        <w:tabs>
          <w:tab w:val="left" w:pos="284"/>
          <w:tab w:val="left" w:pos="567"/>
        </w:tabs>
        <w:spacing w:after="120" w:line="276" w:lineRule="auto"/>
        <w:contextualSpacing/>
        <w:jc w:val="both"/>
        <w:outlineLvl w:val="0"/>
        <w:rPr>
          <w:rFonts w:ascii="Times New Roman" w:hAnsi="Times New Roman"/>
          <w:b/>
          <w:bCs/>
          <w:i/>
          <w:kern w:val="32"/>
          <w:sz w:val="28"/>
          <w:szCs w:val="28"/>
          <w:u w:val="single"/>
          <w:lang w:eastAsia="ru-RU"/>
        </w:rPr>
      </w:pPr>
      <w:r w:rsidRPr="00012BD1">
        <w:rPr>
          <w:rFonts w:ascii="Times New Roman" w:hAnsi="Times New Roman" w:cs="Tahoma"/>
          <w:sz w:val="28"/>
          <w:szCs w:val="28"/>
          <w:lang w:eastAsia="ru-RU"/>
        </w:rPr>
        <w:t>Развитие станицы Александровской запланировано на неосвоенных территориях внутри сложившейся застройки</w:t>
      </w:r>
    </w:p>
    <w:p w:rsidR="004F575A" w:rsidRDefault="004F575A" w:rsidP="00D322D1">
      <w:pPr>
        <w:tabs>
          <w:tab w:val="left" w:pos="284"/>
          <w:tab w:val="left" w:pos="567"/>
        </w:tabs>
        <w:spacing w:after="120" w:line="276" w:lineRule="auto"/>
        <w:contextualSpacing/>
        <w:jc w:val="center"/>
        <w:outlineLvl w:val="0"/>
        <w:rPr>
          <w:rFonts w:ascii="Times New Roman" w:hAnsi="Times New Roman"/>
          <w:b/>
          <w:bCs/>
          <w:i/>
          <w:kern w:val="32"/>
          <w:sz w:val="28"/>
          <w:szCs w:val="28"/>
          <w:u w:val="single"/>
          <w:lang w:eastAsia="ru-RU"/>
        </w:rPr>
      </w:pPr>
    </w:p>
    <w:p w:rsidR="004F575A" w:rsidRPr="00D322D1" w:rsidRDefault="004F575A" w:rsidP="00D322D1">
      <w:pPr>
        <w:tabs>
          <w:tab w:val="left" w:pos="284"/>
          <w:tab w:val="left" w:pos="567"/>
        </w:tabs>
        <w:spacing w:after="120" w:line="276" w:lineRule="auto"/>
        <w:contextualSpacing/>
        <w:jc w:val="center"/>
        <w:outlineLvl w:val="0"/>
        <w:rPr>
          <w:rFonts w:ascii="Times New Roman" w:hAnsi="Times New Roman"/>
          <w:b/>
          <w:bCs/>
          <w:i/>
          <w:kern w:val="32"/>
          <w:sz w:val="28"/>
          <w:szCs w:val="28"/>
          <w:u w:val="single"/>
          <w:lang w:eastAsia="ru-RU"/>
        </w:rPr>
      </w:pPr>
      <w:r w:rsidRPr="00D322D1">
        <w:rPr>
          <w:rFonts w:ascii="Times New Roman" w:hAnsi="Times New Roman"/>
          <w:b/>
          <w:bCs/>
          <w:i/>
          <w:kern w:val="32"/>
          <w:sz w:val="28"/>
          <w:szCs w:val="28"/>
          <w:u w:val="single"/>
          <w:lang w:eastAsia="ru-RU"/>
        </w:rPr>
        <w:t>Транспортная инфраструктура</w:t>
      </w:r>
    </w:p>
    <w:p w:rsidR="004F575A" w:rsidRPr="00CA1093" w:rsidRDefault="004F575A" w:rsidP="003928D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1093">
        <w:rPr>
          <w:rFonts w:ascii="Times New Roman" w:hAnsi="Times New Roman"/>
          <w:sz w:val="28"/>
          <w:szCs w:val="28"/>
          <w:lang w:eastAsia="ru-RU"/>
        </w:rPr>
        <w:t>Территория поселения имеет достаточно развитую систему транспортных связей. Основными планировочными осями территории сельского поселения являются проходящие в направлении «юг-восток» региональная автомобильная дорога сообщения «ст.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A1093">
        <w:rPr>
          <w:rFonts w:ascii="Times New Roman" w:hAnsi="Times New Roman"/>
          <w:sz w:val="28"/>
          <w:szCs w:val="28"/>
          <w:lang w:eastAsia="ru-RU"/>
        </w:rPr>
        <w:t>Стародеревянковская</w:t>
      </w:r>
      <w:proofErr w:type="spellEnd"/>
      <w:r w:rsidRPr="00CA1093">
        <w:rPr>
          <w:rFonts w:ascii="Times New Roman" w:hAnsi="Times New Roman"/>
          <w:sz w:val="28"/>
          <w:szCs w:val="28"/>
          <w:lang w:eastAsia="ru-RU"/>
        </w:rPr>
        <w:t xml:space="preserve">–ст. Ленинградская – ст. </w:t>
      </w:r>
      <w:proofErr w:type="spellStart"/>
      <w:r w:rsidRPr="00CA1093">
        <w:rPr>
          <w:rFonts w:ascii="Times New Roman" w:hAnsi="Times New Roman"/>
          <w:sz w:val="28"/>
          <w:szCs w:val="28"/>
          <w:lang w:eastAsia="ru-RU"/>
        </w:rPr>
        <w:t>Кисляковская</w:t>
      </w:r>
      <w:proofErr w:type="spellEnd"/>
      <w:r w:rsidRPr="00CA1093">
        <w:rPr>
          <w:rFonts w:ascii="Times New Roman" w:hAnsi="Times New Roman"/>
          <w:sz w:val="28"/>
          <w:szCs w:val="28"/>
          <w:lang w:eastAsia="ru-RU"/>
        </w:rPr>
        <w:t>».</w:t>
      </w:r>
    </w:p>
    <w:p w:rsidR="004F575A" w:rsidRPr="00CA1093" w:rsidRDefault="004F575A" w:rsidP="003928D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1093">
        <w:rPr>
          <w:rFonts w:ascii="Times New Roman" w:hAnsi="Times New Roman"/>
          <w:sz w:val="28"/>
          <w:szCs w:val="28"/>
          <w:lang w:eastAsia="ru-RU"/>
        </w:rPr>
        <w:t xml:space="preserve">В западной части поселения от региональной автодороги в северном направлении проложена дорога местного значения «подъезд к </w:t>
      </w:r>
      <w:proofErr w:type="spellStart"/>
      <w:r w:rsidRPr="00CA1093">
        <w:rPr>
          <w:rFonts w:ascii="Times New Roman" w:hAnsi="Times New Roman"/>
          <w:sz w:val="28"/>
          <w:szCs w:val="28"/>
          <w:lang w:eastAsia="ru-RU"/>
        </w:rPr>
        <w:t>ст-це</w:t>
      </w:r>
      <w:proofErr w:type="spellEnd"/>
      <w:r w:rsidRPr="00CA1093">
        <w:rPr>
          <w:rFonts w:ascii="Times New Roman" w:hAnsi="Times New Roman"/>
          <w:sz w:val="28"/>
          <w:szCs w:val="28"/>
          <w:lang w:eastAsia="ru-RU"/>
        </w:rPr>
        <w:t xml:space="preserve"> Александровская», от данной дороги в западном направлении проходит дорога местного значения «х.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1093">
        <w:rPr>
          <w:rFonts w:ascii="Times New Roman" w:hAnsi="Times New Roman"/>
          <w:sz w:val="28"/>
          <w:szCs w:val="28"/>
          <w:lang w:eastAsia="ru-RU"/>
        </w:rPr>
        <w:t xml:space="preserve">Ударный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CA1093">
        <w:rPr>
          <w:rFonts w:ascii="Times New Roman" w:hAnsi="Times New Roman"/>
          <w:sz w:val="28"/>
          <w:szCs w:val="28"/>
          <w:lang w:eastAsia="ru-RU"/>
        </w:rPr>
        <w:t xml:space="preserve"> ст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CA1093">
        <w:rPr>
          <w:rFonts w:ascii="Times New Roman" w:hAnsi="Times New Roman"/>
          <w:sz w:val="28"/>
          <w:szCs w:val="28"/>
          <w:lang w:eastAsia="ru-RU"/>
        </w:rPr>
        <w:t xml:space="preserve"> Александровская».</w:t>
      </w:r>
    </w:p>
    <w:p w:rsidR="004F575A" w:rsidRPr="00CA1093" w:rsidRDefault="004F575A" w:rsidP="003928D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1093">
        <w:rPr>
          <w:rFonts w:ascii="Times New Roman" w:hAnsi="Times New Roman"/>
          <w:sz w:val="28"/>
          <w:szCs w:val="28"/>
          <w:lang w:eastAsia="ru-RU"/>
        </w:rPr>
        <w:t>В южной части поселения в направлении «запад-восток» проложена дорога местного значения «подъезд к п.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1093">
        <w:rPr>
          <w:rFonts w:ascii="Times New Roman" w:hAnsi="Times New Roman"/>
          <w:sz w:val="28"/>
          <w:szCs w:val="28"/>
          <w:lang w:eastAsia="ru-RU"/>
        </w:rPr>
        <w:t>Красногвардеец».</w:t>
      </w:r>
    </w:p>
    <w:p w:rsidR="004F575A" w:rsidRPr="00CA1093" w:rsidRDefault="004F575A" w:rsidP="003928D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1093">
        <w:rPr>
          <w:rFonts w:ascii="Times New Roman" w:hAnsi="Times New Roman"/>
          <w:sz w:val="28"/>
          <w:szCs w:val="28"/>
          <w:lang w:eastAsia="ru-RU"/>
        </w:rPr>
        <w:t xml:space="preserve">Наличие данных магистралей является несомненным преимуществом в геополитическом отношении и в отношении развития производственной зоны. </w:t>
      </w:r>
    </w:p>
    <w:p w:rsidR="004F575A" w:rsidRPr="00C33F1D" w:rsidRDefault="004F575A" w:rsidP="00D322D1">
      <w:pPr>
        <w:tabs>
          <w:tab w:val="left" w:pos="5040"/>
        </w:tabs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33F1D">
        <w:rPr>
          <w:rFonts w:ascii="Times New Roman" w:hAnsi="Times New Roman"/>
          <w:sz w:val="28"/>
          <w:szCs w:val="28"/>
        </w:rPr>
        <w:t xml:space="preserve">Протяженность дорог на территории Красногвардейского сельского поселения составляет  </w:t>
      </w:r>
      <w:r>
        <w:rPr>
          <w:rFonts w:ascii="Times New Roman" w:hAnsi="Times New Roman"/>
          <w:sz w:val="28"/>
          <w:szCs w:val="28"/>
        </w:rPr>
        <w:t>25,9</w:t>
      </w:r>
      <w:r w:rsidRPr="00C33F1D">
        <w:rPr>
          <w:rFonts w:ascii="Times New Roman" w:hAnsi="Times New Roman"/>
          <w:sz w:val="28"/>
          <w:szCs w:val="28"/>
        </w:rPr>
        <w:t xml:space="preserve"> км, из них: асфальт – </w:t>
      </w:r>
      <w:r>
        <w:rPr>
          <w:rFonts w:ascii="Times New Roman" w:hAnsi="Times New Roman"/>
          <w:sz w:val="28"/>
          <w:szCs w:val="28"/>
        </w:rPr>
        <w:t>18,7</w:t>
      </w:r>
      <w:r w:rsidRPr="00C33F1D">
        <w:rPr>
          <w:rFonts w:ascii="Times New Roman" w:hAnsi="Times New Roman"/>
          <w:sz w:val="28"/>
          <w:szCs w:val="28"/>
        </w:rPr>
        <w:t xml:space="preserve"> км, гравий – </w:t>
      </w:r>
      <w:r>
        <w:rPr>
          <w:rFonts w:ascii="Times New Roman" w:hAnsi="Times New Roman"/>
          <w:sz w:val="28"/>
          <w:szCs w:val="28"/>
        </w:rPr>
        <w:t>4,5</w:t>
      </w:r>
      <w:r w:rsidRPr="00C33F1D">
        <w:rPr>
          <w:rFonts w:ascii="Times New Roman" w:hAnsi="Times New Roman"/>
          <w:sz w:val="28"/>
          <w:szCs w:val="28"/>
        </w:rPr>
        <w:t xml:space="preserve"> км и грунт – </w:t>
      </w:r>
      <w:r>
        <w:rPr>
          <w:rFonts w:ascii="Times New Roman" w:hAnsi="Times New Roman"/>
          <w:sz w:val="28"/>
          <w:szCs w:val="28"/>
        </w:rPr>
        <w:t>2,7</w:t>
      </w:r>
      <w:r w:rsidRPr="00C33F1D">
        <w:rPr>
          <w:rFonts w:ascii="Times New Roman" w:hAnsi="Times New Roman"/>
          <w:sz w:val="28"/>
          <w:szCs w:val="28"/>
        </w:rPr>
        <w:t xml:space="preserve"> км.</w:t>
      </w:r>
    </w:p>
    <w:p w:rsidR="004F575A" w:rsidRPr="00D322D1" w:rsidRDefault="004F575A" w:rsidP="00D322D1">
      <w:pPr>
        <w:spacing w:after="0" w:line="276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33F1D">
        <w:rPr>
          <w:rFonts w:ascii="Times New Roman" w:hAnsi="Times New Roman"/>
          <w:color w:val="000000"/>
          <w:sz w:val="28"/>
          <w:szCs w:val="28"/>
          <w:lang w:eastAsia="ru-RU"/>
        </w:rPr>
        <w:t>Таблица 3 – Наименование дорог Красногвардейского сельского</w:t>
      </w:r>
      <w:r w:rsidRPr="00D322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поселения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34"/>
        <w:gridCol w:w="1468"/>
        <w:gridCol w:w="1867"/>
        <w:gridCol w:w="1562"/>
        <w:gridCol w:w="2140"/>
      </w:tblGrid>
      <w:tr w:rsidR="004F575A" w:rsidRPr="00E81929" w:rsidTr="00104F27">
        <w:trPr>
          <w:trHeight w:val="562"/>
        </w:trPr>
        <w:tc>
          <w:tcPr>
            <w:tcW w:w="2534" w:type="dxa"/>
            <w:shd w:val="clear" w:color="auto" w:fill="FFFFFF"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Наименование дорог/улиц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Ширина дороги, м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Число полос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Категория дороги</w:t>
            </w:r>
          </w:p>
        </w:tc>
        <w:tc>
          <w:tcPr>
            <w:tcW w:w="2140" w:type="dxa"/>
            <w:shd w:val="clear" w:color="auto" w:fill="FFFFFF"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Соответствие нормативам СП 34.13330.2012 </w:t>
            </w:r>
          </w:p>
        </w:tc>
      </w:tr>
      <w:tr w:rsidR="004F575A" w:rsidRPr="00E81929" w:rsidTr="00CF0784">
        <w:trPr>
          <w:trHeight w:val="439"/>
        </w:trPr>
        <w:tc>
          <w:tcPr>
            <w:tcW w:w="9571" w:type="dxa"/>
            <w:gridSpan w:val="5"/>
            <w:shd w:val="clear" w:color="auto" w:fill="FFFFFF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81929">
              <w:rPr>
                <w:rFonts w:ascii="Times New Roman" w:hAnsi="Times New Roman"/>
                <w:b/>
                <w:i/>
              </w:rPr>
              <w:t>п.  Красногвардеец</w:t>
            </w:r>
          </w:p>
        </w:tc>
      </w:tr>
      <w:tr w:rsidR="004F575A" w:rsidRPr="00E81929" w:rsidTr="00B95264">
        <w:tc>
          <w:tcPr>
            <w:tcW w:w="2534" w:type="dxa"/>
            <w:shd w:val="clear" w:color="auto" w:fill="FFFFFF"/>
            <w:vAlign w:val="center"/>
          </w:tcPr>
          <w:p w:rsidR="004F575A" w:rsidRPr="00E81929" w:rsidRDefault="004F575A" w:rsidP="00104F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ул. Первомайская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4F575A" w:rsidRPr="00E81929" w:rsidRDefault="004F575A" w:rsidP="00B952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4F575A" w:rsidRPr="00E81929" w:rsidRDefault="004F575A" w:rsidP="00B952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192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</w:tr>
      <w:tr w:rsidR="004F575A" w:rsidRPr="00E81929" w:rsidTr="00B95264">
        <w:tc>
          <w:tcPr>
            <w:tcW w:w="2534" w:type="dxa"/>
            <w:shd w:val="clear" w:color="auto" w:fill="FFFFFF"/>
            <w:vAlign w:val="center"/>
          </w:tcPr>
          <w:p w:rsidR="004F575A" w:rsidRPr="00E81929" w:rsidRDefault="004F575A" w:rsidP="00104F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ул. Данильченко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4F575A" w:rsidRPr="00E81929" w:rsidRDefault="004F575A" w:rsidP="00B952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4F575A" w:rsidRPr="00E81929" w:rsidRDefault="004F575A" w:rsidP="00B952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192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/>
          </w:tcPr>
          <w:p w:rsidR="004F575A" w:rsidRPr="00E81929" w:rsidRDefault="004F575A" w:rsidP="00022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</w:tr>
      <w:tr w:rsidR="004F575A" w:rsidRPr="00E81929" w:rsidTr="00B95264">
        <w:tc>
          <w:tcPr>
            <w:tcW w:w="2534" w:type="dxa"/>
            <w:shd w:val="clear" w:color="auto" w:fill="FFFFFF"/>
            <w:vAlign w:val="center"/>
          </w:tcPr>
          <w:p w:rsidR="004F575A" w:rsidRPr="00E81929" w:rsidRDefault="004F575A" w:rsidP="00104F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ул. Тракторная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4 ,0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4F575A" w:rsidRPr="00E81929" w:rsidRDefault="004F575A" w:rsidP="00B952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4F575A" w:rsidRPr="00E81929" w:rsidRDefault="004F575A" w:rsidP="00B952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192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/>
          </w:tcPr>
          <w:p w:rsidR="004F575A" w:rsidRPr="00E81929" w:rsidRDefault="004F575A" w:rsidP="00022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</w:tr>
      <w:tr w:rsidR="004F575A" w:rsidRPr="00E81929" w:rsidTr="00B95264">
        <w:tc>
          <w:tcPr>
            <w:tcW w:w="2534" w:type="dxa"/>
            <w:shd w:val="clear" w:color="auto" w:fill="FFFFFF"/>
            <w:vAlign w:val="center"/>
          </w:tcPr>
          <w:p w:rsidR="004F575A" w:rsidRPr="00E81929" w:rsidRDefault="004F575A" w:rsidP="00104F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ул. Красная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4F575A" w:rsidRPr="00E81929" w:rsidRDefault="004F575A" w:rsidP="00B952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4F575A" w:rsidRPr="00E81929" w:rsidRDefault="004F575A" w:rsidP="00B952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192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/>
          </w:tcPr>
          <w:p w:rsidR="004F575A" w:rsidRPr="00E81929" w:rsidRDefault="004F575A" w:rsidP="00022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</w:tr>
      <w:tr w:rsidR="004F575A" w:rsidRPr="00E81929" w:rsidTr="00B95264">
        <w:tc>
          <w:tcPr>
            <w:tcW w:w="2534" w:type="dxa"/>
            <w:shd w:val="clear" w:color="auto" w:fill="FFFFFF"/>
            <w:vAlign w:val="center"/>
          </w:tcPr>
          <w:p w:rsidR="004F575A" w:rsidRPr="00E81929" w:rsidRDefault="004F575A" w:rsidP="00104F27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пер. Тракторный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4F575A" w:rsidRPr="00E81929" w:rsidRDefault="004F575A" w:rsidP="00B952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4F575A" w:rsidRPr="00E81929" w:rsidRDefault="004F575A" w:rsidP="00B95264">
            <w:pPr>
              <w:tabs>
                <w:tab w:val="left" w:pos="455"/>
                <w:tab w:val="center" w:pos="67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192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40" w:type="dxa"/>
            <w:shd w:val="clear" w:color="auto" w:fill="FFFFFF"/>
          </w:tcPr>
          <w:p w:rsidR="004F575A" w:rsidRPr="00E81929" w:rsidRDefault="004F575A" w:rsidP="00022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4F575A" w:rsidRPr="00E81929" w:rsidTr="00B95264">
        <w:tc>
          <w:tcPr>
            <w:tcW w:w="2534" w:type="dxa"/>
            <w:shd w:val="clear" w:color="auto" w:fill="FFFFFF"/>
            <w:vAlign w:val="center"/>
          </w:tcPr>
          <w:p w:rsidR="004F575A" w:rsidRPr="00E81929" w:rsidRDefault="004F575A" w:rsidP="00104F27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пер. Школьный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4F575A" w:rsidRPr="00E81929" w:rsidRDefault="004F575A" w:rsidP="00B952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4F575A" w:rsidRPr="00E81929" w:rsidRDefault="004F575A" w:rsidP="00B95264">
            <w:pPr>
              <w:tabs>
                <w:tab w:val="left" w:pos="455"/>
                <w:tab w:val="center" w:pos="67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192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40" w:type="dxa"/>
            <w:shd w:val="clear" w:color="auto" w:fill="FFFFFF"/>
            <w:vAlign w:val="center"/>
          </w:tcPr>
          <w:p w:rsidR="004F575A" w:rsidRPr="00E81929" w:rsidRDefault="004F575A" w:rsidP="00B952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4F575A" w:rsidRPr="00E81929" w:rsidTr="00B95264">
        <w:tc>
          <w:tcPr>
            <w:tcW w:w="2534" w:type="dxa"/>
            <w:shd w:val="clear" w:color="auto" w:fill="FFFFFF"/>
            <w:vAlign w:val="center"/>
          </w:tcPr>
          <w:p w:rsidR="004F575A" w:rsidRPr="00E81929" w:rsidRDefault="004F575A" w:rsidP="00104F27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пер. Краснодарский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4F575A" w:rsidRPr="00E81929" w:rsidRDefault="004F575A" w:rsidP="00B952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4F575A" w:rsidRPr="00E81929" w:rsidRDefault="004F575A" w:rsidP="00B95264">
            <w:pPr>
              <w:tabs>
                <w:tab w:val="left" w:pos="455"/>
                <w:tab w:val="center" w:pos="67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192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40" w:type="dxa"/>
            <w:shd w:val="clear" w:color="auto" w:fill="FFFFFF"/>
            <w:vAlign w:val="center"/>
          </w:tcPr>
          <w:p w:rsidR="004F575A" w:rsidRPr="00E81929" w:rsidRDefault="004F575A" w:rsidP="00B952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4F575A" w:rsidRPr="00E81929" w:rsidTr="00B95264">
        <w:tc>
          <w:tcPr>
            <w:tcW w:w="2534" w:type="dxa"/>
            <w:shd w:val="clear" w:color="auto" w:fill="FFFFFF"/>
            <w:vAlign w:val="center"/>
          </w:tcPr>
          <w:p w:rsidR="004F575A" w:rsidRPr="00E81929" w:rsidRDefault="004F575A" w:rsidP="00104F27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пер. Коммунаров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4F575A" w:rsidRPr="00E81929" w:rsidRDefault="004F575A" w:rsidP="00B952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4F575A" w:rsidRPr="00E81929" w:rsidRDefault="004F575A" w:rsidP="00B95264">
            <w:pPr>
              <w:tabs>
                <w:tab w:val="left" w:pos="455"/>
                <w:tab w:val="center" w:pos="67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192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40" w:type="dxa"/>
            <w:shd w:val="clear" w:color="auto" w:fill="FFFFFF"/>
            <w:vAlign w:val="center"/>
          </w:tcPr>
          <w:p w:rsidR="004F575A" w:rsidRPr="00E81929" w:rsidRDefault="004F575A" w:rsidP="00B952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4F575A" w:rsidRPr="00E81929" w:rsidTr="00B95264">
        <w:tc>
          <w:tcPr>
            <w:tcW w:w="2534" w:type="dxa"/>
            <w:shd w:val="clear" w:color="auto" w:fill="FFFFFF"/>
            <w:vAlign w:val="center"/>
          </w:tcPr>
          <w:p w:rsidR="004F575A" w:rsidRPr="00E81929" w:rsidRDefault="004F575A" w:rsidP="00104F27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ул. Мира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4F575A" w:rsidRPr="00E81929" w:rsidRDefault="004F575A" w:rsidP="00B952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4F575A" w:rsidRPr="00E81929" w:rsidRDefault="004F575A" w:rsidP="00B952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192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/>
          </w:tcPr>
          <w:p w:rsidR="004F575A" w:rsidRPr="00E81929" w:rsidRDefault="004F575A" w:rsidP="00022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</w:tr>
      <w:tr w:rsidR="004F575A" w:rsidRPr="00E81929" w:rsidTr="00B95264">
        <w:tc>
          <w:tcPr>
            <w:tcW w:w="2534" w:type="dxa"/>
            <w:shd w:val="clear" w:color="auto" w:fill="FFFFFF"/>
            <w:vAlign w:val="center"/>
          </w:tcPr>
          <w:p w:rsidR="004F575A" w:rsidRPr="00E81929" w:rsidRDefault="004F575A" w:rsidP="00104F27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пер. Клубный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4F575A" w:rsidRPr="00E81929" w:rsidRDefault="004F575A" w:rsidP="00B952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4F575A" w:rsidRPr="00E81929" w:rsidRDefault="004F575A" w:rsidP="00B95264">
            <w:pPr>
              <w:tabs>
                <w:tab w:val="left" w:pos="455"/>
                <w:tab w:val="center" w:pos="67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192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40" w:type="dxa"/>
            <w:shd w:val="clear" w:color="auto" w:fill="FFFFFF"/>
          </w:tcPr>
          <w:p w:rsidR="004F575A" w:rsidRPr="00E81929" w:rsidRDefault="004F575A" w:rsidP="00022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4F575A" w:rsidRPr="00E81929" w:rsidTr="000229D6">
        <w:tc>
          <w:tcPr>
            <w:tcW w:w="9571" w:type="dxa"/>
            <w:gridSpan w:val="5"/>
            <w:shd w:val="clear" w:color="auto" w:fill="FFFFFF"/>
          </w:tcPr>
          <w:p w:rsidR="004F575A" w:rsidRPr="00E81929" w:rsidRDefault="004F575A" w:rsidP="00104F2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i/>
              </w:rPr>
              <w:t>ст.  Александровская</w:t>
            </w:r>
          </w:p>
        </w:tc>
      </w:tr>
      <w:tr w:rsidR="004F575A" w:rsidRPr="00E81929" w:rsidTr="000229D6">
        <w:tc>
          <w:tcPr>
            <w:tcW w:w="2534" w:type="dxa"/>
            <w:shd w:val="clear" w:color="auto" w:fill="FFFFFF"/>
            <w:vAlign w:val="center"/>
          </w:tcPr>
          <w:p w:rsidR="004F575A" w:rsidRPr="00E81929" w:rsidRDefault="004F575A" w:rsidP="00104F27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30EDA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0EDA">
              <w:rPr>
                <w:rFonts w:ascii="Times New Roman" w:hAnsi="Times New Roman"/>
                <w:sz w:val="28"/>
                <w:szCs w:val="28"/>
              </w:rPr>
              <w:t>Советская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/>
          </w:tcPr>
          <w:p w:rsidR="004F575A" w:rsidRPr="00E81929" w:rsidRDefault="004F575A" w:rsidP="00022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192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/>
          </w:tcPr>
          <w:p w:rsidR="004F575A" w:rsidRPr="00E81929" w:rsidRDefault="004F575A" w:rsidP="00022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</w:tr>
      <w:tr w:rsidR="004F575A" w:rsidRPr="00E81929" w:rsidTr="000229D6">
        <w:tc>
          <w:tcPr>
            <w:tcW w:w="2534" w:type="dxa"/>
            <w:shd w:val="clear" w:color="auto" w:fill="FFFFFF"/>
            <w:vAlign w:val="center"/>
          </w:tcPr>
          <w:p w:rsidR="004F575A" w:rsidRPr="00E81929" w:rsidRDefault="004F575A" w:rsidP="00104F27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30EDA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0EDA">
              <w:rPr>
                <w:rFonts w:ascii="Times New Roman" w:hAnsi="Times New Roman"/>
                <w:sz w:val="28"/>
                <w:szCs w:val="28"/>
              </w:rPr>
              <w:t>Садовая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4F575A" w:rsidRPr="00E81929" w:rsidRDefault="004F575A" w:rsidP="000229D6">
            <w:pPr>
              <w:tabs>
                <w:tab w:val="left" w:pos="455"/>
                <w:tab w:val="center" w:pos="673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1929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 w:rsidRPr="00E81929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V</w:t>
            </w:r>
          </w:p>
        </w:tc>
        <w:tc>
          <w:tcPr>
            <w:tcW w:w="2140" w:type="dxa"/>
            <w:shd w:val="clear" w:color="auto" w:fill="FFFFFF"/>
          </w:tcPr>
          <w:p w:rsidR="004F575A" w:rsidRPr="00E81929" w:rsidRDefault="004F575A" w:rsidP="00022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4F575A" w:rsidRPr="00E81929" w:rsidTr="000229D6">
        <w:tc>
          <w:tcPr>
            <w:tcW w:w="2534" w:type="dxa"/>
            <w:shd w:val="clear" w:color="auto" w:fill="FFFFFF"/>
            <w:vAlign w:val="center"/>
          </w:tcPr>
          <w:p w:rsidR="004F575A" w:rsidRPr="00E81929" w:rsidRDefault="004F575A" w:rsidP="00104F27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30EDA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0EDA">
              <w:rPr>
                <w:rFonts w:ascii="Times New Roman" w:hAnsi="Times New Roman"/>
                <w:sz w:val="28"/>
                <w:szCs w:val="28"/>
              </w:rPr>
              <w:t>Степная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/>
          </w:tcPr>
          <w:p w:rsidR="004F575A" w:rsidRPr="00E81929" w:rsidRDefault="004F575A" w:rsidP="00022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192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/>
          </w:tcPr>
          <w:p w:rsidR="004F575A" w:rsidRPr="00E81929" w:rsidRDefault="004F575A" w:rsidP="00022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</w:tr>
      <w:tr w:rsidR="004F575A" w:rsidRPr="00E81929" w:rsidTr="000229D6">
        <w:tc>
          <w:tcPr>
            <w:tcW w:w="2534" w:type="dxa"/>
            <w:shd w:val="clear" w:color="auto" w:fill="FFFFFF"/>
            <w:vAlign w:val="center"/>
          </w:tcPr>
          <w:p w:rsidR="004F575A" w:rsidRPr="00930EDA" w:rsidRDefault="004F575A" w:rsidP="00104F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EDA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0EDA">
              <w:rPr>
                <w:rFonts w:ascii="Times New Roman" w:hAnsi="Times New Roman"/>
                <w:sz w:val="28"/>
                <w:szCs w:val="28"/>
              </w:rPr>
              <w:t>Гоголя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FFFFFF"/>
          </w:tcPr>
          <w:p w:rsidR="004F575A" w:rsidRPr="00E81929" w:rsidRDefault="004F575A" w:rsidP="00022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192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40" w:type="dxa"/>
            <w:shd w:val="clear" w:color="auto" w:fill="FFFFFF"/>
          </w:tcPr>
          <w:p w:rsidR="004F575A" w:rsidRPr="00E81929" w:rsidRDefault="004F575A" w:rsidP="00022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</w:tr>
      <w:tr w:rsidR="004F575A" w:rsidRPr="00E81929" w:rsidTr="000229D6">
        <w:tc>
          <w:tcPr>
            <w:tcW w:w="2534" w:type="dxa"/>
            <w:shd w:val="clear" w:color="auto" w:fill="FFFFFF"/>
            <w:vAlign w:val="center"/>
          </w:tcPr>
          <w:p w:rsidR="004F575A" w:rsidRPr="00930EDA" w:rsidRDefault="004F575A" w:rsidP="00104F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EDA">
              <w:rPr>
                <w:rFonts w:ascii="Times New Roman" w:hAnsi="Times New Roman"/>
                <w:sz w:val="28"/>
                <w:szCs w:val="28"/>
              </w:rPr>
              <w:t>ул. Кузнечная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4F575A" w:rsidRPr="00E81929" w:rsidRDefault="004F575A" w:rsidP="000229D6">
            <w:pPr>
              <w:tabs>
                <w:tab w:val="left" w:pos="455"/>
                <w:tab w:val="center" w:pos="673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1929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 w:rsidRPr="00E81929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V</w:t>
            </w:r>
          </w:p>
        </w:tc>
        <w:tc>
          <w:tcPr>
            <w:tcW w:w="2140" w:type="dxa"/>
            <w:shd w:val="clear" w:color="auto" w:fill="FFFFFF"/>
          </w:tcPr>
          <w:p w:rsidR="004F575A" w:rsidRPr="00E81929" w:rsidRDefault="004F575A" w:rsidP="00022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4F575A" w:rsidRPr="00E81929" w:rsidTr="000229D6">
        <w:tc>
          <w:tcPr>
            <w:tcW w:w="2534" w:type="dxa"/>
            <w:shd w:val="clear" w:color="auto" w:fill="FFFFFF"/>
            <w:vAlign w:val="center"/>
          </w:tcPr>
          <w:p w:rsidR="004F575A" w:rsidRPr="00930EDA" w:rsidRDefault="004F575A" w:rsidP="00104F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Широкая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4F575A" w:rsidRPr="00E81929" w:rsidRDefault="004F575A" w:rsidP="000229D6">
            <w:pPr>
              <w:tabs>
                <w:tab w:val="left" w:pos="455"/>
                <w:tab w:val="center" w:pos="673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1929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 w:rsidRPr="00E81929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V</w:t>
            </w:r>
          </w:p>
        </w:tc>
        <w:tc>
          <w:tcPr>
            <w:tcW w:w="2140" w:type="dxa"/>
            <w:shd w:val="clear" w:color="auto" w:fill="FFFFFF"/>
          </w:tcPr>
          <w:p w:rsidR="004F575A" w:rsidRPr="00E81929" w:rsidRDefault="004F575A" w:rsidP="000229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</w:tbl>
    <w:p w:rsidR="004F575A" w:rsidRPr="00D322D1" w:rsidRDefault="004F575A" w:rsidP="00D322D1">
      <w:pPr>
        <w:pStyle w:val="a9"/>
        <w:numPr>
          <w:ilvl w:val="1"/>
          <w:numId w:val="3"/>
        </w:numPr>
        <w:spacing w:after="15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</w:rPr>
        <w:t>Характеристика функционирования и показатели работы транспортной инфраструктуры по видам транспорта</w:t>
      </w:r>
    </w:p>
    <w:p w:rsidR="004F575A" w:rsidRPr="00D322D1" w:rsidRDefault="004F575A" w:rsidP="00D322D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Развитие транспортной системы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D322D1">
        <w:rPr>
          <w:rFonts w:ascii="Times New Roman" w:hAnsi="Times New Roman"/>
          <w:sz w:val="28"/>
          <w:szCs w:val="28"/>
        </w:rPr>
        <w:t xml:space="preserve"> сельского поселения является необходимым условием улучшения качества жизни жителей.</w:t>
      </w:r>
    </w:p>
    <w:p w:rsidR="004F575A" w:rsidRPr="00D322D1" w:rsidRDefault="004F575A" w:rsidP="00D322D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Наличием и состоянием сети автомобильных дорог определяется территориальная целостность и единство экономического пространства. Недооценка проблемы, несоответствия состояния дорог местного значения социально-экономическим потребностям общества является одной из причин экономических трудностей и негативных социальных процессов.</w:t>
      </w:r>
    </w:p>
    <w:p w:rsidR="004F575A" w:rsidRPr="00D322D1" w:rsidRDefault="004F575A" w:rsidP="00D322D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lastRenderedPageBreak/>
        <w:t xml:space="preserve">Внешние транспортно-экономические связи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D322D1">
        <w:rPr>
          <w:rFonts w:ascii="Times New Roman" w:hAnsi="Times New Roman"/>
          <w:sz w:val="28"/>
          <w:szCs w:val="28"/>
        </w:rPr>
        <w:t xml:space="preserve"> сельского поселения с другими регионами осуществляются </w:t>
      </w:r>
      <w:r>
        <w:rPr>
          <w:rFonts w:ascii="Times New Roman" w:hAnsi="Times New Roman"/>
          <w:sz w:val="28"/>
          <w:szCs w:val="28"/>
        </w:rPr>
        <w:t xml:space="preserve">одним </w:t>
      </w:r>
      <w:r w:rsidRPr="00D322D1">
        <w:rPr>
          <w:rFonts w:ascii="Times New Roman" w:hAnsi="Times New Roman"/>
          <w:sz w:val="28"/>
          <w:szCs w:val="28"/>
        </w:rPr>
        <w:t xml:space="preserve"> вид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D322D1">
        <w:rPr>
          <w:rFonts w:ascii="Times New Roman" w:hAnsi="Times New Roman"/>
          <w:sz w:val="28"/>
          <w:szCs w:val="28"/>
        </w:rPr>
        <w:t>транспорта – автомобильным</w:t>
      </w:r>
      <w:r>
        <w:rPr>
          <w:rFonts w:ascii="Times New Roman" w:hAnsi="Times New Roman"/>
          <w:sz w:val="28"/>
          <w:szCs w:val="28"/>
        </w:rPr>
        <w:t>.</w:t>
      </w:r>
    </w:p>
    <w:p w:rsidR="004F575A" w:rsidRDefault="004F575A" w:rsidP="00D322D1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F575A" w:rsidRPr="00D322D1" w:rsidRDefault="004F575A" w:rsidP="00D322D1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sz w:val="28"/>
          <w:szCs w:val="28"/>
          <w:lang w:eastAsia="ru-RU"/>
        </w:rPr>
        <w:t>Автомобильный транспорт</w:t>
      </w:r>
    </w:p>
    <w:p w:rsidR="004F575A" w:rsidRPr="00D322D1" w:rsidRDefault="004F57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Всего на территории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D322D1">
        <w:rPr>
          <w:rFonts w:ascii="Times New Roman" w:hAnsi="Times New Roman"/>
          <w:sz w:val="28"/>
          <w:szCs w:val="28"/>
        </w:rPr>
        <w:t xml:space="preserve"> сельского поселения  зарегистрировано  </w:t>
      </w:r>
      <w:r>
        <w:rPr>
          <w:rFonts w:ascii="Times New Roman" w:hAnsi="Times New Roman"/>
          <w:sz w:val="28"/>
          <w:szCs w:val="28"/>
        </w:rPr>
        <w:t>731</w:t>
      </w:r>
      <w:r w:rsidRPr="00D322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транспортное</w:t>
      </w:r>
      <w:r w:rsidRPr="00D322D1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о (270 машин на 1000 жителей)</w:t>
      </w:r>
      <w:r w:rsidRPr="00D322D1">
        <w:rPr>
          <w:rFonts w:ascii="Times New Roman" w:hAnsi="Times New Roman"/>
          <w:sz w:val="28"/>
          <w:szCs w:val="28"/>
        </w:rPr>
        <w:t xml:space="preserve">. </w:t>
      </w:r>
    </w:p>
    <w:p w:rsidR="004F575A" w:rsidRPr="00D322D1" w:rsidRDefault="004F575A" w:rsidP="00D322D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b/>
          <w:sz w:val="28"/>
          <w:szCs w:val="28"/>
        </w:rPr>
        <w:t>Железнодорожный транспорт</w:t>
      </w:r>
      <w:r w:rsidRPr="00D322D1">
        <w:rPr>
          <w:rFonts w:ascii="Times New Roman" w:hAnsi="Times New Roman"/>
          <w:sz w:val="28"/>
          <w:szCs w:val="28"/>
        </w:rPr>
        <w:t xml:space="preserve"> </w:t>
      </w:r>
    </w:p>
    <w:p w:rsidR="004F575A" w:rsidRPr="00D322D1" w:rsidRDefault="004F575A" w:rsidP="00D322D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Красногвардейском</w:t>
      </w:r>
      <w:r w:rsidRPr="00D322D1">
        <w:rPr>
          <w:rFonts w:ascii="Times New Roman" w:hAnsi="Times New Roman"/>
          <w:sz w:val="28"/>
          <w:szCs w:val="28"/>
          <w:lang w:eastAsia="ru-RU"/>
        </w:rPr>
        <w:t xml:space="preserve"> сельском поселении </w:t>
      </w:r>
      <w:r>
        <w:rPr>
          <w:rFonts w:ascii="Times New Roman" w:hAnsi="Times New Roman"/>
          <w:sz w:val="28"/>
          <w:szCs w:val="28"/>
          <w:lang w:eastAsia="ru-RU"/>
        </w:rPr>
        <w:t>железная дорога отсутствует. Ближайшая железнодорожная станция «Каневская» расположена на расстоянии 23 км от сельского поселения, в ст. Каневская.</w:t>
      </w:r>
    </w:p>
    <w:p w:rsidR="004F575A" w:rsidRPr="00D322D1" w:rsidRDefault="004F575A" w:rsidP="00D322D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b/>
          <w:sz w:val="28"/>
          <w:szCs w:val="28"/>
        </w:rPr>
        <w:t>Водный транспорт</w:t>
      </w:r>
      <w:r w:rsidRPr="00D322D1">
        <w:rPr>
          <w:rFonts w:ascii="Times New Roman" w:hAnsi="Times New Roman"/>
          <w:sz w:val="28"/>
          <w:szCs w:val="28"/>
        </w:rPr>
        <w:t xml:space="preserve"> – На территории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D322D1">
        <w:rPr>
          <w:rFonts w:ascii="Times New Roman" w:hAnsi="Times New Roman"/>
          <w:sz w:val="28"/>
          <w:szCs w:val="28"/>
        </w:rPr>
        <w:t xml:space="preserve"> сельского поселения водный транспорт не используется, никаких мероприятий по обеспечению водным транспортом не планируется.</w:t>
      </w:r>
    </w:p>
    <w:p w:rsidR="004F575A" w:rsidRPr="00D322D1" w:rsidRDefault="004F575A" w:rsidP="00D322D1">
      <w:pPr>
        <w:spacing w:after="15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b/>
          <w:sz w:val="28"/>
          <w:szCs w:val="28"/>
        </w:rPr>
        <w:t>Воздушные перевозки</w:t>
      </w:r>
      <w:r w:rsidRPr="00D322D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Красногвардейском</w:t>
      </w:r>
      <w:r w:rsidRPr="00D322D1">
        <w:rPr>
          <w:rFonts w:ascii="Times New Roman" w:hAnsi="Times New Roman"/>
          <w:sz w:val="28"/>
          <w:szCs w:val="28"/>
        </w:rPr>
        <w:t xml:space="preserve"> сельском поселении не осуществляются.  Для воздушных перелетов население пользуется аэропортом  г. Краснодар, расположенном на расстоянии </w:t>
      </w:r>
      <w:r>
        <w:rPr>
          <w:rFonts w:ascii="Times New Roman" w:hAnsi="Times New Roman"/>
          <w:sz w:val="28"/>
          <w:szCs w:val="28"/>
        </w:rPr>
        <w:t>150</w:t>
      </w:r>
      <w:r w:rsidRPr="00D322D1">
        <w:rPr>
          <w:rFonts w:ascii="Times New Roman" w:hAnsi="Times New Roman"/>
          <w:sz w:val="28"/>
          <w:szCs w:val="28"/>
        </w:rPr>
        <w:t xml:space="preserve"> км от 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4F575A" w:rsidRPr="00D322D1" w:rsidRDefault="004F575A" w:rsidP="00D322D1">
      <w:pPr>
        <w:pStyle w:val="a9"/>
        <w:numPr>
          <w:ilvl w:val="1"/>
          <w:numId w:val="3"/>
        </w:numPr>
        <w:spacing w:before="240" w:after="15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</w:rPr>
        <w:t xml:space="preserve">Характеристика сети дорог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Красногвардейского</w:t>
      </w:r>
      <w:r w:rsidRPr="00D322D1">
        <w:rPr>
          <w:rFonts w:ascii="Times New Roman" w:hAnsi="Times New Roman"/>
          <w:b/>
          <w:i/>
          <w:color w:val="000000"/>
          <w:sz w:val="28"/>
          <w:szCs w:val="28"/>
        </w:rPr>
        <w:t xml:space="preserve"> сельского поселения, параметры дорожного движения и оценка качества содержания дорог</w:t>
      </w:r>
    </w:p>
    <w:p w:rsidR="004F575A" w:rsidRPr="00D322D1" w:rsidRDefault="004F575A" w:rsidP="00D322D1">
      <w:pPr>
        <w:spacing w:before="240" w:after="150" w:line="276" w:lineRule="auto"/>
        <w:ind w:firstLine="708"/>
        <w:jc w:val="both"/>
        <w:rPr>
          <w:rFonts w:ascii="Times New Roman" w:hAnsi="Times New Roman"/>
          <w:sz w:val="28"/>
          <w:szCs w:val="28"/>
        </w:rPr>
        <w:sectPr w:rsidR="004F575A" w:rsidRPr="00D322D1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 w:rsidRPr="00D322D1">
        <w:rPr>
          <w:rFonts w:ascii="Times New Roman" w:hAnsi="Times New Roman"/>
          <w:sz w:val="28"/>
          <w:szCs w:val="28"/>
        </w:rPr>
        <w:t>Дорожно</w:t>
      </w:r>
      <w:proofErr w:type="spellEnd"/>
      <w:r w:rsidRPr="00D322D1">
        <w:rPr>
          <w:rFonts w:ascii="Times New Roman" w:hAnsi="Times New Roman"/>
          <w:sz w:val="28"/>
          <w:szCs w:val="28"/>
        </w:rPr>
        <w:t xml:space="preserve"> – транспортная сеть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D322D1">
        <w:rPr>
          <w:rFonts w:ascii="Times New Roman" w:hAnsi="Times New Roman"/>
          <w:sz w:val="28"/>
          <w:szCs w:val="28"/>
        </w:rPr>
        <w:t xml:space="preserve"> сельского поселения состоит из дорог </w:t>
      </w:r>
      <w:r w:rsidRPr="00D322D1">
        <w:rPr>
          <w:rFonts w:ascii="Times New Roman" w:hAnsi="Times New Roman"/>
          <w:sz w:val="28"/>
          <w:szCs w:val="28"/>
          <w:lang w:val="en-US"/>
        </w:rPr>
        <w:t>IV</w:t>
      </w:r>
      <w:r w:rsidRPr="00D322D1">
        <w:rPr>
          <w:rFonts w:ascii="Times New Roman" w:hAnsi="Times New Roman"/>
          <w:sz w:val="28"/>
          <w:szCs w:val="28"/>
        </w:rPr>
        <w:t>-</w:t>
      </w:r>
      <w:r w:rsidRPr="00D322D1">
        <w:rPr>
          <w:rFonts w:ascii="Times New Roman" w:hAnsi="Times New Roman"/>
          <w:sz w:val="28"/>
          <w:szCs w:val="28"/>
          <w:lang w:val="en-US"/>
        </w:rPr>
        <w:t>V</w:t>
      </w:r>
      <w:r w:rsidRPr="00D322D1">
        <w:rPr>
          <w:rFonts w:ascii="Times New Roman" w:hAnsi="Times New Roman"/>
          <w:sz w:val="28"/>
          <w:szCs w:val="28"/>
        </w:rPr>
        <w:t xml:space="preserve">  категории (таблица 3), предназначенных для не скоростного движения (</w:t>
      </w:r>
      <w:r w:rsidRPr="00D322D1">
        <w:rPr>
          <w:rFonts w:ascii="Times New Roman" w:hAnsi="Times New Roman"/>
          <w:sz w:val="28"/>
          <w:szCs w:val="28"/>
          <w:lang w:val="en-US"/>
        </w:rPr>
        <w:t>IV</w:t>
      </w:r>
      <w:r w:rsidRPr="00D322D1">
        <w:rPr>
          <w:rFonts w:ascii="Times New Roman" w:hAnsi="Times New Roman"/>
          <w:sz w:val="28"/>
          <w:szCs w:val="28"/>
        </w:rPr>
        <w:t xml:space="preserve"> категория – две полосы движения, ширина полосы 3,0 метра, ширина проезжей части 6,0 метров; </w:t>
      </w:r>
      <w:r w:rsidRPr="00D322D1">
        <w:rPr>
          <w:rFonts w:ascii="Times New Roman" w:hAnsi="Times New Roman"/>
          <w:sz w:val="28"/>
          <w:szCs w:val="28"/>
          <w:lang w:val="en-US"/>
        </w:rPr>
        <w:t>V</w:t>
      </w:r>
      <w:r w:rsidRPr="00D322D1">
        <w:rPr>
          <w:rFonts w:ascii="Times New Roman" w:hAnsi="Times New Roman"/>
          <w:sz w:val="28"/>
          <w:szCs w:val="28"/>
        </w:rPr>
        <w:t xml:space="preserve"> категория – одна полоса движения, ширина проезжей части 3,0-5,0 м).</w:t>
      </w:r>
    </w:p>
    <w:p w:rsidR="004F575A" w:rsidRPr="00D322D1" w:rsidRDefault="004F575A" w:rsidP="00D322D1">
      <w:pPr>
        <w:spacing w:after="150" w:line="276" w:lineRule="auto"/>
        <w:jc w:val="center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lastRenderedPageBreak/>
        <w:t xml:space="preserve">Таблица 4 – Характеристика улично-дорожной сети 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Красногвардейского</w:t>
      </w:r>
      <w:r w:rsidRPr="00D322D1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сельского поселения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2"/>
        <w:gridCol w:w="1975"/>
        <w:gridCol w:w="1418"/>
        <w:gridCol w:w="1345"/>
        <w:gridCol w:w="1821"/>
        <w:gridCol w:w="2056"/>
        <w:gridCol w:w="2740"/>
        <w:gridCol w:w="1960"/>
      </w:tblGrid>
      <w:tr w:rsidR="004F575A" w:rsidRPr="00E81929" w:rsidTr="0079734E">
        <w:tc>
          <w:tcPr>
            <w:tcW w:w="2102" w:type="dxa"/>
            <w:vMerge w:val="restart"/>
            <w:shd w:val="clear" w:color="auto" w:fill="FFFFFF"/>
          </w:tcPr>
          <w:p w:rsidR="004F575A" w:rsidRPr="002773EE" w:rsidRDefault="004F575A" w:rsidP="002773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73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дорог/улиц</w:t>
            </w:r>
          </w:p>
        </w:tc>
        <w:tc>
          <w:tcPr>
            <w:tcW w:w="1975" w:type="dxa"/>
            <w:vMerge w:val="restart"/>
            <w:shd w:val="clear" w:color="auto" w:fill="FFFFFF"/>
          </w:tcPr>
          <w:p w:rsidR="004F575A" w:rsidRPr="002773EE" w:rsidRDefault="004F575A" w:rsidP="002773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73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Тип покрытия</w:t>
            </w:r>
          </w:p>
        </w:tc>
        <w:tc>
          <w:tcPr>
            <w:tcW w:w="2763" w:type="dxa"/>
            <w:gridSpan w:val="2"/>
            <w:shd w:val="clear" w:color="auto" w:fill="FFFFFF"/>
          </w:tcPr>
          <w:p w:rsidR="004F575A" w:rsidRPr="002773EE" w:rsidRDefault="004F575A" w:rsidP="002773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73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Протяженность дорог, км/значение</w:t>
            </w:r>
          </w:p>
        </w:tc>
        <w:tc>
          <w:tcPr>
            <w:tcW w:w="1821" w:type="dxa"/>
            <w:vMerge w:val="restart"/>
            <w:shd w:val="clear" w:color="auto" w:fill="FFFFFF"/>
          </w:tcPr>
          <w:p w:rsidR="004F575A" w:rsidRPr="002773EE" w:rsidRDefault="004F575A" w:rsidP="002773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73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Скорость движения, км/час</w:t>
            </w:r>
          </w:p>
        </w:tc>
        <w:tc>
          <w:tcPr>
            <w:tcW w:w="2056" w:type="dxa"/>
            <w:vMerge w:val="restart"/>
            <w:shd w:val="clear" w:color="auto" w:fill="FFFFFF"/>
          </w:tcPr>
          <w:p w:rsidR="004F575A" w:rsidRPr="002773EE" w:rsidRDefault="004F575A" w:rsidP="002773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73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Плотность движения (число авт. на 1 км</w:t>
            </w:r>
          </w:p>
        </w:tc>
        <w:tc>
          <w:tcPr>
            <w:tcW w:w="2740" w:type="dxa"/>
            <w:vMerge w:val="restart"/>
            <w:shd w:val="clear" w:color="auto" w:fill="FFFFFF"/>
          </w:tcPr>
          <w:p w:rsidR="004F575A" w:rsidRPr="002773EE" w:rsidRDefault="004F575A" w:rsidP="002773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73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Интенсивность движения транспорта, </w:t>
            </w:r>
            <w:proofErr w:type="spellStart"/>
            <w:r w:rsidRPr="002773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ед</w:t>
            </w:r>
            <w:proofErr w:type="spellEnd"/>
            <w:r w:rsidRPr="002773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2773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960" w:type="dxa"/>
            <w:vMerge w:val="restart"/>
            <w:shd w:val="clear" w:color="auto" w:fill="FFFFFF"/>
          </w:tcPr>
          <w:p w:rsidR="004F575A" w:rsidRPr="002773EE" w:rsidRDefault="004F575A" w:rsidP="002773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73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Коэффициент загрузки</w:t>
            </w:r>
          </w:p>
        </w:tc>
      </w:tr>
      <w:tr w:rsidR="004F575A" w:rsidRPr="00E81929" w:rsidTr="0079734E">
        <w:tc>
          <w:tcPr>
            <w:tcW w:w="2102" w:type="dxa"/>
            <w:vMerge/>
            <w:shd w:val="clear" w:color="auto" w:fill="FFFFFF"/>
          </w:tcPr>
          <w:p w:rsidR="004F575A" w:rsidRPr="002773EE" w:rsidRDefault="004F575A" w:rsidP="002773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FFFFFF"/>
          </w:tcPr>
          <w:p w:rsidR="004F575A" w:rsidRPr="002773EE" w:rsidRDefault="004F575A" w:rsidP="002773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4F575A" w:rsidRPr="002773EE" w:rsidRDefault="004F575A" w:rsidP="002773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73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местного</w:t>
            </w:r>
          </w:p>
        </w:tc>
        <w:tc>
          <w:tcPr>
            <w:tcW w:w="1345" w:type="dxa"/>
            <w:shd w:val="clear" w:color="auto" w:fill="FFFFFF"/>
          </w:tcPr>
          <w:p w:rsidR="004F575A" w:rsidRPr="002773EE" w:rsidRDefault="004F575A" w:rsidP="002773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73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регионального</w:t>
            </w:r>
          </w:p>
        </w:tc>
        <w:tc>
          <w:tcPr>
            <w:tcW w:w="1821" w:type="dxa"/>
            <w:vMerge/>
            <w:shd w:val="clear" w:color="auto" w:fill="FFFFFF"/>
          </w:tcPr>
          <w:p w:rsidR="004F575A" w:rsidRPr="002773EE" w:rsidRDefault="004F575A" w:rsidP="002773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/>
          </w:tcPr>
          <w:p w:rsidR="004F575A" w:rsidRPr="002773EE" w:rsidRDefault="004F575A" w:rsidP="002773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/>
          </w:tcPr>
          <w:p w:rsidR="004F575A" w:rsidRPr="002773EE" w:rsidRDefault="004F575A" w:rsidP="002773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/>
          </w:tcPr>
          <w:p w:rsidR="004F575A" w:rsidRPr="002773EE" w:rsidRDefault="004F575A" w:rsidP="002773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F575A" w:rsidRPr="00E81929" w:rsidTr="000229D6">
        <w:tc>
          <w:tcPr>
            <w:tcW w:w="15417" w:type="dxa"/>
            <w:gridSpan w:val="8"/>
            <w:shd w:val="clear" w:color="auto" w:fill="FFFFFF"/>
          </w:tcPr>
          <w:p w:rsidR="004F575A" w:rsidRPr="002773EE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i/>
                <w:sz w:val="24"/>
                <w:szCs w:val="24"/>
              </w:rPr>
              <w:t>п.  Красногвардеец</w:t>
            </w:r>
          </w:p>
        </w:tc>
      </w:tr>
      <w:tr w:rsidR="004F575A" w:rsidRPr="00E81929" w:rsidTr="000229D6">
        <w:tc>
          <w:tcPr>
            <w:tcW w:w="2102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4F575A" w:rsidRPr="002773EE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0,145</w:t>
            </w:r>
          </w:p>
        </w:tc>
      </w:tr>
      <w:tr w:rsidR="004F575A" w:rsidRPr="00E81929" w:rsidTr="000229D6">
        <w:tc>
          <w:tcPr>
            <w:tcW w:w="2102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ул. Данильченко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4F575A" w:rsidRPr="002773EE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</w:tr>
      <w:tr w:rsidR="004F575A" w:rsidRPr="00E81929" w:rsidTr="000229D6">
        <w:trPr>
          <w:trHeight w:val="316"/>
        </w:trPr>
        <w:tc>
          <w:tcPr>
            <w:tcW w:w="2102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ул. Тракторная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1,25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4F575A" w:rsidRPr="002773EE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0,08</w:t>
            </w:r>
          </w:p>
        </w:tc>
      </w:tr>
      <w:tr w:rsidR="004F575A" w:rsidRPr="00E81929" w:rsidTr="000229D6">
        <w:tc>
          <w:tcPr>
            <w:tcW w:w="2102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ул. Красная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4F575A" w:rsidRPr="002773EE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0,23</w:t>
            </w:r>
          </w:p>
        </w:tc>
      </w:tr>
      <w:tr w:rsidR="004F575A" w:rsidRPr="00E81929" w:rsidTr="000229D6">
        <w:tc>
          <w:tcPr>
            <w:tcW w:w="2102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пер. Тракторный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F575A" w:rsidRPr="00E81929" w:rsidRDefault="004F575A" w:rsidP="00FC5C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4F575A" w:rsidRPr="002773EE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0,013</w:t>
            </w:r>
          </w:p>
        </w:tc>
      </w:tr>
      <w:tr w:rsidR="004F575A" w:rsidRPr="00E81929" w:rsidTr="000229D6">
        <w:tc>
          <w:tcPr>
            <w:tcW w:w="2102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пер. Школьный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F575A" w:rsidRPr="00E81929" w:rsidRDefault="004F575A" w:rsidP="00FC5C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4F575A" w:rsidRPr="002773EE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0,026</w:t>
            </w:r>
          </w:p>
        </w:tc>
      </w:tr>
      <w:tr w:rsidR="004F575A" w:rsidRPr="00E81929" w:rsidTr="000229D6">
        <w:tc>
          <w:tcPr>
            <w:tcW w:w="2102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пер. Краснодарский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F575A" w:rsidRPr="00E81929" w:rsidRDefault="004F575A" w:rsidP="00FC5C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0,55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4F575A" w:rsidRPr="002773EE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</w:tr>
      <w:tr w:rsidR="004F575A" w:rsidRPr="00E81929" w:rsidTr="00CF4C9F">
        <w:tc>
          <w:tcPr>
            <w:tcW w:w="2102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пер. Коммунаров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F575A" w:rsidRPr="00E81929" w:rsidRDefault="004F575A" w:rsidP="00FC5C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4F575A" w:rsidRPr="002773EE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0,015</w:t>
            </w:r>
          </w:p>
        </w:tc>
      </w:tr>
      <w:tr w:rsidR="004F575A" w:rsidRPr="00E81929" w:rsidTr="00CF4C9F">
        <w:tc>
          <w:tcPr>
            <w:tcW w:w="2102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ул. Мира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F575A" w:rsidRPr="00E81929" w:rsidRDefault="004F575A" w:rsidP="00FC5C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4F575A" w:rsidRPr="002773EE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0,118</w:t>
            </w:r>
          </w:p>
        </w:tc>
      </w:tr>
      <w:tr w:rsidR="004F575A" w:rsidRPr="00E81929" w:rsidTr="00CF4C9F">
        <w:trPr>
          <w:trHeight w:val="398"/>
        </w:trPr>
        <w:tc>
          <w:tcPr>
            <w:tcW w:w="2102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пер. Клубный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F575A" w:rsidRPr="00E81929" w:rsidRDefault="004F575A" w:rsidP="00FC5C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4F575A" w:rsidRPr="002773EE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0,045</w:t>
            </w:r>
          </w:p>
        </w:tc>
      </w:tr>
      <w:tr w:rsidR="004F575A" w:rsidRPr="00E81929" w:rsidTr="000229D6">
        <w:tc>
          <w:tcPr>
            <w:tcW w:w="15417" w:type="dxa"/>
            <w:gridSpan w:val="8"/>
            <w:shd w:val="clear" w:color="auto" w:fill="FFFFFF"/>
          </w:tcPr>
          <w:p w:rsidR="004F575A" w:rsidRPr="002773EE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i/>
                <w:sz w:val="24"/>
                <w:szCs w:val="24"/>
              </w:rPr>
              <w:t>ст.  Александровская</w:t>
            </w:r>
          </w:p>
        </w:tc>
      </w:tr>
      <w:tr w:rsidR="004F575A" w:rsidRPr="00E81929" w:rsidTr="00626093">
        <w:trPr>
          <w:trHeight w:val="489"/>
        </w:trPr>
        <w:tc>
          <w:tcPr>
            <w:tcW w:w="2102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773EE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F575A" w:rsidRPr="00E81929" w:rsidRDefault="004F575A" w:rsidP="00FC5C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4F575A" w:rsidRPr="00E81929" w:rsidRDefault="004F575A" w:rsidP="006260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4F575A" w:rsidRPr="002773EE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0,144</w:t>
            </w:r>
          </w:p>
        </w:tc>
      </w:tr>
      <w:tr w:rsidR="004F575A" w:rsidRPr="00E81929" w:rsidTr="00626093">
        <w:tc>
          <w:tcPr>
            <w:tcW w:w="2102" w:type="dxa"/>
            <w:vMerge w:val="restart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773EE">
              <w:rPr>
                <w:rFonts w:ascii="Times New Roman" w:hAnsi="Times New Roman"/>
                <w:sz w:val="24"/>
                <w:szCs w:val="24"/>
              </w:rPr>
              <w:t>ул. Садовая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гравий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shd w:val="clear" w:color="auto" w:fill="FFFFFF"/>
            <w:vAlign w:val="center"/>
          </w:tcPr>
          <w:p w:rsidR="004F575A" w:rsidRPr="00E81929" w:rsidRDefault="004F575A" w:rsidP="006260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740" w:type="dxa"/>
            <w:vMerge w:val="restart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960" w:type="dxa"/>
            <w:vMerge w:val="restart"/>
            <w:shd w:val="clear" w:color="auto" w:fill="FFFFFF"/>
            <w:vAlign w:val="center"/>
          </w:tcPr>
          <w:p w:rsidR="004F575A" w:rsidRPr="002773EE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0,095</w:t>
            </w:r>
          </w:p>
        </w:tc>
      </w:tr>
      <w:tr w:rsidR="004F575A" w:rsidRPr="00E81929" w:rsidTr="00626093">
        <w:tc>
          <w:tcPr>
            <w:tcW w:w="2102" w:type="dxa"/>
            <w:vMerge/>
            <w:shd w:val="clear" w:color="auto" w:fill="FFFFFF"/>
            <w:vAlign w:val="center"/>
          </w:tcPr>
          <w:p w:rsidR="004F575A" w:rsidRPr="002773EE" w:rsidRDefault="004F575A" w:rsidP="000229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shd w:val="clear" w:color="auto" w:fill="FFFFFF"/>
            <w:vAlign w:val="center"/>
          </w:tcPr>
          <w:p w:rsidR="004F575A" w:rsidRPr="00E81929" w:rsidRDefault="004F575A" w:rsidP="006260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/>
            <w:vAlign w:val="center"/>
          </w:tcPr>
          <w:p w:rsidR="004F575A" w:rsidRPr="002773EE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575A" w:rsidRPr="00E81929" w:rsidTr="00626093">
        <w:tc>
          <w:tcPr>
            <w:tcW w:w="2102" w:type="dxa"/>
            <w:vMerge w:val="restart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773EE">
              <w:rPr>
                <w:rFonts w:ascii="Times New Roman" w:hAnsi="Times New Roman"/>
                <w:sz w:val="24"/>
                <w:szCs w:val="24"/>
              </w:rPr>
              <w:t>ул. Степная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4F575A" w:rsidRPr="00E81929" w:rsidRDefault="004F575A" w:rsidP="002773E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 xml:space="preserve">асфальт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shd w:val="clear" w:color="auto" w:fill="FFFFFF"/>
            <w:vAlign w:val="center"/>
          </w:tcPr>
          <w:p w:rsidR="004F575A" w:rsidRPr="00E81929" w:rsidRDefault="004F575A" w:rsidP="006260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740" w:type="dxa"/>
            <w:vMerge w:val="restart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960" w:type="dxa"/>
            <w:vMerge w:val="restart"/>
            <w:shd w:val="clear" w:color="auto" w:fill="FFFFFF"/>
            <w:vAlign w:val="center"/>
          </w:tcPr>
          <w:p w:rsidR="004F575A" w:rsidRPr="002773EE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0,086</w:t>
            </w:r>
          </w:p>
        </w:tc>
      </w:tr>
      <w:tr w:rsidR="004F575A" w:rsidRPr="00E81929" w:rsidTr="00CF4C9F">
        <w:tc>
          <w:tcPr>
            <w:tcW w:w="2102" w:type="dxa"/>
            <w:vMerge/>
            <w:shd w:val="clear" w:color="auto" w:fill="FFFFFF"/>
            <w:vAlign w:val="center"/>
          </w:tcPr>
          <w:p w:rsidR="004F575A" w:rsidRPr="002773EE" w:rsidRDefault="004F575A" w:rsidP="000229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гравий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/>
            <w:vAlign w:val="center"/>
          </w:tcPr>
          <w:p w:rsidR="004F575A" w:rsidRPr="002773EE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575A" w:rsidRPr="00E81929" w:rsidTr="00CF4C9F">
        <w:tc>
          <w:tcPr>
            <w:tcW w:w="2102" w:type="dxa"/>
            <w:vMerge/>
            <w:shd w:val="clear" w:color="auto" w:fill="FFFFFF"/>
            <w:vAlign w:val="center"/>
          </w:tcPr>
          <w:p w:rsidR="004F575A" w:rsidRPr="002773EE" w:rsidRDefault="004F575A" w:rsidP="000229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/>
            <w:vAlign w:val="center"/>
          </w:tcPr>
          <w:p w:rsidR="004F575A" w:rsidRPr="002773EE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575A" w:rsidRPr="00E81929" w:rsidTr="00CF4C9F">
        <w:tc>
          <w:tcPr>
            <w:tcW w:w="2102" w:type="dxa"/>
            <w:vMerge w:val="restart"/>
            <w:shd w:val="clear" w:color="auto" w:fill="FFFFFF"/>
            <w:vAlign w:val="center"/>
          </w:tcPr>
          <w:p w:rsidR="004F575A" w:rsidRPr="002773EE" w:rsidRDefault="004F575A" w:rsidP="000229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73EE">
              <w:rPr>
                <w:rFonts w:ascii="Times New Roman" w:hAnsi="Times New Roman"/>
                <w:sz w:val="24"/>
                <w:szCs w:val="24"/>
              </w:rPr>
              <w:t>ул. Гоголя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4F575A" w:rsidRPr="00E81929" w:rsidRDefault="004F575A" w:rsidP="002773E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 xml:space="preserve">асфальт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740" w:type="dxa"/>
            <w:vMerge w:val="restart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960" w:type="dxa"/>
            <w:vMerge w:val="restart"/>
            <w:shd w:val="clear" w:color="auto" w:fill="FFFFFF"/>
            <w:vAlign w:val="center"/>
          </w:tcPr>
          <w:p w:rsidR="004F575A" w:rsidRPr="002773EE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0,056</w:t>
            </w:r>
          </w:p>
        </w:tc>
      </w:tr>
      <w:tr w:rsidR="004F575A" w:rsidRPr="00E81929" w:rsidTr="00CF4C9F">
        <w:tc>
          <w:tcPr>
            <w:tcW w:w="2102" w:type="dxa"/>
            <w:vMerge/>
            <w:shd w:val="clear" w:color="auto" w:fill="FFFFFF"/>
            <w:vAlign w:val="center"/>
          </w:tcPr>
          <w:p w:rsidR="004F575A" w:rsidRPr="002773EE" w:rsidRDefault="004F575A" w:rsidP="000229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гравий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/>
            <w:vAlign w:val="center"/>
          </w:tcPr>
          <w:p w:rsidR="004F575A" w:rsidRPr="002773EE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575A" w:rsidRPr="00E81929" w:rsidTr="00CF4C9F">
        <w:tc>
          <w:tcPr>
            <w:tcW w:w="2102" w:type="dxa"/>
            <w:vMerge w:val="restart"/>
            <w:shd w:val="clear" w:color="auto" w:fill="FFFFFF"/>
            <w:vAlign w:val="center"/>
          </w:tcPr>
          <w:p w:rsidR="004F575A" w:rsidRPr="002773EE" w:rsidRDefault="004F575A" w:rsidP="000229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73EE">
              <w:rPr>
                <w:rFonts w:ascii="Times New Roman" w:hAnsi="Times New Roman"/>
                <w:sz w:val="24"/>
                <w:szCs w:val="24"/>
              </w:rPr>
              <w:t>ул. Кузнечная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4F575A" w:rsidRPr="00E81929" w:rsidRDefault="004F575A" w:rsidP="00FC5C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 xml:space="preserve">асфальт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740" w:type="dxa"/>
            <w:vMerge w:val="restart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960" w:type="dxa"/>
            <w:vMerge w:val="restart"/>
            <w:shd w:val="clear" w:color="auto" w:fill="FFFFFF"/>
            <w:vAlign w:val="center"/>
          </w:tcPr>
          <w:p w:rsidR="004F575A" w:rsidRPr="002773EE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0,083</w:t>
            </w:r>
          </w:p>
        </w:tc>
      </w:tr>
      <w:tr w:rsidR="004F575A" w:rsidRPr="00E81929" w:rsidTr="00CF4C9F">
        <w:tc>
          <w:tcPr>
            <w:tcW w:w="2102" w:type="dxa"/>
            <w:vMerge/>
            <w:shd w:val="clear" w:color="auto" w:fill="FFFFFF"/>
            <w:vAlign w:val="center"/>
          </w:tcPr>
          <w:p w:rsidR="004F575A" w:rsidRPr="002773EE" w:rsidRDefault="004F575A" w:rsidP="000229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гравий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/>
            <w:vAlign w:val="center"/>
          </w:tcPr>
          <w:p w:rsidR="004F575A" w:rsidRPr="002773EE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575A" w:rsidRPr="00E81929" w:rsidTr="00CF4C9F">
        <w:tc>
          <w:tcPr>
            <w:tcW w:w="2102" w:type="dxa"/>
            <w:shd w:val="clear" w:color="auto" w:fill="FFFFFF"/>
            <w:vAlign w:val="center"/>
          </w:tcPr>
          <w:p w:rsidR="004F575A" w:rsidRPr="002773EE" w:rsidRDefault="004F575A" w:rsidP="000229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73EE">
              <w:rPr>
                <w:rFonts w:ascii="Times New Roman" w:hAnsi="Times New Roman"/>
                <w:sz w:val="24"/>
                <w:szCs w:val="24"/>
              </w:rPr>
              <w:t>Ул. Широкая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4F575A" w:rsidRPr="00E81929" w:rsidRDefault="004F575A" w:rsidP="00022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F575A" w:rsidRPr="00E81929" w:rsidRDefault="004F575A" w:rsidP="00FC5C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29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4F575A" w:rsidRPr="002773EE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0,015</w:t>
            </w:r>
          </w:p>
        </w:tc>
      </w:tr>
    </w:tbl>
    <w:p w:rsidR="004F575A" w:rsidRPr="00D322D1" w:rsidRDefault="004F575A" w:rsidP="00D322D1">
      <w:pPr>
        <w:spacing w:before="240" w:after="225" w:line="276" w:lineRule="auto"/>
        <w:outlineLvl w:val="2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sectPr w:rsidR="004F575A" w:rsidRPr="00D322D1" w:rsidSect="00B031D3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4F575A" w:rsidRPr="00D322D1" w:rsidRDefault="004F575A" w:rsidP="00D322D1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D322D1">
        <w:rPr>
          <w:rFonts w:ascii="Times New Roman" w:hAnsi="Times New Roman"/>
          <w:i/>
          <w:sz w:val="28"/>
          <w:szCs w:val="28"/>
          <w:lang w:eastAsia="ru-RU"/>
        </w:rPr>
        <w:lastRenderedPageBreak/>
        <w:t>Экологическая нагрузка на окружающую среду от автомобильного транспорта и экономические потери</w:t>
      </w:r>
    </w:p>
    <w:p w:rsidR="004F575A" w:rsidRPr="00D322D1" w:rsidRDefault="004F575A" w:rsidP="00D322D1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F575A" w:rsidRPr="00D322D1" w:rsidRDefault="004F575A" w:rsidP="00D322D1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 xml:space="preserve">Автомобильный транспорт привлекает к себе все большее внимание как источник антропогенной нагрузки на окружающую среду. </w:t>
      </w:r>
    </w:p>
    <w:p w:rsidR="004F575A" w:rsidRPr="00D322D1" w:rsidRDefault="004F575A" w:rsidP="00D322D1">
      <w:pPr>
        <w:spacing w:after="0" w:line="276" w:lineRule="auto"/>
        <w:ind w:firstLine="709"/>
        <w:contextualSpacing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D322D1">
        <w:rPr>
          <w:rFonts w:ascii="Times New Roman" w:hAnsi="Times New Roman"/>
          <w:bCs/>
          <w:sz w:val="28"/>
          <w:szCs w:val="28"/>
          <w:lang w:eastAsia="ru-RU"/>
        </w:rPr>
        <w:t>Негативные воздействия на окружающую среду при эксплуатации автомобилей:</w:t>
      </w:r>
    </w:p>
    <w:p w:rsidR="004F575A" w:rsidRPr="00D322D1" w:rsidRDefault="004F575A" w:rsidP="00D322D1">
      <w:pPr>
        <w:spacing w:after="0" w:line="276" w:lineRule="auto"/>
        <w:ind w:firstLine="709"/>
        <w:contextualSpacing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D322D1">
        <w:rPr>
          <w:rFonts w:ascii="Times New Roman" w:hAnsi="Times New Roman"/>
          <w:bCs/>
          <w:sz w:val="28"/>
          <w:szCs w:val="28"/>
          <w:lang w:eastAsia="ru-RU"/>
        </w:rPr>
        <w:t>– потребление топлива, выделение вредных выхлопных газов;</w:t>
      </w:r>
    </w:p>
    <w:p w:rsidR="004F575A" w:rsidRPr="00D322D1" w:rsidRDefault="004F575A" w:rsidP="00D322D1">
      <w:pPr>
        <w:spacing w:after="0" w:line="276" w:lineRule="auto"/>
        <w:ind w:firstLine="709"/>
        <w:contextualSpacing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D322D1">
        <w:rPr>
          <w:rFonts w:ascii="Times New Roman" w:hAnsi="Times New Roman"/>
          <w:bCs/>
          <w:sz w:val="28"/>
          <w:szCs w:val="28"/>
          <w:lang w:eastAsia="ru-RU"/>
        </w:rPr>
        <w:t>– продукты истирания шин и тормозов;</w:t>
      </w:r>
    </w:p>
    <w:p w:rsidR="004F575A" w:rsidRPr="00D322D1" w:rsidRDefault="004F575A" w:rsidP="00D322D1">
      <w:pPr>
        <w:spacing w:after="0" w:line="276" w:lineRule="auto"/>
        <w:ind w:firstLine="709"/>
        <w:contextualSpacing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D322D1">
        <w:rPr>
          <w:rFonts w:ascii="Times New Roman" w:hAnsi="Times New Roman"/>
          <w:bCs/>
          <w:sz w:val="28"/>
          <w:szCs w:val="28"/>
          <w:lang w:eastAsia="ru-RU"/>
        </w:rPr>
        <w:t>– шумовое загрязнение окружающей среды;</w:t>
      </w:r>
    </w:p>
    <w:p w:rsidR="004F575A" w:rsidRPr="00D322D1" w:rsidRDefault="004F575A" w:rsidP="00D322D1">
      <w:pPr>
        <w:spacing w:after="0" w:line="276" w:lineRule="auto"/>
        <w:ind w:firstLine="709"/>
        <w:contextualSpacing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D322D1">
        <w:rPr>
          <w:rFonts w:ascii="Times New Roman" w:hAnsi="Times New Roman"/>
          <w:bCs/>
          <w:sz w:val="28"/>
          <w:szCs w:val="28"/>
          <w:lang w:eastAsia="ru-RU"/>
        </w:rPr>
        <w:t>– материальные и человеческие потери в результате транспортных аварий.</w:t>
      </w:r>
    </w:p>
    <w:p w:rsidR="004F575A" w:rsidRPr="00D322D1" w:rsidRDefault="004F575A" w:rsidP="00D322D1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С точки зрения загрязнения атмосферы автомобильный транспорт является перемещающимся в пространстве источником выбросов продуктов сжигания топлива (отработавших газов).</w:t>
      </w:r>
    </w:p>
    <w:p w:rsidR="004F575A" w:rsidRPr="00D322D1" w:rsidRDefault="004F575A" w:rsidP="00D322D1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22D1">
        <w:rPr>
          <w:rFonts w:ascii="Times New Roman" w:hAnsi="Times New Roman"/>
          <w:bCs/>
          <w:sz w:val="28"/>
          <w:szCs w:val="28"/>
          <w:lang w:eastAsia="ru-RU"/>
        </w:rPr>
        <w:t>В качестве топлива служат: бензин, сжиженный газ, дизельное топливо.</w:t>
      </w:r>
    </w:p>
    <w:p w:rsidR="004F575A" w:rsidRPr="00D322D1" w:rsidRDefault="004F575A" w:rsidP="00D322D1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22D1">
        <w:rPr>
          <w:rFonts w:ascii="Times New Roman" w:hAnsi="Times New Roman"/>
          <w:bCs/>
          <w:sz w:val="28"/>
          <w:szCs w:val="28"/>
          <w:lang w:eastAsia="ru-RU"/>
        </w:rPr>
        <w:t>При сжигании указанных видов топлива в атмосферу поступают окислы азота, оксид углерода, сернистый ангидрид, углеводороды, сажа. Оксид азота в соединении с водяными парами образует азотную кислоту, которая раздражает легочную ткань, что приводит к хроническим заболеваниям. Диоксид азота раздражает слизистую оболочку глаз, легких и вызывает необратимые изменения в сердечнососудистой системе.</w:t>
      </w:r>
    </w:p>
    <w:p w:rsidR="004F575A" w:rsidRPr="00D322D1" w:rsidRDefault="004F575A" w:rsidP="00D322D1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22D1">
        <w:rPr>
          <w:rFonts w:ascii="Times New Roman" w:hAnsi="Times New Roman"/>
          <w:bCs/>
          <w:sz w:val="28"/>
          <w:szCs w:val="28"/>
          <w:lang w:eastAsia="ru-RU"/>
        </w:rPr>
        <w:t>Автотранспорт, как передвижной источник выбросов отличает (помимо возможности перемещаться в пространстве) существенное изменение удельных выбросов во времени. У одной и той же автотранспортной единицы выбросы при различных режимах работы двигателя (прогрев, пробег) будут различны (соотношение составит 1 : 4, 4 : 1 соответственно), кроме того выбросы различаются и для периодов года (теплый и  холодный - соотношение составит 1 : 1,   1 : 1,3 соответственно).</w:t>
      </w:r>
    </w:p>
    <w:p w:rsidR="004F575A" w:rsidRPr="00D322D1" w:rsidRDefault="004F575A" w:rsidP="00D322D1">
      <w:pPr>
        <w:shd w:val="clear" w:color="auto" w:fill="FFFFFF"/>
        <w:spacing w:after="0" w:line="276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bCs/>
          <w:sz w:val="28"/>
          <w:szCs w:val="28"/>
          <w:lang w:eastAsia="ru-RU"/>
        </w:rPr>
        <w:t>Загрязнение окружающей среды токсичными компонентами отработавших газов приводит к нарушениям в росте растений. Непосредственную опасность для растений представляют диоксид серы, оксид азота, продукты фотохимических</w:t>
      </w:r>
      <w:r w:rsidRPr="00D322D1">
        <w:rPr>
          <w:rFonts w:ascii="Times New Roman" w:hAnsi="Times New Roman"/>
          <w:sz w:val="28"/>
          <w:szCs w:val="28"/>
          <w:lang w:eastAsia="ru-RU"/>
        </w:rPr>
        <w:t xml:space="preserve"> реакций. Накапливаясь в растениях, они создают опасность для животных и людей. Наибольшую экологическую нагрузку испытывают растения на полосах земель вдоль дорог с большой интенсивностью движения. </w:t>
      </w:r>
    </w:p>
    <w:p w:rsidR="004F575A" w:rsidRPr="00D322D1" w:rsidRDefault="004F575A" w:rsidP="00D322D1">
      <w:pPr>
        <w:shd w:val="clear" w:color="auto" w:fill="FFFFFF"/>
        <w:spacing w:after="0" w:line="276" w:lineRule="auto"/>
        <w:ind w:right="15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 xml:space="preserve">Отработавшие газы способствуют ускорению процессов разрушения изделий из пластмассы и резины, оцинкованных поверхностей и черных </w:t>
      </w:r>
      <w:r w:rsidRPr="00D322D1">
        <w:rPr>
          <w:rFonts w:ascii="Times New Roman" w:hAnsi="Times New Roman"/>
          <w:sz w:val="28"/>
          <w:szCs w:val="28"/>
          <w:lang w:eastAsia="ru-RU"/>
        </w:rPr>
        <w:lastRenderedPageBreak/>
        <w:t>металлов, а также покраски, облицовки и конструкции зданий. При солнечной безветренной погоде компоненты отработавших газов и углеводороды в результате фотохимических реакций образуют смог.</w:t>
      </w:r>
    </w:p>
    <w:p w:rsidR="004F575A" w:rsidRPr="00D322D1" w:rsidRDefault="004F575A" w:rsidP="00D322D1">
      <w:pPr>
        <w:shd w:val="clear" w:color="auto" w:fill="FFFFFF"/>
        <w:spacing w:after="0" w:line="276" w:lineRule="auto"/>
        <w:ind w:right="15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 xml:space="preserve">Еще одним фактором воздействия автомобильного транспорта на окружающую среду и человека является шум, создаваемый двигателем внутреннего сгорания, шасси автомобиля (в основном механизмами трансмиссии и кузова), и в результате взаимодействия шины с дорожным покрытием. Интенсивность шума зависит от топографии местности, скорости и направления ветра, температурного градиента, влажности воздуха, наличия и типа </w:t>
      </w:r>
      <w:proofErr w:type="spellStart"/>
      <w:r w:rsidRPr="00D322D1">
        <w:rPr>
          <w:rFonts w:ascii="Times New Roman" w:hAnsi="Times New Roman"/>
          <w:sz w:val="28"/>
          <w:szCs w:val="28"/>
          <w:lang w:eastAsia="ru-RU"/>
        </w:rPr>
        <w:t>шумозащитных</w:t>
      </w:r>
      <w:proofErr w:type="spellEnd"/>
      <w:r w:rsidRPr="00D322D1">
        <w:rPr>
          <w:rFonts w:ascii="Times New Roman" w:hAnsi="Times New Roman"/>
          <w:sz w:val="28"/>
          <w:szCs w:val="28"/>
          <w:lang w:eastAsia="ru-RU"/>
        </w:rPr>
        <w:t xml:space="preserve"> сооружений и др. Чрезмерный шум может стать причиной нервного истощения, психической угнетенности, вегетативного невроза, расстройства эндокринной и сердечно-сосудистой системы, изменения ритма и частоты сердечных сокращений, артериальной гипертонии. </w:t>
      </w:r>
    </w:p>
    <w:p w:rsidR="004F575A" w:rsidRPr="00D322D1" w:rsidRDefault="004F575A" w:rsidP="00D322D1">
      <w:pPr>
        <w:shd w:val="clear" w:color="auto" w:fill="FFFFFF"/>
        <w:spacing w:after="0" w:line="276" w:lineRule="auto"/>
        <w:ind w:right="15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322D1">
        <w:rPr>
          <w:rFonts w:ascii="Times New Roman" w:hAnsi="Times New Roman"/>
          <w:color w:val="000000"/>
          <w:sz w:val="28"/>
          <w:szCs w:val="28"/>
        </w:rPr>
        <w:t>Негативной стороной и главной угрозой экономической безопасности в схеме автотранспорта являются ДТП (ущерб от ДТП). Экономические потери в каждом секторе экономики:</w:t>
      </w:r>
    </w:p>
    <w:p w:rsidR="004F575A" w:rsidRPr="00D322D1" w:rsidRDefault="004F575A" w:rsidP="00D322D1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ind w:right="375"/>
        <w:jc w:val="both"/>
        <w:rPr>
          <w:i/>
          <w:color w:val="000000"/>
          <w:sz w:val="28"/>
          <w:szCs w:val="28"/>
          <w:u w:val="single"/>
        </w:rPr>
      </w:pPr>
      <w:r w:rsidRPr="00D322D1">
        <w:rPr>
          <w:i/>
          <w:color w:val="000000"/>
          <w:sz w:val="28"/>
          <w:szCs w:val="28"/>
          <w:u w:val="single"/>
        </w:rPr>
        <w:t>Сектор общественных финансов:</w:t>
      </w:r>
    </w:p>
    <w:p w:rsidR="004F575A" w:rsidRPr="00D322D1" w:rsidRDefault="004F575A" w:rsidP="00D322D1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Расходы дорожных служб на ликвидацию последствий ДТП.</w:t>
      </w:r>
    </w:p>
    <w:p w:rsidR="004F575A" w:rsidRPr="00D322D1" w:rsidRDefault="004F575A" w:rsidP="00D322D1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Расходы пенсионного фонда РФ (пособия по потере кормильца, пенсии по инвалидности, выплаты на погребение, ежемесячные денежные выплаты).</w:t>
      </w:r>
    </w:p>
    <w:p w:rsidR="004F575A" w:rsidRPr="00D322D1" w:rsidRDefault="004F575A" w:rsidP="00C33F1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 Расходы фонда социального страхования РФ (расходы на реабилитацию пострадавших, оплата больничного листа, выплаты на погребение, недополученная часть налоговых поступлений с единого социального налога).</w:t>
      </w:r>
    </w:p>
    <w:p w:rsidR="004F575A" w:rsidRPr="00D322D1" w:rsidRDefault="004F575A" w:rsidP="00C33F1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Расходы фонда обязательного медицинского страхования РФ.</w:t>
      </w:r>
    </w:p>
    <w:p w:rsidR="004F575A" w:rsidRPr="00D322D1" w:rsidRDefault="004F575A" w:rsidP="00C33F1D">
      <w:pPr>
        <w:pStyle w:val="a5"/>
        <w:spacing w:before="225" w:beforeAutospacing="0" w:line="276" w:lineRule="auto"/>
        <w:ind w:left="225" w:right="375"/>
        <w:jc w:val="both"/>
        <w:rPr>
          <w:i/>
          <w:color w:val="000000"/>
          <w:sz w:val="28"/>
          <w:szCs w:val="28"/>
          <w:u w:val="single"/>
        </w:rPr>
      </w:pPr>
      <w:r w:rsidRPr="00D322D1">
        <w:rPr>
          <w:i/>
          <w:color w:val="000000"/>
          <w:sz w:val="28"/>
          <w:szCs w:val="28"/>
          <w:u w:val="single"/>
        </w:rPr>
        <w:t>2. Рыночный сектор</w:t>
      </w:r>
    </w:p>
    <w:p w:rsidR="004F575A" w:rsidRPr="00D322D1" w:rsidRDefault="004F575A" w:rsidP="00C33F1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Потери вследствие повреждения транспортных средств и грузов.</w:t>
      </w:r>
    </w:p>
    <w:p w:rsidR="004F575A" w:rsidRPr="00D322D1" w:rsidRDefault="004F575A" w:rsidP="00C33F1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 Издержки, связанные с простоем ремонтируемых транспортных средств.</w:t>
      </w:r>
    </w:p>
    <w:p w:rsidR="004F575A" w:rsidRPr="00D322D1" w:rsidRDefault="004F575A" w:rsidP="00C33F1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Неустойки, связанные с невыполнением договорных обязательств.</w:t>
      </w:r>
    </w:p>
    <w:p w:rsidR="004F575A" w:rsidRPr="00D322D1" w:rsidRDefault="004F575A" w:rsidP="00D322D1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 Потери доходов в связи с не укомплектованностью штата, из-за временной нетрудоспособности или гибели работника.</w:t>
      </w:r>
    </w:p>
    <w:p w:rsidR="004F575A" w:rsidRPr="00D322D1" w:rsidRDefault="004F575A" w:rsidP="00D322D1">
      <w:pPr>
        <w:pStyle w:val="a5"/>
        <w:spacing w:before="225" w:beforeAutospacing="0" w:line="276" w:lineRule="auto"/>
        <w:ind w:left="225" w:right="375"/>
        <w:jc w:val="both"/>
        <w:rPr>
          <w:i/>
          <w:color w:val="000000"/>
          <w:sz w:val="28"/>
          <w:szCs w:val="28"/>
          <w:u w:val="single"/>
        </w:rPr>
      </w:pPr>
      <w:r w:rsidRPr="00D322D1">
        <w:rPr>
          <w:i/>
          <w:color w:val="000000"/>
          <w:sz w:val="28"/>
          <w:szCs w:val="28"/>
          <w:u w:val="single"/>
        </w:rPr>
        <w:t>3. Сектор домашних хозяйств</w:t>
      </w:r>
    </w:p>
    <w:p w:rsidR="004F575A" w:rsidRPr="00D322D1" w:rsidRDefault="004F575A" w:rsidP="00D322D1">
      <w:pPr>
        <w:pStyle w:val="a5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Потери вследствие повреждения транспортных средств и имущества.</w:t>
      </w:r>
    </w:p>
    <w:p w:rsidR="004F575A" w:rsidRPr="00D322D1" w:rsidRDefault="004F575A" w:rsidP="00D322D1">
      <w:pPr>
        <w:pStyle w:val="a5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lastRenderedPageBreak/>
        <w:t>- Потери заработной платы пострадавшего в ДТП.</w:t>
      </w:r>
    </w:p>
    <w:p w:rsidR="004F575A" w:rsidRPr="00D322D1" w:rsidRDefault="004F575A" w:rsidP="00D322D1">
      <w:pPr>
        <w:pStyle w:val="a5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Расходы на платные медицинские услуги.</w:t>
      </w:r>
    </w:p>
    <w:p w:rsidR="004F575A" w:rsidRPr="00D322D1" w:rsidRDefault="004F575A" w:rsidP="00D322D1">
      <w:pPr>
        <w:pStyle w:val="a5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Дополнительные расходы на медицинскую реабилитацию.</w:t>
      </w:r>
    </w:p>
    <w:p w:rsidR="004F575A" w:rsidRPr="00D322D1" w:rsidRDefault="004F575A" w:rsidP="00D322D1">
      <w:pPr>
        <w:pStyle w:val="a5"/>
        <w:spacing w:before="225" w:beforeAutospacing="0" w:line="276" w:lineRule="auto"/>
        <w:ind w:left="225" w:right="375"/>
        <w:jc w:val="both"/>
        <w:rPr>
          <w:i/>
          <w:color w:val="000000"/>
          <w:sz w:val="28"/>
          <w:szCs w:val="28"/>
        </w:rPr>
      </w:pPr>
      <w:r w:rsidRPr="00D322D1">
        <w:rPr>
          <w:i/>
          <w:color w:val="000000"/>
          <w:sz w:val="28"/>
          <w:szCs w:val="28"/>
        </w:rPr>
        <w:t>Оценка качества содержания дорог</w:t>
      </w:r>
    </w:p>
    <w:p w:rsidR="004F575A" w:rsidRPr="00D322D1" w:rsidRDefault="004F575A" w:rsidP="00D322D1">
      <w:pPr>
        <w:pStyle w:val="a5"/>
        <w:spacing w:before="0" w:beforeAutospacing="0" w:after="0" w:afterAutospacing="0" w:line="276" w:lineRule="auto"/>
        <w:ind w:left="225" w:right="375" w:firstLine="483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Красногвардейском</w:t>
      </w:r>
      <w:r w:rsidRPr="00D322D1">
        <w:rPr>
          <w:color w:val="000000"/>
          <w:sz w:val="28"/>
          <w:szCs w:val="28"/>
        </w:rPr>
        <w:t xml:space="preserve"> сельском поселении в течении всего года (с учетом сезона) выполняются комплекс работ по уходу за дорогой, дорожными сооружениями и полосой отвода, по обеспечению безопасности движения, а также по зимнему содержанию дорог. Но в связи с недостаточным финансированием, данные мероприятия выполняются не в полном объеме.</w:t>
      </w:r>
    </w:p>
    <w:p w:rsidR="004F575A" w:rsidRPr="00D322D1" w:rsidRDefault="004F575A" w:rsidP="00D322D1">
      <w:pPr>
        <w:pStyle w:val="a9"/>
        <w:numPr>
          <w:ilvl w:val="1"/>
          <w:numId w:val="3"/>
        </w:numPr>
        <w:spacing w:before="240" w:after="225" w:line="276" w:lineRule="auto"/>
        <w:jc w:val="center"/>
        <w:outlineLvl w:val="2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 Анализ состава парка транспортных средств и уровня автомобилизации  в поселении, обеспеченность  парковками</w:t>
      </w:r>
    </w:p>
    <w:p w:rsidR="004F575A" w:rsidRPr="00D322D1" w:rsidRDefault="004F57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Всего на территории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D322D1">
        <w:rPr>
          <w:rFonts w:ascii="Times New Roman" w:hAnsi="Times New Roman"/>
          <w:sz w:val="28"/>
          <w:szCs w:val="28"/>
        </w:rPr>
        <w:t xml:space="preserve"> сельского поселения зарегистрировано  </w:t>
      </w:r>
      <w:r>
        <w:rPr>
          <w:rFonts w:ascii="Times New Roman" w:hAnsi="Times New Roman"/>
          <w:sz w:val="28"/>
          <w:szCs w:val="28"/>
        </w:rPr>
        <w:t>731</w:t>
      </w:r>
      <w:r w:rsidRPr="00D322D1">
        <w:rPr>
          <w:rFonts w:ascii="Times New Roman" w:hAnsi="Times New Roman"/>
          <w:sz w:val="28"/>
          <w:szCs w:val="28"/>
        </w:rPr>
        <w:t xml:space="preserve">  транспортн</w:t>
      </w:r>
      <w:r>
        <w:rPr>
          <w:rFonts w:ascii="Times New Roman" w:hAnsi="Times New Roman"/>
          <w:sz w:val="28"/>
          <w:szCs w:val="28"/>
        </w:rPr>
        <w:t>ое</w:t>
      </w:r>
      <w:r w:rsidRPr="00D322D1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о</w:t>
      </w:r>
      <w:r w:rsidRPr="00D322D1">
        <w:rPr>
          <w:rFonts w:ascii="Times New Roman" w:hAnsi="Times New Roman"/>
          <w:sz w:val="28"/>
          <w:szCs w:val="28"/>
        </w:rPr>
        <w:t xml:space="preserve">. Уровень автомобилизации 270 автомобилей на 1000 жителей. </w:t>
      </w:r>
    </w:p>
    <w:p w:rsidR="004F575A" w:rsidRPr="00D322D1" w:rsidRDefault="004F57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i/>
          <w:sz w:val="28"/>
          <w:szCs w:val="28"/>
        </w:rPr>
      </w:pPr>
      <w:r w:rsidRPr="00D322D1">
        <w:rPr>
          <w:rFonts w:ascii="Times New Roman" w:hAnsi="Times New Roman"/>
          <w:i/>
          <w:sz w:val="28"/>
          <w:szCs w:val="28"/>
        </w:rPr>
        <w:t>Анализ обеспеченности объектами транспортного обслуживания.</w:t>
      </w:r>
    </w:p>
    <w:p w:rsidR="004F575A" w:rsidRPr="00D322D1" w:rsidRDefault="004F57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Согласно пунктов 6.40, 6.41 СНиП 2.07.01-89* «Градостроительство. </w:t>
      </w:r>
      <w:r w:rsidRPr="00D322D1">
        <w:rPr>
          <w:rFonts w:ascii="Times New Roman" w:hAnsi="Times New Roman"/>
          <w:color w:val="000000"/>
          <w:sz w:val="28"/>
          <w:szCs w:val="28"/>
        </w:rPr>
        <w:t xml:space="preserve">Планировка и застройка городских и сельских поселений»:               </w:t>
      </w:r>
    </w:p>
    <w:p w:rsidR="004F575A" w:rsidRPr="00D322D1" w:rsidRDefault="004F575A" w:rsidP="00D322D1">
      <w:pPr>
        <w:spacing w:after="0" w:line="276" w:lineRule="auto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D322D1">
        <w:rPr>
          <w:rFonts w:ascii="Times New Roman" w:hAnsi="Times New Roman"/>
          <w:color w:val="000000"/>
          <w:sz w:val="28"/>
          <w:szCs w:val="28"/>
        </w:rPr>
        <w:t xml:space="preserve">- автозаправочные станции (АЗС) следует проектировать из расчета одна топливораздаточная колонка на 1200 легковых автомобилей. На территории </w:t>
      </w:r>
      <w:r>
        <w:rPr>
          <w:rFonts w:ascii="Times New Roman" w:hAnsi="Times New Roman"/>
          <w:color w:val="000000"/>
          <w:sz w:val="28"/>
          <w:szCs w:val="28"/>
        </w:rPr>
        <w:t>Красногвардейского</w:t>
      </w:r>
      <w:r w:rsidRPr="00D322D1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АЗС отсутствует. </w:t>
      </w:r>
      <w:r w:rsidRPr="00D322D1">
        <w:rPr>
          <w:rFonts w:ascii="Times New Roman" w:hAnsi="Times New Roman"/>
          <w:sz w:val="28"/>
          <w:szCs w:val="28"/>
          <w:lang w:eastAsia="ru-RU"/>
        </w:rPr>
        <w:t xml:space="preserve"> На  расчетный срок строительство  АЗС не рационально, в связи с малочисленностью автомобилей.</w:t>
      </w:r>
    </w:p>
    <w:p w:rsidR="004F575A" w:rsidRPr="00D322D1" w:rsidRDefault="004F575A" w:rsidP="00D322D1">
      <w:pPr>
        <w:spacing w:after="0" w:line="276" w:lineRule="auto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D322D1">
        <w:rPr>
          <w:rFonts w:ascii="Times New Roman" w:hAnsi="Times New Roman"/>
          <w:color w:val="000000"/>
          <w:sz w:val="28"/>
          <w:szCs w:val="28"/>
        </w:rPr>
        <w:t>- станции технического обслуживания (СТО) автомобилей следует проектировать из расчета один пост на 200 легковых автомобилей. На территории сельского поселения СТО отсутствуют. На расчетный срок строительство СТО не планируется;</w:t>
      </w:r>
    </w:p>
    <w:p w:rsidR="004F575A" w:rsidRPr="00D322D1" w:rsidRDefault="004F575A" w:rsidP="00D322D1">
      <w:pPr>
        <w:spacing w:after="0" w:line="276" w:lineRule="auto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D322D1">
        <w:rPr>
          <w:rFonts w:ascii="Times New Roman" w:hAnsi="Times New Roman"/>
          <w:color w:val="000000"/>
          <w:sz w:val="28"/>
          <w:szCs w:val="28"/>
        </w:rPr>
        <w:t xml:space="preserve">- парковочные места следует проектировать из расчета 25 </w:t>
      </w:r>
      <w:proofErr w:type="spellStart"/>
      <w:r w:rsidRPr="00D322D1">
        <w:rPr>
          <w:rFonts w:ascii="Times New Roman" w:hAnsi="Times New Roman"/>
          <w:color w:val="000000"/>
          <w:sz w:val="28"/>
          <w:szCs w:val="28"/>
        </w:rPr>
        <w:t>машино</w:t>
      </w:r>
      <w:proofErr w:type="spellEnd"/>
      <w:r w:rsidRPr="00D322D1">
        <w:rPr>
          <w:rFonts w:ascii="Times New Roman" w:hAnsi="Times New Roman"/>
          <w:color w:val="000000"/>
          <w:sz w:val="28"/>
          <w:szCs w:val="28"/>
        </w:rPr>
        <w:t xml:space="preserve">-мест на 1000 жителей. На территории </w:t>
      </w:r>
      <w:r>
        <w:rPr>
          <w:rFonts w:ascii="Times New Roman" w:hAnsi="Times New Roman"/>
          <w:color w:val="000000"/>
          <w:sz w:val="28"/>
          <w:szCs w:val="28"/>
        </w:rPr>
        <w:t>Красногвардейского</w:t>
      </w:r>
      <w:r w:rsidRPr="00D322D1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парковочные места отсутствуют.  На расчетный срок необходимо строительство парковок, суммарной мощностью  </w:t>
      </w:r>
      <w:r>
        <w:rPr>
          <w:rFonts w:ascii="Times New Roman" w:hAnsi="Times New Roman"/>
          <w:color w:val="000000"/>
          <w:sz w:val="28"/>
          <w:szCs w:val="28"/>
        </w:rPr>
        <w:t>83</w:t>
      </w:r>
      <w:r w:rsidRPr="00D322D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322D1">
        <w:rPr>
          <w:rFonts w:ascii="Times New Roman" w:hAnsi="Times New Roman"/>
          <w:color w:val="000000"/>
          <w:sz w:val="28"/>
          <w:szCs w:val="28"/>
        </w:rPr>
        <w:t>машино</w:t>
      </w:r>
      <w:proofErr w:type="spellEnd"/>
      <w:r w:rsidRPr="00D322D1">
        <w:rPr>
          <w:rFonts w:ascii="Times New Roman" w:hAnsi="Times New Roman"/>
          <w:color w:val="000000"/>
          <w:sz w:val="28"/>
          <w:szCs w:val="28"/>
        </w:rPr>
        <w:t xml:space="preserve"> – места.</w:t>
      </w:r>
    </w:p>
    <w:p w:rsidR="004F575A" w:rsidRPr="00D322D1" w:rsidRDefault="004F575A" w:rsidP="00D322D1">
      <w:pPr>
        <w:spacing w:after="0" w:line="276" w:lineRule="auto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</w:p>
    <w:p w:rsidR="004F575A" w:rsidRPr="00D322D1" w:rsidRDefault="004F575A" w:rsidP="00D322D1">
      <w:pPr>
        <w:spacing w:after="0" w:line="276" w:lineRule="auto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</w:p>
    <w:p w:rsidR="004F575A" w:rsidRPr="00D322D1" w:rsidRDefault="004F575A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lastRenderedPageBreak/>
        <w:t>1.6 Характеристика работы транспортных средств общего пользования,  включая анализ пассажиропотока</w:t>
      </w:r>
    </w:p>
    <w:p w:rsidR="004F575A" w:rsidRPr="0089230F" w:rsidRDefault="004F575A" w:rsidP="0089230F">
      <w:pPr>
        <w:spacing w:after="225" w:line="276" w:lineRule="auto"/>
        <w:ind w:firstLine="708"/>
        <w:jc w:val="both"/>
        <w:outlineLvl w:val="2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89230F">
        <w:rPr>
          <w:rFonts w:ascii="Times New Roman" w:hAnsi="Times New Roman"/>
          <w:sz w:val="28"/>
          <w:szCs w:val="28"/>
        </w:rPr>
        <w:t>Пассажирский транспорт является важнейшим элементом сферы обслуживания населения, без которого невозможно нормальное функционирование общества. Он призван удовлетворять потребности населения в передвижениях, вызванные производственными, бытовыми, культурными связями</w:t>
      </w:r>
      <w:r w:rsidRPr="0089230F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.</w:t>
      </w:r>
    </w:p>
    <w:p w:rsidR="004F575A" w:rsidRPr="0089230F" w:rsidRDefault="004F575A" w:rsidP="0089230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230F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Красногвардейском</w:t>
      </w:r>
      <w:r w:rsidRPr="0089230F">
        <w:rPr>
          <w:rFonts w:ascii="Times New Roman" w:hAnsi="Times New Roman"/>
          <w:sz w:val="28"/>
          <w:szCs w:val="28"/>
          <w:lang w:eastAsia="ru-RU"/>
        </w:rPr>
        <w:t xml:space="preserve"> сельском поселении предусмотрены перевозки пассажиров по маршрутам «К</w:t>
      </w:r>
      <w:r>
        <w:rPr>
          <w:rFonts w:ascii="Times New Roman" w:hAnsi="Times New Roman"/>
          <w:sz w:val="28"/>
          <w:szCs w:val="28"/>
          <w:lang w:eastAsia="ru-RU"/>
        </w:rPr>
        <w:t>аневская</w:t>
      </w:r>
      <w:r w:rsidRPr="0089230F">
        <w:rPr>
          <w:rFonts w:ascii="Times New Roman" w:hAnsi="Times New Roman"/>
          <w:sz w:val="28"/>
          <w:szCs w:val="28"/>
          <w:lang w:eastAsia="ru-RU"/>
        </w:rPr>
        <w:t xml:space="preserve">  – </w:t>
      </w:r>
      <w:r>
        <w:rPr>
          <w:rFonts w:ascii="Times New Roman" w:hAnsi="Times New Roman"/>
          <w:sz w:val="28"/>
          <w:szCs w:val="28"/>
          <w:lang w:eastAsia="ru-RU"/>
        </w:rPr>
        <w:t>Красногвардеец</w:t>
      </w:r>
      <w:r w:rsidRPr="0089230F">
        <w:rPr>
          <w:rFonts w:ascii="Times New Roman" w:hAnsi="Times New Roman"/>
          <w:sz w:val="28"/>
          <w:szCs w:val="28"/>
          <w:lang w:eastAsia="ru-RU"/>
        </w:rPr>
        <w:t xml:space="preserve">» - 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89230F">
        <w:rPr>
          <w:rFonts w:ascii="Times New Roman" w:hAnsi="Times New Roman"/>
          <w:sz w:val="28"/>
          <w:szCs w:val="28"/>
          <w:lang w:eastAsia="ru-RU"/>
        </w:rPr>
        <w:t xml:space="preserve"> рейсов в день</w:t>
      </w:r>
      <w:r>
        <w:rPr>
          <w:rFonts w:ascii="Times New Roman" w:hAnsi="Times New Roman"/>
          <w:sz w:val="28"/>
          <w:szCs w:val="28"/>
          <w:lang w:eastAsia="ru-RU"/>
        </w:rPr>
        <w:t xml:space="preserve"> и «Каневская – Александровская» 2 рейса в день.</w:t>
      </w:r>
    </w:p>
    <w:p w:rsidR="004F575A" w:rsidRDefault="004F575A" w:rsidP="00EA1DF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момент разработки программы, п</w:t>
      </w:r>
      <w:r w:rsidRPr="0089230F">
        <w:rPr>
          <w:rFonts w:ascii="Times New Roman" w:hAnsi="Times New Roman"/>
          <w:sz w:val="28"/>
          <w:szCs w:val="28"/>
          <w:lang w:eastAsia="ru-RU"/>
        </w:rPr>
        <w:t xml:space="preserve">ассажирский транспорт полностью удовлетворяет потребности населения </w:t>
      </w:r>
      <w:r>
        <w:rPr>
          <w:rFonts w:ascii="Times New Roman" w:hAnsi="Times New Roman"/>
          <w:sz w:val="28"/>
          <w:szCs w:val="28"/>
          <w:lang w:eastAsia="ru-RU"/>
        </w:rPr>
        <w:t>Красногвардейского</w:t>
      </w:r>
      <w:r w:rsidRPr="0089230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 </w:t>
      </w:r>
      <w:r>
        <w:rPr>
          <w:rFonts w:ascii="Times New Roman" w:hAnsi="Times New Roman"/>
          <w:sz w:val="28"/>
          <w:szCs w:val="28"/>
          <w:lang w:eastAsia="ru-RU"/>
        </w:rPr>
        <w:t xml:space="preserve">На расчетный срок, в связи с увеличением населения в ст. Александровская, количество рейсов в станицу может быть недостаточным.  </w:t>
      </w:r>
      <w:r w:rsidRPr="00EA1DFB">
        <w:rPr>
          <w:rFonts w:ascii="Times New Roman" w:hAnsi="Times New Roman"/>
          <w:color w:val="000000"/>
          <w:spacing w:val="2"/>
          <w:sz w:val="28"/>
          <w:szCs w:val="28"/>
        </w:rPr>
        <w:t>Для повышения качества обслуживания пассажиров, автотранспортное предприятие должно систематически обследовать и изучать пассажиропотоки по дням недели и месяцам года, как на отдельных маршрутах, так и на всей маршрутной сети.</w:t>
      </w:r>
    </w:p>
    <w:p w:rsidR="004F575A" w:rsidRPr="0089230F" w:rsidRDefault="004F575A" w:rsidP="0089230F">
      <w:pPr>
        <w:spacing w:after="0" w:line="276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9230F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Большое значение для транспортных связей имеет личный автотранспорт.</w:t>
      </w:r>
    </w:p>
    <w:p w:rsidR="004F575A" w:rsidRPr="00D322D1" w:rsidRDefault="004F575A" w:rsidP="00D322D1">
      <w:pPr>
        <w:pStyle w:val="a9"/>
        <w:spacing w:after="225" w:line="276" w:lineRule="auto"/>
        <w:ind w:left="1428"/>
        <w:jc w:val="center"/>
        <w:outlineLvl w:val="2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1.7 Характеристика условий пешеходного и велосипедного   передвижения</w:t>
      </w:r>
    </w:p>
    <w:p w:rsidR="004F575A" w:rsidRDefault="004F57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территории п. Красногвардеец оборудованы два тротуара: ул. Тракторная – 1250,0 м и ул. Красная – 1200,0 м.</w:t>
      </w:r>
    </w:p>
    <w:p w:rsidR="004F575A" w:rsidRPr="00D322D1" w:rsidRDefault="004F57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D322D1">
        <w:rPr>
          <w:rFonts w:ascii="Times New Roman" w:hAnsi="Times New Roman"/>
          <w:sz w:val="28"/>
          <w:szCs w:val="28"/>
          <w:lang w:eastAsia="ru-RU"/>
        </w:rPr>
        <w:t xml:space="preserve">елосипедные дорожки в </w:t>
      </w:r>
      <w:r>
        <w:rPr>
          <w:rFonts w:ascii="Times New Roman" w:hAnsi="Times New Roman"/>
          <w:sz w:val="28"/>
          <w:szCs w:val="28"/>
          <w:lang w:eastAsia="ru-RU"/>
        </w:rPr>
        <w:t>Красногвардейском</w:t>
      </w:r>
      <w:r w:rsidRPr="00D322D1">
        <w:rPr>
          <w:rFonts w:ascii="Times New Roman" w:hAnsi="Times New Roman"/>
          <w:sz w:val="28"/>
          <w:szCs w:val="28"/>
          <w:lang w:eastAsia="ru-RU"/>
        </w:rPr>
        <w:t xml:space="preserve"> сельском поселении  отсутствуют. </w:t>
      </w:r>
      <w:r w:rsidRPr="00D322D1">
        <w:rPr>
          <w:rFonts w:ascii="Times New Roman" w:hAnsi="Times New Roman"/>
          <w:sz w:val="28"/>
          <w:szCs w:val="28"/>
        </w:rPr>
        <w:t xml:space="preserve">Движение организовано в местах общего пользования в неорганизованном порядке. </w:t>
      </w:r>
    </w:p>
    <w:p w:rsidR="004F575A" w:rsidRPr="00D322D1" w:rsidRDefault="004F57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На расчетный срок строительство данных объектов не планируется, в связи с отсутствием финансирования.</w:t>
      </w:r>
    </w:p>
    <w:p w:rsidR="004F575A" w:rsidRPr="00D322D1" w:rsidRDefault="004F575A" w:rsidP="00D322D1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>1.8 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</w:t>
      </w:r>
    </w:p>
    <w:p w:rsidR="004F575A" w:rsidRPr="00D322D1" w:rsidRDefault="004F57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Данные о количестве грузовых транспортных средств, принадлежащие собственникам всех видов собственности на территории поселения,  отсутствуют.</w:t>
      </w:r>
    </w:p>
    <w:p w:rsidR="004F575A" w:rsidRPr="00D322D1" w:rsidRDefault="004F575A" w:rsidP="00D322D1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</w:rPr>
        <w:lastRenderedPageBreak/>
        <w:t xml:space="preserve">Транспортные средства, занятые в жилищно-коммунальном хозяйстве, осуществляющие механические уборки дорог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D322D1">
        <w:rPr>
          <w:rFonts w:ascii="Times New Roman" w:hAnsi="Times New Roman"/>
          <w:sz w:val="28"/>
          <w:szCs w:val="28"/>
        </w:rPr>
        <w:t xml:space="preserve"> сельского поселения, вывоз ТБО, посыпку </w:t>
      </w:r>
      <w:proofErr w:type="spellStart"/>
      <w:r w:rsidRPr="00D322D1">
        <w:rPr>
          <w:rFonts w:ascii="Times New Roman" w:hAnsi="Times New Roman"/>
          <w:sz w:val="28"/>
          <w:szCs w:val="28"/>
        </w:rPr>
        <w:t>противогололедными</w:t>
      </w:r>
      <w:proofErr w:type="spellEnd"/>
      <w:r w:rsidRPr="00D322D1">
        <w:rPr>
          <w:rFonts w:ascii="Times New Roman" w:hAnsi="Times New Roman"/>
          <w:sz w:val="28"/>
          <w:szCs w:val="28"/>
        </w:rPr>
        <w:t xml:space="preserve"> материалами, составляет 1 единица специализированного транспорта.</w:t>
      </w:r>
    </w:p>
    <w:p w:rsidR="004F575A" w:rsidRPr="00D322D1" w:rsidRDefault="004F57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На территории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Красногвардейского</w:t>
      </w:r>
      <w:r w:rsidRPr="00D322D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сельского поселения не предусмотрена инфраструктура для грузовых транспортных средств.  </w:t>
      </w:r>
    </w:p>
    <w:p w:rsidR="004F575A" w:rsidRPr="00D322D1" w:rsidRDefault="004F57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F575A" w:rsidRPr="00D322D1" w:rsidRDefault="004F575A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>1.9 Анализ уровня безопасности дорожного движения</w:t>
      </w:r>
    </w:p>
    <w:p w:rsidR="004F575A" w:rsidRPr="00D322D1" w:rsidRDefault="004F57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За 2016 год на территории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D322D1">
        <w:rPr>
          <w:rFonts w:ascii="Times New Roman" w:hAnsi="Times New Roman"/>
          <w:sz w:val="28"/>
          <w:szCs w:val="28"/>
        </w:rPr>
        <w:t xml:space="preserve"> сельского поселения дорожно-транспортные происшествия не зарегистрированы. </w:t>
      </w:r>
    </w:p>
    <w:p w:rsidR="004F575A" w:rsidRPr="00D322D1" w:rsidRDefault="004F575A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>1.10 Оценка уровня негативного воздействия транспортной инфраструктуры на окружающую среду, безопасность и здоровье населения</w:t>
      </w:r>
    </w:p>
    <w:p w:rsidR="004F575A" w:rsidRPr="00D322D1" w:rsidRDefault="004F575A" w:rsidP="00D322D1">
      <w:pPr>
        <w:spacing w:after="0" w:line="276" w:lineRule="auto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>Загрязнение атмосферы</w:t>
      </w:r>
      <w:r w:rsidRPr="00D322D1">
        <w:rPr>
          <w:rFonts w:ascii="Times New Roman" w:hAnsi="Times New Roman"/>
          <w:sz w:val="28"/>
          <w:szCs w:val="28"/>
        </w:rPr>
        <w:t xml:space="preserve">. </w:t>
      </w:r>
    </w:p>
    <w:p w:rsidR="004F575A" w:rsidRPr="00D322D1" w:rsidRDefault="004F57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Выбросы в воздух дыма и газообразных загрязняющих веществ (диоксид азота (NO2), диоксид серы (SO2) и озон (О3)) приводят к вредным проявлениям для здоровья, особенно к респираторным аллергическим заболеваниям. </w:t>
      </w:r>
    </w:p>
    <w:p w:rsidR="004F575A" w:rsidRPr="00D322D1" w:rsidRDefault="004F575A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>Воздействие шума</w:t>
      </w:r>
      <w:r w:rsidRPr="00D322D1">
        <w:rPr>
          <w:rFonts w:ascii="Times New Roman" w:hAnsi="Times New Roman"/>
          <w:sz w:val="28"/>
          <w:szCs w:val="28"/>
        </w:rPr>
        <w:t xml:space="preserve">. Автомобильный, железнодорожный и воздушный транспорт служит главным источником бытового шума. Уровень автомобилизации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D322D1">
        <w:rPr>
          <w:rFonts w:ascii="Times New Roman" w:hAnsi="Times New Roman"/>
          <w:sz w:val="28"/>
          <w:szCs w:val="28"/>
        </w:rPr>
        <w:t xml:space="preserve"> сельского поселения не высокий. </w:t>
      </w:r>
      <w:r>
        <w:rPr>
          <w:rFonts w:ascii="Times New Roman" w:hAnsi="Times New Roman"/>
          <w:sz w:val="28"/>
          <w:szCs w:val="28"/>
        </w:rPr>
        <w:t>Железнодорожный и воздушный транспорт отсутствует.</w:t>
      </w:r>
      <w:r w:rsidRPr="00D322D1">
        <w:rPr>
          <w:rFonts w:ascii="Times New Roman" w:hAnsi="Times New Roman"/>
          <w:sz w:val="28"/>
          <w:szCs w:val="28"/>
        </w:rPr>
        <w:t xml:space="preserve"> </w:t>
      </w:r>
    </w:p>
    <w:p w:rsidR="004F575A" w:rsidRPr="00D322D1" w:rsidRDefault="004F575A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>Снижение двигательной активности</w:t>
      </w:r>
      <w:r w:rsidRPr="00D322D1">
        <w:rPr>
          <w:rFonts w:ascii="Times New Roman" w:hAnsi="Times New Roman"/>
          <w:sz w:val="28"/>
          <w:szCs w:val="28"/>
        </w:rPr>
        <w:t xml:space="preserve">. Исследования показывают тенденцию к снижению уровня активности у людей в связи с тем, что все больше людей предпочитают передвигаться при помощи автотранспорта. Недостаточность двигательной активности приводит к таким проблемам со здоровьем как сердечно-сосудистые заболевания, инсульт, диабет типа II, ожирение, некоторые типы рака, остеопороз и вызывает депрессию. </w:t>
      </w:r>
    </w:p>
    <w:p w:rsidR="004F575A" w:rsidRDefault="004F57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Учитывая сложившуюся планировочную структуру сельского поселения и характер </w:t>
      </w:r>
      <w:proofErr w:type="spellStart"/>
      <w:r w:rsidRPr="00D322D1">
        <w:rPr>
          <w:rFonts w:ascii="Times New Roman" w:hAnsi="Times New Roman"/>
          <w:sz w:val="28"/>
          <w:szCs w:val="28"/>
        </w:rPr>
        <w:t>дорожно</w:t>
      </w:r>
      <w:proofErr w:type="spellEnd"/>
      <w:r w:rsidRPr="00D322D1">
        <w:rPr>
          <w:rFonts w:ascii="Times New Roman" w:hAnsi="Times New Roman"/>
          <w:sz w:val="28"/>
          <w:szCs w:val="28"/>
        </w:rPr>
        <w:t xml:space="preserve"> – транспортной сети, можно сделать вывод о сравнительной благополучности экологической ситуации в части воздействия транспортной инфраструктуры на окружающую среду, безопасность и здоровье человека.</w:t>
      </w:r>
    </w:p>
    <w:p w:rsidR="004F575A" w:rsidRDefault="004F57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4F575A" w:rsidRDefault="004F57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4F575A" w:rsidRPr="00D322D1" w:rsidRDefault="004F57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4F575A" w:rsidRPr="00D322D1" w:rsidRDefault="004F575A" w:rsidP="00D322D1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lastRenderedPageBreak/>
        <w:t>1.11 Характеристика существующих условий и перспектив развития и размещения транспортной инфраструктуры</w:t>
      </w:r>
    </w:p>
    <w:p w:rsidR="004F575A" w:rsidRPr="00D322D1" w:rsidRDefault="004F575A" w:rsidP="00D322D1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Красногвардейского</w:t>
      </w:r>
      <w:r w:rsidRPr="00D322D1">
        <w:rPr>
          <w:rFonts w:ascii="Times New Roman" w:hAnsi="Times New Roman"/>
          <w:b/>
          <w:i/>
          <w:sz w:val="28"/>
          <w:szCs w:val="28"/>
        </w:rPr>
        <w:t xml:space="preserve"> сельского поселения</w:t>
      </w:r>
    </w:p>
    <w:p w:rsidR="004F575A" w:rsidRPr="00D322D1" w:rsidRDefault="004F575A" w:rsidP="00D322D1">
      <w:pPr>
        <w:shd w:val="clear" w:color="auto" w:fill="FFFFFF"/>
        <w:spacing w:before="53" w:after="0" w:line="276" w:lineRule="auto"/>
        <w:ind w:right="76"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  <w:r w:rsidRPr="00D322D1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Анализ сложившегося положения </w:t>
      </w:r>
      <w:proofErr w:type="spellStart"/>
      <w:r w:rsidRPr="00D322D1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дорожно</w:t>
      </w:r>
      <w:proofErr w:type="spellEnd"/>
      <w:r w:rsidRPr="00D322D1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– транспортной инфраструктуры позволяет сделать вывод о существовании на территории </w:t>
      </w:r>
      <w:r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Красногвардейского</w:t>
      </w:r>
      <w:r w:rsidRPr="00D322D1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сельского поселения ряда проблем транспортного обеспечения:</w:t>
      </w:r>
    </w:p>
    <w:p w:rsidR="004F575A" w:rsidRPr="00D322D1" w:rsidRDefault="004F575A" w:rsidP="00D322D1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Слабое развитие улично-дорожной сети;</w:t>
      </w:r>
    </w:p>
    <w:p w:rsidR="004F575A" w:rsidRPr="00D322D1" w:rsidRDefault="004F575A" w:rsidP="00D322D1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Низкое развитие автомобильного сервиса (мойки, СТО, остановочные площадки, АЗС).</w:t>
      </w:r>
    </w:p>
    <w:p w:rsidR="004F575A" w:rsidRPr="00D322D1" w:rsidRDefault="004F575A" w:rsidP="00D322D1">
      <w:pPr>
        <w:spacing w:after="0" w:line="276" w:lineRule="auto"/>
        <w:ind w:firstLine="627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  <w:r w:rsidRPr="00D322D1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Перспективы развития см. Раздел 4.</w:t>
      </w:r>
    </w:p>
    <w:p w:rsidR="004F575A" w:rsidRPr="00D322D1" w:rsidRDefault="004F575A" w:rsidP="00D322D1">
      <w:pPr>
        <w:spacing w:after="0" w:line="276" w:lineRule="auto"/>
        <w:ind w:firstLine="627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</w:p>
    <w:p w:rsidR="004F575A" w:rsidRPr="00D322D1" w:rsidRDefault="004F575A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</w:rPr>
        <w:t>1.12. Оценка нормативно-правовой базы, необходимой для</w:t>
      </w:r>
      <w:r w:rsidRPr="00D322D1">
        <w:rPr>
          <w:rFonts w:ascii="Times New Roman" w:hAnsi="Times New Roman"/>
          <w:b/>
          <w:i/>
          <w:sz w:val="28"/>
          <w:szCs w:val="28"/>
        </w:rPr>
        <w:t xml:space="preserve"> функционирования и развития транспортной инфраструктуры </w:t>
      </w:r>
      <w:r>
        <w:rPr>
          <w:rFonts w:ascii="Times New Roman" w:hAnsi="Times New Roman"/>
          <w:b/>
          <w:i/>
          <w:sz w:val="28"/>
          <w:szCs w:val="28"/>
        </w:rPr>
        <w:t>Красногвардейского</w:t>
      </w:r>
      <w:r w:rsidRPr="00D322D1">
        <w:rPr>
          <w:rFonts w:ascii="Times New Roman" w:hAnsi="Times New Roman"/>
          <w:b/>
          <w:i/>
          <w:sz w:val="28"/>
          <w:szCs w:val="28"/>
        </w:rPr>
        <w:t xml:space="preserve"> сельского поселения </w:t>
      </w:r>
    </w:p>
    <w:p w:rsidR="004F575A" w:rsidRPr="00D322D1" w:rsidRDefault="004F57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Программа комплексного развития транспортной инфраструктуры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D322D1">
        <w:rPr>
          <w:rFonts w:ascii="Times New Roman" w:hAnsi="Times New Roman"/>
          <w:sz w:val="28"/>
          <w:szCs w:val="28"/>
        </w:rPr>
        <w:t xml:space="preserve"> сельского поселения  на  2017– 2030 гг. подготовлена на основании: </w:t>
      </w:r>
    </w:p>
    <w:p w:rsidR="004F575A" w:rsidRPr="00D322D1" w:rsidRDefault="004F575A" w:rsidP="00D322D1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- Градостроительного кодекса Российской Федерации от 29.12.2004 № 190-ФЗ;</w:t>
      </w:r>
    </w:p>
    <w:p w:rsidR="004F575A" w:rsidRPr="00D322D1" w:rsidRDefault="004F575A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- Федерального закона от 06 октября 2003 года № 131-ФЗ «Об общих принципах организации местного самоуправления в Российской Федерации»;</w:t>
      </w:r>
    </w:p>
    <w:p w:rsidR="004F575A" w:rsidRPr="00D322D1" w:rsidRDefault="004F575A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-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</w:t>
      </w:r>
    </w:p>
    <w:p w:rsidR="004F575A" w:rsidRPr="00D322D1" w:rsidRDefault="004F575A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- Федерального закона от 09.02.2007 № 16-ФЗ «О транспортной безопасности»;</w:t>
      </w:r>
    </w:p>
    <w:p w:rsidR="004F575A" w:rsidRPr="00D322D1" w:rsidRDefault="004F575A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- поручения Президента Российской Федерации от 17 марта 2011 года Пр-701; </w:t>
      </w:r>
    </w:p>
    <w:p w:rsidR="004F575A" w:rsidRPr="00D322D1" w:rsidRDefault="004F575A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- постановления Правительства Российской Федерации от 25 декабря 2015 года Пр-N1440 «Об утверждении требований к программам комплексного развития транспортной инфраструктуры поселений, городских округов»; </w:t>
      </w:r>
    </w:p>
    <w:p w:rsidR="004F575A" w:rsidRPr="00D322D1" w:rsidRDefault="004F575A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- Приказа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дорог»;</w:t>
      </w:r>
    </w:p>
    <w:p w:rsidR="004F575A" w:rsidRPr="00D322D1" w:rsidRDefault="004F575A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lastRenderedPageBreak/>
        <w:t xml:space="preserve">- Генерального плана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D322D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322D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D322D1">
        <w:rPr>
          <w:rFonts w:ascii="Times New Roman" w:hAnsi="Times New Roman"/>
          <w:sz w:val="28"/>
          <w:szCs w:val="28"/>
        </w:rPr>
        <w:t xml:space="preserve"> района Краснодарского края. </w:t>
      </w:r>
    </w:p>
    <w:p w:rsidR="004F575A" w:rsidRPr="00D322D1" w:rsidRDefault="004F57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Основными направлениями совершенствования нормативно-правовой базы, необходимой для функционирования и развития транспортной инфраструктуры поселения являются:</w:t>
      </w:r>
    </w:p>
    <w:p w:rsidR="004F575A" w:rsidRPr="00D322D1" w:rsidRDefault="004F575A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- координация усилий федеральных органов исполнительной власти, органов исполнительной власти Краснодарского края,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:rsidR="004F575A" w:rsidRPr="00D322D1" w:rsidRDefault="004F575A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-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нормативами; </w:t>
      </w:r>
    </w:p>
    <w:p w:rsidR="004F575A" w:rsidRPr="00D322D1" w:rsidRDefault="004F575A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- разработка стандартов и регламентов эксплуатации и (или) использования объектов транспортной инфраструктуры на всех этапах жизненного цикла объектов.</w:t>
      </w:r>
    </w:p>
    <w:p w:rsidR="004F575A" w:rsidRPr="00D322D1" w:rsidRDefault="004F57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>1.13 Оценка финансирования транспортной инфраструктуры</w:t>
      </w:r>
    </w:p>
    <w:p w:rsidR="004F575A" w:rsidRPr="00D322D1" w:rsidRDefault="004F575A" w:rsidP="00D322D1">
      <w:pPr>
        <w:spacing w:after="0" w:line="276" w:lineRule="auto"/>
        <w:ind w:firstLine="708"/>
        <w:jc w:val="right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5</w:t>
      </w:r>
    </w:p>
    <w:tbl>
      <w:tblPr>
        <w:tblW w:w="1122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537"/>
        <w:gridCol w:w="2152"/>
        <w:gridCol w:w="2561"/>
        <w:gridCol w:w="2561"/>
        <w:gridCol w:w="1416"/>
      </w:tblGrid>
      <w:tr w:rsidR="004F575A" w:rsidRPr="00E81929" w:rsidTr="00882455">
        <w:trPr>
          <w:gridAfter w:val="1"/>
          <w:wAfter w:w="1416" w:type="dxa"/>
        </w:trPr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F575A" w:rsidRPr="00D322D1" w:rsidRDefault="004F575A" w:rsidP="00D322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Наименование бюджета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575A" w:rsidRPr="00D322D1" w:rsidRDefault="004F575A" w:rsidP="00D322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2014 г.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575A" w:rsidRPr="00D322D1" w:rsidRDefault="004F575A" w:rsidP="00D322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2015 г.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575A" w:rsidRPr="00D322D1" w:rsidRDefault="004F575A" w:rsidP="00D322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2016 г.</w:t>
            </w:r>
          </w:p>
        </w:tc>
      </w:tr>
      <w:tr w:rsidR="004F575A" w:rsidRPr="00E81929" w:rsidTr="00882455">
        <w:trPr>
          <w:gridAfter w:val="1"/>
          <w:wAfter w:w="1416" w:type="dxa"/>
        </w:trPr>
        <w:tc>
          <w:tcPr>
            <w:tcW w:w="25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575A" w:rsidRPr="00D322D1" w:rsidRDefault="004F575A" w:rsidP="00D322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575A" w:rsidRPr="00D322D1" w:rsidRDefault="004F575A" w:rsidP="00D322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Тыс. руб.</w:t>
            </w:r>
          </w:p>
        </w:tc>
      </w:tr>
      <w:tr w:rsidR="004F575A" w:rsidRPr="00E81929" w:rsidTr="00664C5E">
        <w:trPr>
          <w:gridAfter w:val="1"/>
          <w:wAfter w:w="1416" w:type="dxa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575A" w:rsidRPr="00D322D1" w:rsidRDefault="004F575A" w:rsidP="00D322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Средства бюджета муниципального образования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575A" w:rsidRPr="00B24B8A" w:rsidRDefault="004F575A" w:rsidP="00B24B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B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167,4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575A" w:rsidRPr="00B24B8A" w:rsidRDefault="004F575A" w:rsidP="00B24B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B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992,952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575A" w:rsidRPr="00B24B8A" w:rsidRDefault="004F575A" w:rsidP="00664C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B8A">
              <w:rPr>
                <w:rFonts w:ascii="Times New Roman" w:hAnsi="Times New Roman"/>
                <w:color w:val="000000"/>
                <w:sz w:val="24"/>
                <w:szCs w:val="24"/>
              </w:rPr>
              <w:t>311,718</w:t>
            </w:r>
          </w:p>
        </w:tc>
      </w:tr>
      <w:tr w:rsidR="004F575A" w:rsidRPr="00E81929" w:rsidTr="00664C5E">
        <w:trPr>
          <w:gridAfter w:val="1"/>
          <w:wAfter w:w="1416" w:type="dxa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575A" w:rsidRPr="00D322D1" w:rsidRDefault="004F575A" w:rsidP="00B24B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Средства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краевого </w:t>
            </w: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бюджета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575A" w:rsidRPr="00B24B8A" w:rsidRDefault="004F575A" w:rsidP="00B24B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B8A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575A" w:rsidRPr="00B24B8A" w:rsidRDefault="004F575A" w:rsidP="00022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B8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575A" w:rsidRDefault="004F575A" w:rsidP="00664C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575A" w:rsidRPr="00B24B8A" w:rsidRDefault="004F575A" w:rsidP="00664C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B8A">
              <w:rPr>
                <w:rFonts w:ascii="Times New Roman" w:hAnsi="Times New Roman"/>
                <w:color w:val="000000"/>
                <w:sz w:val="24"/>
                <w:szCs w:val="24"/>
              </w:rPr>
              <w:t>165,163</w:t>
            </w:r>
          </w:p>
          <w:p w:rsidR="004F575A" w:rsidRPr="00B24B8A" w:rsidRDefault="004F575A" w:rsidP="00664C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575A" w:rsidRPr="00E81929" w:rsidTr="00664C5E"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575A" w:rsidRPr="00D322D1" w:rsidRDefault="004F575A" w:rsidP="00D322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Средства федерального бюджета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575A" w:rsidRPr="00E81929" w:rsidRDefault="004F575A" w:rsidP="00664C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6" w:type="dxa"/>
            <w:vAlign w:val="center"/>
          </w:tcPr>
          <w:p w:rsidR="004F575A" w:rsidRPr="00E81929" w:rsidRDefault="004F575A" w:rsidP="00D322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4F575A" w:rsidRPr="00E81929" w:rsidTr="00664C5E">
        <w:trPr>
          <w:gridAfter w:val="1"/>
          <w:wAfter w:w="1416" w:type="dxa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575A" w:rsidRPr="00D322D1" w:rsidRDefault="004F575A" w:rsidP="00D322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Средства внебюджетных </w:t>
            </w:r>
          </w:p>
          <w:p w:rsidR="004F575A" w:rsidRPr="00D322D1" w:rsidRDefault="004F575A" w:rsidP="00D322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источников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575A" w:rsidRPr="00E81929" w:rsidRDefault="004F575A" w:rsidP="00D322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575A" w:rsidRPr="00E81929" w:rsidRDefault="004F575A" w:rsidP="00664C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4F575A" w:rsidRPr="00D322D1" w:rsidRDefault="004F575A" w:rsidP="00D322D1">
      <w:pPr>
        <w:spacing w:after="225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4F575A" w:rsidRPr="00D322D1" w:rsidRDefault="004F575A" w:rsidP="00D322D1">
      <w:pPr>
        <w:spacing w:after="225" w:line="276" w:lineRule="auto"/>
        <w:outlineLvl w:val="2"/>
        <w:rPr>
          <w:rFonts w:ascii="Times New Roman" w:hAnsi="Times New Roman"/>
          <w:b/>
          <w:i/>
          <w:sz w:val="28"/>
          <w:szCs w:val="28"/>
        </w:rPr>
        <w:sectPr w:rsidR="004F575A" w:rsidRPr="00D322D1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575A" w:rsidRPr="00D322D1" w:rsidRDefault="004F575A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lastRenderedPageBreak/>
        <w:t xml:space="preserve">РАЗДЕЛ 2. ПРОГНОЗ ТРАНСПОРТНОГО СПРОСА, ИЗМЕНЕНИЯ ОБЪЕМОВ И ХАРАКТЕРА ПЕРЕДВИЖЕНИЯ НАСЕЛЕНИЯ И ПЕРЕВОЗОК ГРУЗОВ НА ТЕРРИТОРИИ </w:t>
      </w:r>
    </w:p>
    <w:p w:rsidR="004F575A" w:rsidRPr="00D322D1" w:rsidRDefault="004F575A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КРАСНОГВАРДЕЙСКОГО</w:t>
      </w:r>
      <w:r w:rsidRPr="00D322D1">
        <w:rPr>
          <w:rFonts w:ascii="Times New Roman" w:hAnsi="Times New Roman"/>
          <w:b/>
          <w:i/>
          <w:sz w:val="28"/>
          <w:szCs w:val="28"/>
        </w:rPr>
        <w:t xml:space="preserve"> СЕЛЬСКОГО ПОСЕЛЕНИЯ </w:t>
      </w:r>
    </w:p>
    <w:p w:rsidR="004F575A" w:rsidRPr="00D322D1" w:rsidRDefault="004F575A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>2.1. Прогноз социально-экономического и градостроительного развития поселения</w:t>
      </w:r>
    </w:p>
    <w:p w:rsidR="004F575A" w:rsidRPr="00D322D1" w:rsidRDefault="004F575A" w:rsidP="00D322D1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 w:rsidRPr="00D322D1">
        <w:rPr>
          <w:rFonts w:ascii="Times New Roman" w:hAnsi="Times New Roman"/>
          <w:bCs/>
          <w:i/>
          <w:sz w:val="28"/>
          <w:szCs w:val="28"/>
          <w:u w:val="single"/>
        </w:rPr>
        <w:t xml:space="preserve">Прогноз изменения численности населения </w:t>
      </w:r>
      <w:r>
        <w:rPr>
          <w:rFonts w:ascii="Times New Roman" w:hAnsi="Times New Roman"/>
          <w:bCs/>
          <w:i/>
          <w:sz w:val="28"/>
          <w:szCs w:val="28"/>
          <w:u w:val="single"/>
        </w:rPr>
        <w:t>Красногвардейского</w:t>
      </w:r>
      <w:r w:rsidRPr="00D322D1">
        <w:rPr>
          <w:rFonts w:ascii="Times New Roman" w:hAnsi="Times New Roman"/>
          <w:bCs/>
          <w:i/>
          <w:sz w:val="28"/>
          <w:szCs w:val="28"/>
          <w:u w:val="single"/>
        </w:rPr>
        <w:t xml:space="preserve"> сельского поселения.</w:t>
      </w:r>
    </w:p>
    <w:p w:rsidR="004F575A" w:rsidRDefault="004F575A" w:rsidP="00664C5E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ab/>
        <w:t xml:space="preserve">В существующем генеральном плане </w:t>
      </w:r>
      <w:r>
        <w:rPr>
          <w:rFonts w:ascii="Times New Roman" w:hAnsi="Times New Roman"/>
          <w:sz w:val="28"/>
          <w:szCs w:val="28"/>
          <w:lang w:eastAsia="ru-RU"/>
        </w:rPr>
        <w:t>Красногвардейского</w:t>
      </w:r>
      <w:r w:rsidRPr="00D322D1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совмещенным с проектом планировки, предлагается следующее проектное решение по демографической ситуации в поселении: численность населения на расчетный период по генеральному плану (2030 г.) составит </w:t>
      </w:r>
      <w:r>
        <w:rPr>
          <w:rFonts w:ascii="Times New Roman" w:hAnsi="Times New Roman"/>
          <w:sz w:val="28"/>
          <w:szCs w:val="28"/>
          <w:lang w:eastAsia="ru-RU"/>
        </w:rPr>
        <w:t>3 000</w:t>
      </w:r>
      <w:r w:rsidRPr="00D322D1">
        <w:rPr>
          <w:rFonts w:ascii="Times New Roman" w:hAnsi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hAnsi="Times New Roman"/>
          <w:sz w:val="28"/>
          <w:szCs w:val="28"/>
          <w:lang w:eastAsia="ru-RU"/>
        </w:rPr>
        <w:t xml:space="preserve"> (2200 – п. Красногвардеец и 800 – ст. Александровская)</w:t>
      </w:r>
      <w:r w:rsidRPr="00D322D1">
        <w:rPr>
          <w:rFonts w:ascii="Times New Roman" w:hAnsi="Times New Roman"/>
          <w:sz w:val="28"/>
          <w:szCs w:val="28"/>
          <w:lang w:eastAsia="ru-RU"/>
        </w:rPr>
        <w:t>.  Фактическая численность населения с 2010 года по 2017 год у</w:t>
      </w:r>
      <w:r>
        <w:rPr>
          <w:rFonts w:ascii="Times New Roman" w:hAnsi="Times New Roman"/>
          <w:sz w:val="28"/>
          <w:szCs w:val="28"/>
          <w:lang w:eastAsia="ru-RU"/>
        </w:rPr>
        <w:t>величилась</w:t>
      </w:r>
      <w:r w:rsidRPr="00D322D1">
        <w:rPr>
          <w:rFonts w:ascii="Times New Roman" w:hAnsi="Times New Roman"/>
          <w:sz w:val="28"/>
          <w:szCs w:val="28"/>
          <w:lang w:eastAsia="ru-RU"/>
        </w:rPr>
        <w:t xml:space="preserve"> на </w:t>
      </w:r>
      <w:r>
        <w:rPr>
          <w:rFonts w:ascii="Times New Roman" w:hAnsi="Times New Roman"/>
          <w:sz w:val="28"/>
          <w:szCs w:val="28"/>
          <w:lang w:eastAsia="ru-RU"/>
        </w:rPr>
        <w:t>316</w:t>
      </w:r>
      <w:r w:rsidRPr="00D322D1">
        <w:rPr>
          <w:rFonts w:ascii="Times New Roman" w:hAnsi="Times New Roman"/>
          <w:sz w:val="28"/>
          <w:szCs w:val="28"/>
          <w:lang w:eastAsia="ru-RU"/>
        </w:rPr>
        <w:t xml:space="preserve"> человек. </w:t>
      </w:r>
      <w:r>
        <w:rPr>
          <w:rFonts w:ascii="Times New Roman" w:hAnsi="Times New Roman"/>
          <w:sz w:val="28"/>
          <w:szCs w:val="28"/>
          <w:lang w:eastAsia="ru-RU"/>
        </w:rPr>
        <w:t xml:space="preserve"> Большой скачок населения наблюдается в ст. Александровская. В связи с этим принять расчетную численность населения в ст. Александровская по генеральному плану не рационально. Исходя из фактического увеличения населения, принимаем увеличение численности населения ст. Александровская 21 человек в год и на расчетный срок составит 1137 чел. Итого по поселению 3 337 чел. </w:t>
      </w:r>
    </w:p>
    <w:p w:rsidR="004F575A" w:rsidRPr="00D322D1" w:rsidRDefault="004F575A" w:rsidP="00D322D1">
      <w:pPr>
        <w:widowControl w:val="0"/>
        <w:spacing w:after="0" w:line="276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 w:rsidRPr="00D322D1">
        <w:rPr>
          <w:rFonts w:ascii="Times New Roman" w:hAnsi="Times New Roman"/>
          <w:bCs/>
          <w:i/>
          <w:sz w:val="28"/>
          <w:szCs w:val="28"/>
          <w:u w:val="single"/>
        </w:rPr>
        <w:t xml:space="preserve">Объемы планируемого жилищного строительства </w:t>
      </w:r>
    </w:p>
    <w:p w:rsidR="004F575A" w:rsidRPr="00C33F1D" w:rsidRDefault="004F575A" w:rsidP="00D322D1">
      <w:pPr>
        <w:spacing w:after="0" w:line="276" w:lineRule="auto"/>
        <w:ind w:right="-28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3F1D">
        <w:rPr>
          <w:rFonts w:ascii="Times New Roman" w:hAnsi="Times New Roman"/>
          <w:sz w:val="28"/>
          <w:szCs w:val="20"/>
          <w:lang w:eastAsia="ru-RU"/>
        </w:rPr>
        <w:t>Оценка масштабов перспективного жилищного строительства ориентируется на проектную численность населения территории, исходя из необходимости предоставления каждой гипотетической семье отдельного дома или квартиры.</w:t>
      </w:r>
    </w:p>
    <w:p w:rsidR="004F575A" w:rsidRPr="00C33F1D" w:rsidRDefault="004F575A" w:rsidP="00D322D1">
      <w:pPr>
        <w:spacing w:after="0" w:line="276" w:lineRule="auto"/>
        <w:ind w:right="-284"/>
        <w:jc w:val="both"/>
        <w:rPr>
          <w:rFonts w:ascii="Times New Roman" w:hAnsi="Times New Roman"/>
          <w:sz w:val="28"/>
          <w:szCs w:val="20"/>
          <w:lang w:eastAsia="ru-RU"/>
        </w:rPr>
      </w:pPr>
      <w:r w:rsidRPr="00C33F1D">
        <w:rPr>
          <w:rFonts w:ascii="Times New Roman" w:hAnsi="Times New Roman"/>
          <w:sz w:val="28"/>
          <w:szCs w:val="20"/>
          <w:lang w:eastAsia="ru-RU"/>
        </w:rPr>
        <w:tab/>
        <w:t>Расчетное количество новых единиц жилищного фонда определяется отношением численности прироста населения к среднему размеру семьи (условный коэффициент семейности – 3).</w:t>
      </w:r>
    </w:p>
    <w:p w:rsidR="004F575A" w:rsidRPr="00C33F1D" w:rsidRDefault="004F575A" w:rsidP="00D322D1">
      <w:pPr>
        <w:spacing w:after="0" w:line="276" w:lineRule="auto"/>
        <w:ind w:right="-284"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C33F1D">
        <w:rPr>
          <w:rFonts w:ascii="Times New Roman" w:hAnsi="Times New Roman"/>
          <w:sz w:val="28"/>
          <w:szCs w:val="28"/>
          <w:lang w:eastAsia="ru-RU"/>
        </w:rPr>
        <w:t>В качестве перспективного жилища в Красногвардейском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сельском </w:t>
      </w:r>
      <w:r w:rsidRPr="00C33F1D">
        <w:rPr>
          <w:rFonts w:ascii="Times New Roman" w:hAnsi="Times New Roman"/>
          <w:sz w:val="28"/>
          <w:szCs w:val="28"/>
          <w:lang w:eastAsia="ru-RU"/>
        </w:rPr>
        <w:t xml:space="preserve"> поселении принят индивидуальный жилой дом усадебного типа.</w:t>
      </w:r>
    </w:p>
    <w:p w:rsidR="004F575A" w:rsidRPr="00C33F1D" w:rsidRDefault="004F575A" w:rsidP="00D322D1">
      <w:pPr>
        <w:spacing w:after="0" w:line="276" w:lineRule="auto"/>
        <w:ind w:right="-28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3F1D">
        <w:rPr>
          <w:rFonts w:ascii="Times New Roman" w:hAnsi="Times New Roman"/>
          <w:sz w:val="28"/>
          <w:szCs w:val="20"/>
          <w:lang w:eastAsia="ru-RU"/>
        </w:rPr>
        <w:t xml:space="preserve">Расчетная жилищная обеспеченность для нового строительства принимается в размере </w:t>
      </w:r>
      <w:r w:rsidRPr="00C33F1D">
        <w:rPr>
          <w:rFonts w:ascii="Times New Roman" w:hAnsi="Times New Roman"/>
          <w:sz w:val="28"/>
          <w:szCs w:val="28"/>
          <w:lang w:eastAsia="ru-RU"/>
        </w:rPr>
        <w:t>28-33 м</w:t>
      </w:r>
      <w:r w:rsidRPr="00C33F1D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C33F1D">
        <w:rPr>
          <w:rFonts w:ascii="Times New Roman" w:hAnsi="Times New Roman"/>
          <w:sz w:val="28"/>
          <w:szCs w:val="28"/>
          <w:lang w:eastAsia="ru-RU"/>
        </w:rPr>
        <w:t>/человек. Это стандарт комфортного жилья, относящегося к группе доступного</w:t>
      </w:r>
    </w:p>
    <w:p w:rsidR="004F575A" w:rsidRPr="00C33F1D" w:rsidRDefault="004F575A" w:rsidP="00D322D1">
      <w:pPr>
        <w:spacing w:after="0" w:line="276" w:lineRule="auto"/>
        <w:ind w:right="-28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3F1D">
        <w:rPr>
          <w:rFonts w:ascii="Times New Roman" w:hAnsi="Times New Roman"/>
          <w:sz w:val="28"/>
          <w:szCs w:val="28"/>
          <w:lang w:eastAsia="ru-RU"/>
        </w:rPr>
        <w:t>Проектный объем нового жилищного строительства определен исходя из:</w:t>
      </w:r>
    </w:p>
    <w:p w:rsidR="004F575A" w:rsidRPr="00D322D1" w:rsidRDefault="004F575A" w:rsidP="00D322D1">
      <w:pPr>
        <w:spacing w:after="0" w:line="276" w:lineRule="auto"/>
        <w:ind w:right="-28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3F1D">
        <w:rPr>
          <w:rFonts w:ascii="Times New Roman" w:hAnsi="Times New Roman"/>
          <w:sz w:val="28"/>
          <w:szCs w:val="28"/>
          <w:lang w:eastAsia="ru-RU"/>
        </w:rPr>
        <w:t>- проектной численности населения;</w:t>
      </w:r>
    </w:p>
    <w:p w:rsidR="004F575A" w:rsidRPr="00D322D1" w:rsidRDefault="004F575A" w:rsidP="00D322D1">
      <w:pPr>
        <w:spacing w:after="0" w:line="276" w:lineRule="auto"/>
        <w:ind w:right="-28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- динамики жилищного строительства.</w:t>
      </w:r>
    </w:p>
    <w:p w:rsidR="004F575A" w:rsidRPr="00D322D1" w:rsidRDefault="004F575A" w:rsidP="00D322D1">
      <w:pPr>
        <w:spacing w:after="0" w:line="276" w:lineRule="auto"/>
        <w:ind w:right="-284"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D322D1">
        <w:rPr>
          <w:rFonts w:ascii="Times New Roman" w:hAnsi="Times New Roman"/>
          <w:sz w:val="28"/>
          <w:szCs w:val="20"/>
          <w:lang w:eastAsia="ru-RU"/>
        </w:rPr>
        <w:lastRenderedPageBreak/>
        <w:t xml:space="preserve">Для обеспечения жильем </w:t>
      </w:r>
      <w:r>
        <w:rPr>
          <w:rFonts w:ascii="Times New Roman" w:hAnsi="Times New Roman"/>
          <w:sz w:val="28"/>
          <w:szCs w:val="20"/>
          <w:lang w:eastAsia="ru-RU"/>
        </w:rPr>
        <w:t>758</w:t>
      </w:r>
      <w:r w:rsidRPr="00D322D1">
        <w:rPr>
          <w:rFonts w:ascii="Times New Roman" w:hAnsi="Times New Roman"/>
          <w:sz w:val="28"/>
          <w:szCs w:val="20"/>
          <w:lang w:eastAsia="ru-RU"/>
        </w:rPr>
        <w:t xml:space="preserve"> человек прирастающего населения требуется (в соответствии с принятым уровнем жилищной обеспеченности) жилищное строительство в объеме </w:t>
      </w:r>
      <w:r>
        <w:rPr>
          <w:rFonts w:ascii="Times New Roman" w:hAnsi="Times New Roman"/>
          <w:sz w:val="28"/>
          <w:szCs w:val="20"/>
          <w:lang w:eastAsia="ru-RU"/>
        </w:rPr>
        <w:t>23,12</w:t>
      </w:r>
      <w:r w:rsidRPr="00D322D1">
        <w:rPr>
          <w:rFonts w:ascii="Times New Roman" w:hAnsi="Times New Roman"/>
          <w:sz w:val="28"/>
          <w:szCs w:val="20"/>
          <w:lang w:eastAsia="ru-RU"/>
        </w:rPr>
        <w:t xml:space="preserve">  тыс. м</w:t>
      </w:r>
      <w:r w:rsidRPr="00D322D1">
        <w:rPr>
          <w:rFonts w:ascii="Times New Roman" w:hAnsi="Times New Roman"/>
          <w:sz w:val="28"/>
          <w:szCs w:val="20"/>
          <w:vertAlign w:val="superscript"/>
          <w:lang w:eastAsia="ru-RU"/>
        </w:rPr>
        <w:t>2</w:t>
      </w:r>
      <w:r w:rsidRPr="00D322D1">
        <w:rPr>
          <w:rFonts w:ascii="Times New Roman" w:hAnsi="Times New Roman"/>
          <w:sz w:val="28"/>
          <w:szCs w:val="20"/>
          <w:lang w:eastAsia="ru-RU"/>
        </w:rPr>
        <w:t xml:space="preserve">.  </w:t>
      </w:r>
    </w:p>
    <w:p w:rsidR="004F575A" w:rsidRPr="00D322D1" w:rsidRDefault="004F575A" w:rsidP="00D322D1">
      <w:pPr>
        <w:spacing w:after="0" w:line="276" w:lineRule="auto"/>
        <w:ind w:right="-284" w:firstLine="709"/>
        <w:jc w:val="both"/>
        <w:rPr>
          <w:rFonts w:ascii="Times New Roman" w:hAnsi="Times New Roman"/>
          <w:sz w:val="28"/>
          <w:szCs w:val="24"/>
        </w:rPr>
      </w:pPr>
      <w:r w:rsidRPr="00D322D1">
        <w:rPr>
          <w:rFonts w:ascii="Times New Roman" w:hAnsi="Times New Roman"/>
          <w:sz w:val="28"/>
          <w:szCs w:val="20"/>
          <w:lang w:eastAsia="ru-RU"/>
        </w:rPr>
        <w:t xml:space="preserve">Итого, на конец расчетного срока (2030 год)  площадь жилищного фонда составит </w:t>
      </w:r>
      <w:r>
        <w:rPr>
          <w:rFonts w:ascii="Times New Roman" w:hAnsi="Times New Roman"/>
          <w:sz w:val="28"/>
          <w:szCs w:val="20"/>
          <w:lang w:eastAsia="ru-RU"/>
        </w:rPr>
        <w:t>73,66</w:t>
      </w:r>
      <w:r w:rsidRPr="00D322D1">
        <w:rPr>
          <w:rFonts w:ascii="Times New Roman" w:hAnsi="Times New Roman"/>
          <w:sz w:val="28"/>
          <w:szCs w:val="20"/>
          <w:lang w:eastAsia="ru-RU"/>
        </w:rPr>
        <w:t xml:space="preserve"> м</w:t>
      </w:r>
      <w:r w:rsidRPr="00D322D1">
        <w:rPr>
          <w:rFonts w:ascii="Times New Roman" w:hAnsi="Times New Roman"/>
          <w:sz w:val="28"/>
          <w:szCs w:val="20"/>
          <w:vertAlign w:val="superscript"/>
          <w:lang w:eastAsia="ru-RU"/>
        </w:rPr>
        <w:t>2</w:t>
      </w:r>
      <w:r w:rsidRPr="00D322D1">
        <w:rPr>
          <w:rFonts w:ascii="Times New Roman" w:hAnsi="Times New Roman"/>
          <w:sz w:val="28"/>
          <w:szCs w:val="20"/>
          <w:lang w:eastAsia="ru-RU"/>
        </w:rPr>
        <w:t xml:space="preserve">. </w:t>
      </w:r>
      <w:r w:rsidRPr="00D322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Обеспеченность жильем составляет  в среднем по сельскому поселению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22,1</w:t>
      </w:r>
      <w:r w:rsidRPr="00D322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м</w:t>
      </w:r>
      <w:r w:rsidRPr="00D322D1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r w:rsidRPr="00D322D1">
        <w:rPr>
          <w:rFonts w:ascii="Times New Roman" w:hAnsi="Times New Roman"/>
          <w:color w:val="000000"/>
          <w:sz w:val="28"/>
          <w:szCs w:val="28"/>
          <w:lang w:eastAsia="ru-RU"/>
        </w:rPr>
        <w:t>/чел. и может колебаться в зависимости от доходов населения.</w:t>
      </w:r>
    </w:p>
    <w:p w:rsidR="004F575A" w:rsidRPr="00D322D1" w:rsidRDefault="004F575A" w:rsidP="00D322D1">
      <w:pPr>
        <w:tabs>
          <w:tab w:val="left" w:pos="284"/>
          <w:tab w:val="left" w:pos="567"/>
        </w:tabs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highlight w:val="white"/>
          <w:u w:val="single"/>
        </w:rPr>
      </w:pPr>
      <w:r w:rsidRPr="00D322D1">
        <w:rPr>
          <w:rFonts w:ascii="Times New Roman" w:hAnsi="Times New Roman"/>
          <w:bCs/>
          <w:i/>
          <w:sz w:val="28"/>
          <w:szCs w:val="28"/>
          <w:u w:val="single"/>
        </w:rPr>
        <w:t xml:space="preserve">Объемы прогнозируемого выбытия из эксплуатации объектов </w:t>
      </w:r>
      <w:r w:rsidRPr="00D322D1">
        <w:rPr>
          <w:rFonts w:ascii="Times New Roman" w:hAnsi="Times New Roman"/>
          <w:bCs/>
          <w:i/>
          <w:sz w:val="28"/>
          <w:szCs w:val="28"/>
          <w:highlight w:val="white"/>
          <w:u w:val="single"/>
        </w:rPr>
        <w:t>социальной инфраструктуры.</w:t>
      </w:r>
    </w:p>
    <w:p w:rsidR="004F575A" w:rsidRPr="00D322D1" w:rsidRDefault="004F575A" w:rsidP="00D322D1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D322D1">
        <w:rPr>
          <w:rFonts w:ascii="Times New Roman" w:hAnsi="Times New Roman"/>
          <w:sz w:val="28"/>
          <w:szCs w:val="28"/>
          <w:highlight w:val="white"/>
        </w:rPr>
        <w:t xml:space="preserve">Выбытие из эксплуатации существующих объектов социальной инфраструктуры в </w:t>
      </w:r>
      <w:r>
        <w:rPr>
          <w:rFonts w:ascii="Times New Roman" w:hAnsi="Times New Roman"/>
          <w:sz w:val="28"/>
          <w:szCs w:val="28"/>
          <w:highlight w:val="white"/>
        </w:rPr>
        <w:t>Красногвардейском</w:t>
      </w:r>
      <w:r w:rsidRPr="00D322D1">
        <w:rPr>
          <w:rFonts w:ascii="Times New Roman" w:hAnsi="Times New Roman"/>
          <w:sz w:val="28"/>
          <w:szCs w:val="28"/>
          <w:highlight w:val="white"/>
        </w:rPr>
        <w:t xml:space="preserve"> сельском поселении не планируется.</w:t>
      </w:r>
    </w:p>
    <w:p w:rsidR="004F575A" w:rsidRPr="00D322D1" w:rsidRDefault="004F575A" w:rsidP="00D322D1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 xml:space="preserve">2.2. Прогноз транспортного спроса </w:t>
      </w:r>
      <w:r>
        <w:rPr>
          <w:rFonts w:ascii="Times New Roman" w:hAnsi="Times New Roman"/>
          <w:b/>
          <w:i/>
          <w:sz w:val="28"/>
          <w:szCs w:val="28"/>
        </w:rPr>
        <w:t>Красногвардейского</w:t>
      </w:r>
      <w:r w:rsidRPr="00D322D1">
        <w:rPr>
          <w:rFonts w:ascii="Times New Roman" w:hAnsi="Times New Roman"/>
          <w:b/>
          <w:i/>
          <w:sz w:val="28"/>
          <w:szCs w:val="28"/>
        </w:rPr>
        <w:t xml:space="preserve"> сельского поселения, объемов и характера передвижения населения и перевозок грузов по видам транспорта</w:t>
      </w:r>
    </w:p>
    <w:p w:rsidR="004F575A" w:rsidRPr="00D322D1" w:rsidRDefault="004F575A" w:rsidP="00C33F1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Основной транспортной артерией </w:t>
      </w:r>
      <w:r w:rsidRPr="00CA1093">
        <w:rPr>
          <w:rFonts w:ascii="Times New Roman" w:hAnsi="Times New Roman"/>
          <w:sz w:val="28"/>
          <w:szCs w:val="28"/>
          <w:lang w:eastAsia="ru-RU"/>
        </w:rPr>
        <w:t xml:space="preserve"> явля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CA1093">
        <w:rPr>
          <w:rFonts w:ascii="Times New Roman" w:hAnsi="Times New Roman"/>
          <w:sz w:val="28"/>
          <w:szCs w:val="28"/>
          <w:lang w:eastAsia="ru-RU"/>
        </w:rPr>
        <w:t xml:space="preserve">тся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1093">
        <w:rPr>
          <w:rFonts w:ascii="Times New Roman" w:hAnsi="Times New Roman"/>
          <w:sz w:val="28"/>
          <w:szCs w:val="28"/>
          <w:lang w:eastAsia="ru-RU"/>
        </w:rPr>
        <w:t>проходящ</w:t>
      </w:r>
      <w:r>
        <w:rPr>
          <w:rFonts w:ascii="Times New Roman" w:hAnsi="Times New Roman"/>
          <w:sz w:val="28"/>
          <w:szCs w:val="28"/>
          <w:lang w:eastAsia="ru-RU"/>
        </w:rPr>
        <w:t>ая</w:t>
      </w:r>
      <w:r w:rsidRPr="00CA1093">
        <w:rPr>
          <w:rFonts w:ascii="Times New Roman" w:hAnsi="Times New Roman"/>
          <w:sz w:val="28"/>
          <w:szCs w:val="28"/>
          <w:lang w:eastAsia="ru-RU"/>
        </w:rPr>
        <w:t xml:space="preserve"> в направлении «юг-восток» региональная автомобильная дорога сообщения «</w:t>
      </w:r>
      <w:proofErr w:type="spellStart"/>
      <w:r w:rsidRPr="00CA1093">
        <w:rPr>
          <w:rFonts w:ascii="Times New Roman" w:hAnsi="Times New Roman"/>
          <w:sz w:val="28"/>
          <w:szCs w:val="28"/>
          <w:lang w:eastAsia="ru-RU"/>
        </w:rPr>
        <w:t>ст.Стародеревянковская</w:t>
      </w:r>
      <w:proofErr w:type="spellEnd"/>
      <w:r w:rsidRPr="00CA1093">
        <w:rPr>
          <w:rFonts w:ascii="Times New Roman" w:hAnsi="Times New Roman"/>
          <w:sz w:val="28"/>
          <w:szCs w:val="28"/>
          <w:lang w:eastAsia="ru-RU"/>
        </w:rPr>
        <w:t xml:space="preserve">–ст. Ленинградская – ст. </w:t>
      </w:r>
      <w:proofErr w:type="spellStart"/>
      <w:r w:rsidRPr="00CA1093">
        <w:rPr>
          <w:rFonts w:ascii="Times New Roman" w:hAnsi="Times New Roman"/>
          <w:sz w:val="28"/>
          <w:szCs w:val="28"/>
          <w:lang w:eastAsia="ru-RU"/>
        </w:rPr>
        <w:t>Кисляковская</w:t>
      </w:r>
      <w:proofErr w:type="spellEnd"/>
      <w:r w:rsidRPr="00CA1093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D322D1">
        <w:rPr>
          <w:rFonts w:ascii="Times New Roman" w:hAnsi="Times New Roman"/>
          <w:sz w:val="28"/>
          <w:szCs w:val="28"/>
          <w:lang w:eastAsia="ru-RU"/>
        </w:rPr>
        <w:t>по которой проходит транзитный грузовой транспорт.</w:t>
      </w:r>
    </w:p>
    <w:p w:rsidR="004F575A" w:rsidRPr="00D322D1" w:rsidRDefault="004F57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Данные об интенсивности движения грузовых транспортных средств отсутствуют.</w:t>
      </w:r>
    </w:p>
    <w:p w:rsidR="004F575A" w:rsidRPr="00D322D1" w:rsidRDefault="004F57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Количество и протяженность внутрирайонных автобусных маршрутов вполне удовлетворяют </w:t>
      </w:r>
      <w:r w:rsidRPr="00CD77F5">
        <w:rPr>
          <w:rFonts w:ascii="Times New Roman" w:hAnsi="Times New Roman"/>
          <w:sz w:val="28"/>
          <w:szCs w:val="28"/>
        </w:rPr>
        <w:t>потребности населения</w:t>
      </w:r>
      <w:r w:rsidRPr="00D322D1">
        <w:rPr>
          <w:rFonts w:ascii="Times New Roman" w:hAnsi="Times New Roman"/>
          <w:sz w:val="28"/>
          <w:szCs w:val="28"/>
        </w:rPr>
        <w:t xml:space="preserve"> в направлениях передвижения. </w:t>
      </w:r>
    </w:p>
    <w:p w:rsidR="004F575A" w:rsidRPr="00D322D1" w:rsidRDefault="004F57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Характер и цели передвижения населения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D322D1">
        <w:rPr>
          <w:rFonts w:ascii="Times New Roman" w:hAnsi="Times New Roman"/>
          <w:sz w:val="28"/>
          <w:szCs w:val="28"/>
        </w:rPr>
        <w:t xml:space="preserve"> сельского поселения не менялись последние несколько лет</w:t>
      </w:r>
      <w:r>
        <w:rPr>
          <w:rFonts w:ascii="Times New Roman" w:hAnsi="Times New Roman"/>
          <w:sz w:val="28"/>
          <w:szCs w:val="28"/>
        </w:rPr>
        <w:t>. Но в связи с увеличением численности населения, существующий общественный транспорт не будет удовлетворять потребности населения.</w:t>
      </w:r>
      <w:r w:rsidRPr="00D322D1">
        <w:rPr>
          <w:rFonts w:ascii="Times New Roman" w:hAnsi="Times New Roman"/>
          <w:sz w:val="28"/>
          <w:szCs w:val="28"/>
        </w:rPr>
        <w:t xml:space="preserve"> </w:t>
      </w:r>
    </w:p>
    <w:p w:rsidR="004F575A" w:rsidRPr="00D322D1" w:rsidRDefault="004F575A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>2.3     Прогноз развития транспортной инфраструктуры по видам транспорта</w:t>
      </w:r>
    </w:p>
    <w:p w:rsidR="004F575A" w:rsidRPr="00D322D1" w:rsidRDefault="004F575A" w:rsidP="00D322D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 xml:space="preserve">В период реализации программы, транспортная инфраструктура по видам транспорта, представленным в сельском поселении, не претерпит существенных изменений. В границах «домашнего региона» преобладающим останется автомобильный транспорт, как в формате общественного транспорта, так и личного транспорта граждан. Для целей обслуживания действующих производственных предприятий сохранится использование грузового транспорта. </w:t>
      </w:r>
    </w:p>
    <w:p w:rsidR="004F575A" w:rsidRPr="00D322D1" w:rsidRDefault="004F575A" w:rsidP="00D322D1">
      <w:pPr>
        <w:spacing w:before="240" w:after="0" w:line="276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/>
          <w:sz w:val="28"/>
          <w:szCs w:val="28"/>
        </w:rPr>
        <w:t>6</w:t>
      </w:r>
      <w:r w:rsidRPr="00D322D1">
        <w:rPr>
          <w:rFonts w:ascii="Times New Roman" w:hAnsi="Times New Roman"/>
          <w:sz w:val="28"/>
          <w:szCs w:val="28"/>
        </w:rPr>
        <w:t xml:space="preserve"> – Прогнозные значения развития транспортной инфраструктуры до 2030 года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9"/>
        <w:gridCol w:w="1258"/>
        <w:gridCol w:w="700"/>
        <w:gridCol w:w="701"/>
        <w:gridCol w:w="701"/>
        <w:gridCol w:w="701"/>
        <w:gridCol w:w="701"/>
        <w:gridCol w:w="992"/>
        <w:gridCol w:w="1984"/>
      </w:tblGrid>
      <w:tr w:rsidR="004F575A" w:rsidRPr="00E81929" w:rsidTr="00E81929">
        <w:trPr>
          <w:trHeight w:val="397"/>
        </w:trPr>
        <w:tc>
          <w:tcPr>
            <w:tcW w:w="2009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225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225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sz w:val="24"/>
                <w:szCs w:val="24"/>
              </w:rPr>
              <w:t>2016 (Базовый год)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225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225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225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225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225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225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sz w:val="24"/>
                <w:szCs w:val="24"/>
              </w:rPr>
              <w:t>2022-2030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225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4F575A" w:rsidRPr="00E81929" w:rsidTr="00E81929">
        <w:trPr>
          <w:trHeight w:val="397"/>
        </w:trPr>
        <w:tc>
          <w:tcPr>
            <w:tcW w:w="9747" w:type="dxa"/>
            <w:gridSpan w:val="9"/>
            <w:shd w:val="clear" w:color="auto" w:fill="FFFFFF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i/>
                <w:sz w:val="24"/>
                <w:szCs w:val="24"/>
              </w:rPr>
              <w:t>АВТОМОБИЛЬНЫЙ ТРАНСПОРТ</w:t>
            </w:r>
          </w:p>
        </w:tc>
      </w:tr>
      <w:tr w:rsidR="004F575A" w:rsidRPr="00E81929" w:rsidTr="00E81929">
        <w:trPr>
          <w:trHeight w:val="397"/>
        </w:trPr>
        <w:tc>
          <w:tcPr>
            <w:tcW w:w="2009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Число автомобилей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731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747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763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779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795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935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Увеличение численности автомобилей планируется за счет улучшения уровня жизни и увеличения численности населения</w:t>
            </w:r>
          </w:p>
        </w:tc>
      </w:tr>
      <w:tr w:rsidR="004F575A" w:rsidRPr="00E81929" w:rsidTr="00E81929">
        <w:trPr>
          <w:trHeight w:val="397"/>
        </w:trPr>
        <w:tc>
          <w:tcPr>
            <w:tcW w:w="2009" w:type="dxa"/>
            <w:shd w:val="clear" w:color="auto" w:fill="FFFFFF"/>
          </w:tcPr>
          <w:p w:rsidR="004F575A" w:rsidRPr="00E81929" w:rsidRDefault="004F575A" w:rsidP="00E81929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Число пешеходных дорожек, тротуаров, соответствующих нормативным требованиям для организации пешеходного движения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ул. Тракторная, ул. Красная</w:t>
            </w:r>
          </w:p>
        </w:tc>
      </w:tr>
      <w:tr w:rsidR="004F575A" w:rsidRPr="00E81929" w:rsidTr="00E81929">
        <w:trPr>
          <w:trHeight w:val="397"/>
        </w:trPr>
        <w:tc>
          <w:tcPr>
            <w:tcW w:w="2009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Велосипедное движение, число пунктов хранения мест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На расчетный срок не планируется развитие велосипедных дорожек, в связи с отсутствием финансирования</w:t>
            </w:r>
          </w:p>
        </w:tc>
      </w:tr>
      <w:tr w:rsidR="004F575A" w:rsidRPr="00E81929" w:rsidTr="00E81929">
        <w:trPr>
          <w:trHeight w:val="397"/>
        </w:trPr>
        <w:tc>
          <w:tcPr>
            <w:tcW w:w="2009" w:type="dxa"/>
            <w:shd w:val="clear" w:color="auto" w:fill="FFFFFF"/>
          </w:tcPr>
          <w:p w:rsidR="004F575A" w:rsidRPr="00E81929" w:rsidRDefault="004F575A" w:rsidP="00E81929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Парковочное пространство, мест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 xml:space="preserve">Строительство </w:t>
            </w:r>
          </w:p>
        </w:tc>
      </w:tr>
      <w:tr w:rsidR="004F575A" w:rsidRPr="00E81929" w:rsidTr="00E81929">
        <w:trPr>
          <w:trHeight w:val="397"/>
        </w:trPr>
        <w:tc>
          <w:tcPr>
            <w:tcW w:w="2009" w:type="dxa"/>
            <w:shd w:val="clear" w:color="auto" w:fill="FFFFFF"/>
          </w:tcPr>
          <w:p w:rsidR="004F575A" w:rsidRPr="00E81929" w:rsidRDefault="004F575A" w:rsidP="00E81929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Число автостанций (60 пассажиров)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4F575A" w:rsidRPr="00E81929" w:rsidTr="00E81929">
        <w:trPr>
          <w:trHeight w:val="397"/>
        </w:trPr>
        <w:tc>
          <w:tcPr>
            <w:tcW w:w="9747" w:type="dxa"/>
            <w:gridSpan w:val="9"/>
            <w:shd w:val="clear" w:color="auto" w:fill="FFFFFF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i/>
                <w:sz w:val="24"/>
                <w:szCs w:val="24"/>
              </w:rPr>
              <w:t>АВИАЦИОННЫЙ ТРАНСПОРТ</w:t>
            </w:r>
          </w:p>
        </w:tc>
      </w:tr>
      <w:tr w:rsidR="004F575A" w:rsidRPr="00E81929" w:rsidTr="00E81929">
        <w:trPr>
          <w:trHeight w:val="397"/>
        </w:trPr>
        <w:tc>
          <w:tcPr>
            <w:tcW w:w="2009" w:type="dxa"/>
            <w:shd w:val="clear" w:color="auto" w:fill="FFFFFF"/>
          </w:tcPr>
          <w:p w:rsidR="004F575A" w:rsidRPr="00E81929" w:rsidRDefault="004F575A" w:rsidP="00E81929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Число вертолетных площадок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4F575A" w:rsidRPr="00E81929" w:rsidTr="00E81929">
        <w:trPr>
          <w:trHeight w:val="397"/>
        </w:trPr>
        <w:tc>
          <w:tcPr>
            <w:tcW w:w="2009" w:type="dxa"/>
            <w:shd w:val="clear" w:color="auto" w:fill="FFFFFF"/>
          </w:tcPr>
          <w:p w:rsidR="004F575A" w:rsidRPr="00E81929" w:rsidRDefault="004F575A" w:rsidP="00E81929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Число аэропортов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4F575A" w:rsidRPr="00E81929" w:rsidTr="00E81929">
        <w:trPr>
          <w:trHeight w:val="397"/>
        </w:trPr>
        <w:tc>
          <w:tcPr>
            <w:tcW w:w="9747" w:type="dxa"/>
            <w:gridSpan w:val="9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i/>
                <w:sz w:val="24"/>
                <w:szCs w:val="24"/>
              </w:rPr>
              <w:t>ВОДНЫЙ ТРАНСПОРТ</w:t>
            </w:r>
          </w:p>
        </w:tc>
      </w:tr>
      <w:tr w:rsidR="004F575A" w:rsidRPr="00E81929" w:rsidTr="00E81929">
        <w:trPr>
          <w:trHeight w:val="397"/>
        </w:trPr>
        <w:tc>
          <w:tcPr>
            <w:tcW w:w="2009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Число причалов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4F575A" w:rsidRPr="00E81929" w:rsidTr="00E81929">
        <w:trPr>
          <w:trHeight w:val="397"/>
        </w:trPr>
        <w:tc>
          <w:tcPr>
            <w:tcW w:w="9747" w:type="dxa"/>
            <w:gridSpan w:val="9"/>
            <w:shd w:val="clear" w:color="auto" w:fill="FFFFFF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ЖЕЛЕЗНОДОРОЖНЫЙ ТРАНСПОРТ</w:t>
            </w:r>
          </w:p>
        </w:tc>
      </w:tr>
      <w:tr w:rsidR="004F575A" w:rsidRPr="00E81929" w:rsidTr="00E81929">
        <w:trPr>
          <w:trHeight w:val="397"/>
        </w:trPr>
        <w:tc>
          <w:tcPr>
            <w:tcW w:w="2009" w:type="dxa"/>
            <w:shd w:val="clear" w:color="auto" w:fill="FFFFFF"/>
          </w:tcPr>
          <w:p w:rsidR="004F575A" w:rsidRPr="00E81929" w:rsidRDefault="004F575A" w:rsidP="00E81929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Число станций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Строительство не планируется</w:t>
            </w:r>
          </w:p>
        </w:tc>
      </w:tr>
    </w:tbl>
    <w:p w:rsidR="004F575A" w:rsidRPr="00D322D1" w:rsidRDefault="004F575A" w:rsidP="00D322D1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>2.4   Прогноз развития дорожной сети</w:t>
      </w:r>
    </w:p>
    <w:p w:rsidR="004F575A" w:rsidRPr="00D322D1" w:rsidRDefault="004F575A" w:rsidP="00D322D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</w:rPr>
        <w:t xml:space="preserve">Реализация Программы </w:t>
      </w:r>
      <w:r w:rsidRPr="00D322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22D1">
        <w:rPr>
          <w:rFonts w:ascii="Times New Roman" w:hAnsi="Times New Roman"/>
          <w:sz w:val="28"/>
          <w:szCs w:val="28"/>
        </w:rPr>
        <w:t>позволит сохранить существующую сеть автомобильных дорог за счет качественного содержания дорог, повысить качественные характеристики дорожных покрытий и безопасность дорожного движения за счет проведения целевых мероприятий по ремонту, реконструкции автомобильных дорог, применения новых технологий и материалов. В результате реализации Программы планируется достигнуть следующих показателей:</w:t>
      </w:r>
    </w:p>
    <w:p w:rsidR="004F575A" w:rsidRPr="00D322D1" w:rsidRDefault="004F575A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- Увеличение доли муниципальных автомобильных дорог общего пользования местного значения, соответствующих нормативным требованиям; </w:t>
      </w:r>
    </w:p>
    <w:p w:rsidR="004F575A" w:rsidRPr="00D322D1" w:rsidRDefault="004F575A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- Содержание автомобильных дорог общего пользования местного значения и искусственных сооружений на них в полном объеме;</w:t>
      </w:r>
    </w:p>
    <w:p w:rsidR="004F575A" w:rsidRPr="00D322D1" w:rsidRDefault="004F575A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- Ремонт автомобильных дорог общего пользования местного значения. </w:t>
      </w:r>
    </w:p>
    <w:p w:rsidR="004F575A" w:rsidRPr="00D322D1" w:rsidRDefault="004F57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Существующие риски по возможности достижения прогнозируемых результатов:</w:t>
      </w:r>
    </w:p>
    <w:p w:rsidR="004F575A" w:rsidRPr="00D322D1" w:rsidRDefault="004F57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 - 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сокращения объемов финансирования дорожной отрасли;</w:t>
      </w:r>
    </w:p>
    <w:p w:rsidR="004F575A" w:rsidRPr="00D322D1" w:rsidRDefault="004F57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 - 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 автомобильных дорог общего пользования местного значения;</w:t>
      </w:r>
    </w:p>
    <w:p w:rsidR="004F575A" w:rsidRDefault="004F575A" w:rsidP="00D322D1">
      <w:pPr>
        <w:spacing w:after="225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 - риск задержки завершения перехода на финансирование работ по содержанию, ремонту и капитальному ремонту автомобильных дорог общего пользования местного значения в соответствии с нормативами денежных затрат,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достигнуть  запланированных в Программе величин показателей.</w:t>
      </w:r>
    </w:p>
    <w:p w:rsidR="004F575A" w:rsidRDefault="004F575A" w:rsidP="00D322D1">
      <w:pPr>
        <w:spacing w:after="225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4F575A" w:rsidRPr="00D322D1" w:rsidRDefault="004F575A" w:rsidP="00D322D1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lastRenderedPageBreak/>
        <w:t>2.5 Прогноз уровня автомобилизации, параметров дорожного движения</w:t>
      </w:r>
    </w:p>
    <w:p w:rsidR="004F575A" w:rsidRPr="00D322D1" w:rsidRDefault="004F575A" w:rsidP="00D322D1">
      <w:pPr>
        <w:spacing w:after="225" w:line="276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7</w:t>
      </w:r>
      <w:r w:rsidRPr="00D322D1">
        <w:rPr>
          <w:rFonts w:ascii="Times New Roman" w:hAnsi="Times New Roman"/>
          <w:sz w:val="28"/>
          <w:szCs w:val="28"/>
        </w:rPr>
        <w:t xml:space="preserve"> – Прогнозные значения уровня автомобилизации </w:t>
      </w:r>
    </w:p>
    <w:p w:rsidR="004F575A" w:rsidRPr="00D322D1" w:rsidRDefault="004F575A" w:rsidP="00D322D1">
      <w:pPr>
        <w:spacing w:after="225" w:line="276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до 2030 года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8"/>
        <w:gridCol w:w="1344"/>
        <w:gridCol w:w="885"/>
        <w:gridCol w:w="944"/>
        <w:gridCol w:w="1004"/>
        <w:gridCol w:w="897"/>
        <w:gridCol w:w="992"/>
        <w:gridCol w:w="1207"/>
      </w:tblGrid>
      <w:tr w:rsidR="004F575A" w:rsidRPr="00E81929" w:rsidTr="00E81929">
        <w:tc>
          <w:tcPr>
            <w:tcW w:w="2468" w:type="dxa"/>
            <w:shd w:val="clear" w:color="auto" w:fill="FFFFFF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sz w:val="24"/>
                <w:szCs w:val="24"/>
              </w:rPr>
              <w:t>2016 (базовый год)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07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sz w:val="24"/>
                <w:szCs w:val="24"/>
              </w:rPr>
              <w:t>2022-2030</w:t>
            </w:r>
          </w:p>
        </w:tc>
      </w:tr>
      <w:tr w:rsidR="004F575A" w:rsidRPr="00E81929" w:rsidTr="00E81929">
        <w:tc>
          <w:tcPr>
            <w:tcW w:w="2468" w:type="dxa"/>
            <w:shd w:val="clear" w:color="auto" w:fill="FFFFFF"/>
          </w:tcPr>
          <w:p w:rsidR="004F575A" w:rsidRPr="00E81929" w:rsidRDefault="004F575A" w:rsidP="00E81929">
            <w:pPr>
              <w:spacing w:after="0" w:line="276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 xml:space="preserve">Число автомобилей, в </w:t>
            </w:r>
            <w:proofErr w:type="spellStart"/>
            <w:r w:rsidRPr="00E81929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E819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731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747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763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779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795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1207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935</w:t>
            </w:r>
          </w:p>
        </w:tc>
      </w:tr>
      <w:tr w:rsidR="004F575A" w:rsidRPr="00E81929" w:rsidTr="00E81929">
        <w:tc>
          <w:tcPr>
            <w:tcW w:w="2468" w:type="dxa"/>
            <w:shd w:val="clear" w:color="auto" w:fill="FFFFFF"/>
          </w:tcPr>
          <w:p w:rsidR="004F575A" w:rsidRPr="00E81929" w:rsidRDefault="004F575A" w:rsidP="00E81929">
            <w:pPr>
              <w:spacing w:after="0" w:line="276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 легковые автомобили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696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712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760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777</w:t>
            </w:r>
          </w:p>
        </w:tc>
        <w:tc>
          <w:tcPr>
            <w:tcW w:w="1207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4F575A" w:rsidRPr="00E81929" w:rsidTr="00E81929">
        <w:tc>
          <w:tcPr>
            <w:tcW w:w="2468" w:type="dxa"/>
            <w:shd w:val="clear" w:color="auto" w:fill="FFFFFF"/>
          </w:tcPr>
          <w:p w:rsidR="004F575A" w:rsidRPr="00E81929" w:rsidRDefault="004F575A" w:rsidP="00E81929">
            <w:pPr>
              <w:spacing w:after="0" w:line="276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 xml:space="preserve">- грузовые автомобили 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07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</w:tbl>
    <w:p w:rsidR="004F575A" w:rsidRPr="00D322D1" w:rsidRDefault="004F57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4F575A" w:rsidRPr="00D322D1" w:rsidRDefault="004F57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Определение параметров дорожного движения является неотъемлемой частью при определении мероприятий по снижению аварийности на дороге, а так же для совершенствования регулирования дорожного движения на перекрестке. К основным параметрам дорожного движения относят: интенсивность движения, динамический коэффициент приведения состава транспортного потока, поток насыщения, установившийся интервал убытия очереди автомобилей, коэффициент загрузки полосы движением, коэффициент приращения очереди, средняя длина очереди в автомобилях и метрах, удельное число остановок автомобиля, коэффициент безостановочной проходимости. </w:t>
      </w:r>
    </w:p>
    <w:p w:rsidR="004F575A" w:rsidRPr="00D322D1" w:rsidRDefault="004F57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В Поселении на расчетный срок изменений параметров дорожного движения не прогнозируется (таблица 3).</w:t>
      </w:r>
    </w:p>
    <w:p w:rsidR="004F575A" w:rsidRPr="00D322D1" w:rsidRDefault="004F575A" w:rsidP="00D322D1">
      <w:pPr>
        <w:spacing w:after="225" w:line="276" w:lineRule="auto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>2.6 Прогноз показателей безопасности  дорожного движения</w:t>
      </w:r>
    </w:p>
    <w:p w:rsidR="004F575A" w:rsidRPr="00D322D1" w:rsidRDefault="004F57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Красногвардейском</w:t>
      </w:r>
      <w:r w:rsidRPr="00D322D1">
        <w:rPr>
          <w:rFonts w:ascii="Times New Roman" w:hAnsi="Times New Roman"/>
          <w:sz w:val="28"/>
          <w:szCs w:val="28"/>
        </w:rPr>
        <w:t xml:space="preserve"> сельском поселении в 2016 году дорожно-транспортные происшествия не зарегистрированы.</w:t>
      </w:r>
    </w:p>
    <w:p w:rsidR="004F575A" w:rsidRPr="00D322D1" w:rsidRDefault="004F57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 В перспективе возможно ухудшение ситуации из-за массового пренебрежение требованиями безопасности дорожного движения со стороны участников движения.</w:t>
      </w:r>
    </w:p>
    <w:p w:rsidR="004F575A" w:rsidRPr="00D322D1" w:rsidRDefault="004F57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Чтобы не допустить негативного развития ситуации, необходимо:</w:t>
      </w:r>
    </w:p>
    <w:p w:rsidR="004F575A" w:rsidRPr="00D322D1" w:rsidRDefault="004F575A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- создание современной системы обеспечения безопасности дорожного движения на автомобильных дорогах общего пользования и улично-дорожной сети;</w:t>
      </w:r>
    </w:p>
    <w:p w:rsidR="004F575A" w:rsidRPr="00D322D1" w:rsidRDefault="004F575A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lastRenderedPageBreak/>
        <w:t>- повышение правового сознания и предупреждения опасного поведения среди населения, в том числе среди несовершеннолетних;</w:t>
      </w:r>
    </w:p>
    <w:p w:rsidR="004F575A" w:rsidRPr="00D322D1" w:rsidRDefault="004F575A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- установка средств организации дорожного движения на дорогах (дорожных знаков). </w:t>
      </w:r>
    </w:p>
    <w:p w:rsidR="004F575A" w:rsidRPr="00D322D1" w:rsidRDefault="004F575A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Если на расчетный срок данные мероприятия осуществятся, то прогноз показателей безопасности дорожного движения будет благоприятный.</w:t>
      </w:r>
    </w:p>
    <w:p w:rsidR="004F575A" w:rsidRPr="00D322D1" w:rsidRDefault="004F575A" w:rsidP="00D322D1">
      <w:pPr>
        <w:spacing w:after="225" w:line="276" w:lineRule="auto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>2.7    Прогноз негативного  воздействия транспортной  инфраструктуры на  окружающую среду и  здоровья населения</w:t>
      </w:r>
    </w:p>
    <w:p w:rsidR="004F575A" w:rsidRPr="00D322D1" w:rsidRDefault="004F575A" w:rsidP="00D322D1">
      <w:pPr>
        <w:spacing w:after="225" w:line="276" w:lineRule="auto"/>
        <w:ind w:firstLine="708"/>
        <w:jc w:val="both"/>
        <w:outlineLvl w:val="2"/>
        <w:rPr>
          <w:rFonts w:ascii="Times New Roman" w:hAnsi="Times New Roman"/>
          <w:b/>
          <w:i/>
          <w:sz w:val="28"/>
          <w:szCs w:val="28"/>
        </w:rPr>
        <w:sectPr w:rsidR="004F575A" w:rsidRPr="00D322D1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322D1">
        <w:rPr>
          <w:rFonts w:ascii="Times New Roman" w:hAnsi="Times New Roman"/>
          <w:sz w:val="28"/>
          <w:szCs w:val="28"/>
        </w:rPr>
        <w:t>В период действия программы не предполагается изменение структуры, маршрутов и объемов грузовых и пассажирских перевозок. Изменения центров транспортного тяготения не предвидится. Возможной причиной увеличения негативного воздействия на окружающую среду и здоровье населения, станет рост автомобилизации населения, в связи, с чем усилится влияние факторов, рассмотренных в п. 1.10 Программы.</w:t>
      </w:r>
    </w:p>
    <w:p w:rsidR="004F575A" w:rsidRPr="00D322D1" w:rsidRDefault="004F575A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lastRenderedPageBreak/>
        <w:t>РАЗДЕЛ 3. УКРУПНЕННАЯ ОЦЕНКА ПРИНЦИПИАЛЬНЫХ ВАРИАНТОВ РАЗВИТИЯ ТРАНСПОРТНОЙ ИНФРАСТРУКТУРЫ И ВЫБОР ПРЕДЛАГАЕМОГО К РЕАЛИЗАЦИИ ВАРИАНТА</w:t>
      </w:r>
    </w:p>
    <w:p w:rsidR="004F575A" w:rsidRPr="00D322D1" w:rsidRDefault="004F575A" w:rsidP="00D322D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Анализируя сложившуюся ситуацию и Программу можно выделить три принципиальных варианта развития транспортной инфраструктуры: </w:t>
      </w:r>
    </w:p>
    <w:p w:rsidR="004F575A" w:rsidRPr="00D322D1" w:rsidRDefault="004F575A" w:rsidP="00D322D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- </w:t>
      </w:r>
      <w:r w:rsidRPr="00D322D1">
        <w:rPr>
          <w:rFonts w:ascii="Times New Roman" w:hAnsi="Times New Roman"/>
          <w:sz w:val="28"/>
          <w:szCs w:val="28"/>
          <w:u w:val="single"/>
        </w:rPr>
        <w:t>оптимистичный</w:t>
      </w:r>
      <w:r w:rsidRPr="00D322D1">
        <w:rPr>
          <w:rFonts w:ascii="Times New Roman" w:hAnsi="Times New Roman"/>
          <w:sz w:val="28"/>
          <w:szCs w:val="28"/>
        </w:rPr>
        <w:t xml:space="preserve"> – развитие происходит в полном соответствии с положениями генерального плана с реализацией всех предложений по реконструкции и строительству;</w:t>
      </w:r>
    </w:p>
    <w:p w:rsidR="004F575A" w:rsidRPr="00D322D1" w:rsidRDefault="004F575A" w:rsidP="00D322D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- </w:t>
      </w:r>
      <w:r w:rsidRPr="00D322D1">
        <w:rPr>
          <w:rFonts w:ascii="Times New Roman" w:hAnsi="Times New Roman"/>
          <w:sz w:val="28"/>
          <w:szCs w:val="28"/>
          <w:u w:val="single"/>
        </w:rPr>
        <w:t>реалистичный</w:t>
      </w:r>
      <w:r w:rsidRPr="00D322D1">
        <w:rPr>
          <w:rFonts w:ascii="Times New Roman" w:hAnsi="Times New Roman"/>
          <w:sz w:val="28"/>
          <w:szCs w:val="28"/>
        </w:rPr>
        <w:t xml:space="preserve"> – развитие осуществляется на уровне необходимом и достаточном для обеспечения безопасности передвижения и доступности.  Вариант предполагает реконструкцию существующей </w:t>
      </w:r>
      <w:proofErr w:type="spellStart"/>
      <w:r w:rsidRPr="00D322D1">
        <w:rPr>
          <w:rFonts w:ascii="Times New Roman" w:hAnsi="Times New Roman"/>
          <w:sz w:val="28"/>
          <w:szCs w:val="28"/>
        </w:rPr>
        <w:t>улично</w:t>
      </w:r>
      <w:proofErr w:type="spellEnd"/>
      <w:r w:rsidRPr="00D322D1">
        <w:rPr>
          <w:rFonts w:ascii="Times New Roman" w:hAnsi="Times New Roman"/>
          <w:sz w:val="28"/>
          <w:szCs w:val="28"/>
        </w:rPr>
        <w:t xml:space="preserve"> – дорожной сети;</w:t>
      </w:r>
    </w:p>
    <w:p w:rsidR="004F575A" w:rsidRPr="00D322D1" w:rsidRDefault="004F575A" w:rsidP="00D322D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- </w:t>
      </w:r>
      <w:r w:rsidRPr="00D322D1">
        <w:rPr>
          <w:rFonts w:ascii="Times New Roman" w:hAnsi="Times New Roman"/>
          <w:sz w:val="28"/>
          <w:szCs w:val="28"/>
          <w:u w:val="single"/>
        </w:rPr>
        <w:t>пессимистичный</w:t>
      </w:r>
      <w:r w:rsidRPr="00D322D1">
        <w:rPr>
          <w:rFonts w:ascii="Times New Roman" w:hAnsi="Times New Roman"/>
          <w:sz w:val="28"/>
          <w:szCs w:val="28"/>
        </w:rPr>
        <w:t xml:space="preserve"> – обеспечение безопасности передвижения на уровне выполнения локальных </w:t>
      </w:r>
      <w:proofErr w:type="spellStart"/>
      <w:r w:rsidRPr="00D322D1">
        <w:rPr>
          <w:rFonts w:ascii="Times New Roman" w:hAnsi="Times New Roman"/>
          <w:sz w:val="28"/>
          <w:szCs w:val="28"/>
        </w:rPr>
        <w:t>ремонтно</w:t>
      </w:r>
      <w:proofErr w:type="spellEnd"/>
      <w:r w:rsidRPr="00D322D1">
        <w:rPr>
          <w:rFonts w:ascii="Times New Roman" w:hAnsi="Times New Roman"/>
          <w:sz w:val="28"/>
          <w:szCs w:val="28"/>
        </w:rPr>
        <w:t xml:space="preserve"> – восстановительных работ.</w:t>
      </w:r>
    </w:p>
    <w:p w:rsidR="004F575A" w:rsidRPr="00D322D1" w:rsidRDefault="004F575A" w:rsidP="00D322D1">
      <w:pPr>
        <w:spacing w:after="12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В таблице </w:t>
      </w:r>
      <w:r>
        <w:rPr>
          <w:rFonts w:ascii="Times New Roman" w:hAnsi="Times New Roman"/>
          <w:sz w:val="28"/>
          <w:szCs w:val="28"/>
        </w:rPr>
        <w:t>8</w:t>
      </w:r>
      <w:r w:rsidRPr="00D322D1">
        <w:rPr>
          <w:rFonts w:ascii="Times New Roman" w:hAnsi="Times New Roman"/>
          <w:sz w:val="28"/>
          <w:szCs w:val="28"/>
        </w:rPr>
        <w:t xml:space="preserve"> представлены укрупнённые показатели вариантов развития транспортной инфраструктуры.</w:t>
      </w:r>
    </w:p>
    <w:p w:rsidR="004F575A" w:rsidRPr="00D322D1" w:rsidRDefault="004F575A" w:rsidP="00D322D1">
      <w:pPr>
        <w:spacing w:after="120"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8</w:t>
      </w:r>
      <w:r w:rsidRPr="00D322D1">
        <w:rPr>
          <w:rFonts w:ascii="Times New Roman" w:hAnsi="Times New Roman"/>
          <w:sz w:val="28"/>
          <w:szCs w:val="28"/>
        </w:rPr>
        <w:t xml:space="preserve"> – Укрупнённые показатели развития транспортной инфраструктуры</w:t>
      </w:r>
    </w:p>
    <w:tbl>
      <w:tblPr>
        <w:tblW w:w="9757" w:type="dxa"/>
        <w:jc w:val="center"/>
        <w:tblLook w:val="00A0" w:firstRow="1" w:lastRow="0" w:firstColumn="1" w:lastColumn="0" w:noHBand="0" w:noVBand="0"/>
      </w:tblPr>
      <w:tblGrid>
        <w:gridCol w:w="562"/>
        <w:gridCol w:w="2116"/>
        <w:gridCol w:w="850"/>
        <w:gridCol w:w="2061"/>
        <w:gridCol w:w="1825"/>
        <w:gridCol w:w="2343"/>
      </w:tblGrid>
      <w:tr w:rsidR="004F575A" w:rsidRPr="00E81929" w:rsidTr="00A15E2C">
        <w:trPr>
          <w:trHeight w:val="43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Целевой показатель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Варианты развития</w:t>
            </w:r>
          </w:p>
        </w:tc>
      </w:tr>
      <w:tr w:rsidR="004F575A" w:rsidRPr="00E81929" w:rsidTr="00A15E2C">
        <w:trPr>
          <w:trHeight w:val="435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575A" w:rsidRPr="00D322D1" w:rsidRDefault="004F575A" w:rsidP="00D322D1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575A" w:rsidRPr="00D322D1" w:rsidRDefault="004F575A" w:rsidP="00D322D1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575A" w:rsidRPr="00D322D1" w:rsidRDefault="004F575A" w:rsidP="00D322D1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Оптимистичный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Реалистичный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Пессимистичный</w:t>
            </w:r>
          </w:p>
        </w:tc>
      </w:tr>
      <w:tr w:rsidR="004F575A" w:rsidRPr="00E81929" w:rsidTr="00A15E2C">
        <w:trPr>
          <w:trHeight w:val="6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Удельный вес дорог, нуждающихся в капитальном ремонте (реконструкции)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F575A" w:rsidRPr="00E81929" w:rsidTr="00B42686">
        <w:trPr>
          <w:trHeight w:val="68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Прирост протяженности дорог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F575A" w:rsidRPr="00D322D1" w:rsidRDefault="004F575A" w:rsidP="00D322D1">
      <w:pPr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4F575A" w:rsidRPr="00D322D1" w:rsidRDefault="004F575A" w:rsidP="00D322D1">
      <w:pPr>
        <w:spacing w:after="12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В рамках реализации данной программы, предлагается принять второй вариант (реалистичный), как наиболее вероятный в сложившейся ситуации. </w:t>
      </w:r>
    </w:p>
    <w:p w:rsidR="004F575A" w:rsidRPr="00D322D1" w:rsidRDefault="004F575A" w:rsidP="00D322D1">
      <w:pPr>
        <w:spacing w:after="150" w:line="276" w:lineRule="auto"/>
        <w:rPr>
          <w:rFonts w:ascii="Times New Roman" w:hAnsi="Times New Roman"/>
          <w:b/>
          <w:i/>
          <w:sz w:val="28"/>
          <w:szCs w:val="28"/>
        </w:rPr>
        <w:sectPr w:rsidR="004F575A" w:rsidRPr="00D322D1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575A" w:rsidRPr="00D322D1" w:rsidRDefault="004F575A" w:rsidP="00D322D1">
      <w:pPr>
        <w:spacing w:after="15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lastRenderedPageBreak/>
        <w:t xml:space="preserve">РАЗДЕЛ 4.   ПЕРЕЧЕНЬ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</w:t>
      </w:r>
      <w:r w:rsidRPr="00D322D1">
        <w:rPr>
          <w:rFonts w:ascii="Times New Roman" w:hAnsi="Times New Roman"/>
          <w:b/>
          <w:i/>
          <w:color w:val="000000"/>
          <w:sz w:val="28"/>
          <w:szCs w:val="28"/>
        </w:rPr>
        <w:t>РАЗВИТИЯ ТРАНСПОРТНОЙ ИНФРАСТРУКТУРЫ</w:t>
      </w:r>
    </w:p>
    <w:p w:rsidR="004F575A" w:rsidRPr="00D322D1" w:rsidRDefault="004F575A" w:rsidP="00D322D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322D1">
        <w:rPr>
          <w:rFonts w:ascii="Times New Roman" w:hAnsi="Times New Roman"/>
          <w:color w:val="000000"/>
          <w:sz w:val="28"/>
          <w:szCs w:val="28"/>
        </w:rPr>
        <w:t xml:space="preserve">Механизм реализации Программы включает в себя систему мероприятий, проводимых по содержанию и ремонту дорог общего пользования местного значения в </w:t>
      </w:r>
      <w:r>
        <w:rPr>
          <w:rFonts w:ascii="Times New Roman" w:hAnsi="Times New Roman"/>
          <w:color w:val="000000"/>
          <w:sz w:val="28"/>
          <w:szCs w:val="28"/>
        </w:rPr>
        <w:t>Красногвардейском</w:t>
      </w:r>
      <w:r w:rsidRPr="00D322D1">
        <w:rPr>
          <w:rFonts w:ascii="Times New Roman" w:hAnsi="Times New Roman"/>
          <w:color w:val="000000"/>
          <w:sz w:val="28"/>
          <w:szCs w:val="28"/>
        </w:rPr>
        <w:t xml:space="preserve"> сельском поселении, строительству тротуаров, мероприятия по обеспечению безопасности дорожного движения (приобретение дорожных знаков). </w:t>
      </w:r>
    </w:p>
    <w:p w:rsidR="004F575A" w:rsidRPr="00D322D1" w:rsidRDefault="004F575A" w:rsidP="00D322D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322D1">
        <w:rPr>
          <w:rFonts w:ascii="Times New Roman" w:hAnsi="Times New Roman"/>
          <w:color w:val="000000"/>
          <w:sz w:val="28"/>
          <w:szCs w:val="28"/>
        </w:rPr>
        <w:t>Перечень мероприятий по ремонту дорог по реализации Программы формируется администрацией муниципального образования по итогам обследования состояния дорожного покрытия не реже одного раза в год, в начале осеннего или в конце весеннего периодов и с учетом решения первостепенных проблемных ситуаций, в том числе по поступившим обращениям (жалобам) граждан.</w:t>
      </w:r>
    </w:p>
    <w:p w:rsidR="004F575A" w:rsidRPr="00D322D1" w:rsidRDefault="004F575A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70C0"/>
          <w:sz w:val="28"/>
          <w:szCs w:val="28"/>
        </w:rPr>
      </w:pPr>
    </w:p>
    <w:p w:rsidR="004F575A" w:rsidRPr="00D322D1" w:rsidRDefault="004F575A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</w:rPr>
        <w:t>Мероприятия по развитию транспортной инфраструктуры по видам</w:t>
      </w:r>
    </w:p>
    <w:p w:rsidR="004F575A" w:rsidRPr="00D322D1" w:rsidRDefault="004F575A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</w:rPr>
        <w:t>транспорта</w:t>
      </w:r>
    </w:p>
    <w:p w:rsidR="004F575A" w:rsidRPr="000229D6" w:rsidRDefault="004F575A" w:rsidP="000229D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229D6">
        <w:rPr>
          <w:rFonts w:ascii="Times New Roman" w:hAnsi="Times New Roman"/>
          <w:color w:val="000000"/>
          <w:sz w:val="28"/>
          <w:szCs w:val="28"/>
        </w:rPr>
        <w:t xml:space="preserve">Мероприятия </w:t>
      </w:r>
      <w:r>
        <w:rPr>
          <w:rFonts w:ascii="Times New Roman" w:hAnsi="Times New Roman"/>
          <w:color w:val="000000"/>
          <w:sz w:val="28"/>
          <w:szCs w:val="28"/>
        </w:rPr>
        <w:t>по развитию транспортной инфраструктуры по видам транспорта не планируются.</w:t>
      </w:r>
    </w:p>
    <w:p w:rsidR="004F575A" w:rsidRPr="00D322D1" w:rsidRDefault="004F575A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</w:rPr>
        <w:t>Мероприятия по развитию транспорта общего пользования, созданию</w:t>
      </w:r>
    </w:p>
    <w:p w:rsidR="004F575A" w:rsidRPr="00D322D1" w:rsidRDefault="004F575A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</w:rPr>
        <w:t>транспортно-пересадочных узлов</w:t>
      </w:r>
    </w:p>
    <w:p w:rsidR="004F575A" w:rsidRPr="00D322D1" w:rsidRDefault="004F575A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color w:val="0070C0"/>
          <w:sz w:val="28"/>
          <w:szCs w:val="28"/>
        </w:rPr>
      </w:pPr>
    </w:p>
    <w:p w:rsidR="004F575A" w:rsidRPr="000229D6" w:rsidRDefault="004F575A" w:rsidP="000229D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0229D6">
        <w:rPr>
          <w:rFonts w:ascii="Times New Roman" w:hAnsi="Times New Roman"/>
          <w:color w:val="000000"/>
          <w:sz w:val="28"/>
          <w:szCs w:val="28"/>
        </w:rPr>
        <w:t>Количество рейсов по маршруту «</w:t>
      </w:r>
      <w:r>
        <w:rPr>
          <w:rFonts w:ascii="Times New Roman" w:hAnsi="Times New Roman"/>
          <w:color w:val="000000"/>
          <w:sz w:val="28"/>
          <w:szCs w:val="28"/>
        </w:rPr>
        <w:t>Каневская</w:t>
      </w:r>
      <w:r w:rsidRPr="000229D6"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</w:rPr>
        <w:t>Александровская</w:t>
      </w:r>
      <w:r w:rsidRPr="000229D6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, не расчетный срок не будет удовлетворять потребностям населения.</w:t>
      </w:r>
      <w:r w:rsidRPr="000229D6">
        <w:rPr>
          <w:rFonts w:ascii="Times New Roman" w:hAnsi="Times New Roman"/>
          <w:color w:val="000000"/>
          <w:spacing w:val="2"/>
          <w:sz w:val="28"/>
          <w:szCs w:val="28"/>
        </w:rPr>
        <w:t xml:space="preserve"> В связи с этим необходимо предусмотреть мероприятия по увеличению количества рейсов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:rsidR="004F575A" w:rsidRPr="000229D6" w:rsidRDefault="004F575A" w:rsidP="000229D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29D6">
        <w:rPr>
          <w:rFonts w:ascii="Times New Roman" w:hAnsi="Times New Roman"/>
          <w:color w:val="000000"/>
          <w:spacing w:val="2"/>
          <w:sz w:val="28"/>
          <w:szCs w:val="28"/>
        </w:rPr>
        <w:t>Для повышения качества обслуживания пассажиров, автотранспортное предприятие должно систематически обследовать и изучать пассажиропотоки по дням недели и месяцам года, как на отдельных маршрутах, так и на всей маршрутной сети.</w:t>
      </w:r>
    </w:p>
    <w:p w:rsidR="004F575A" w:rsidRPr="00D322D1" w:rsidRDefault="004F575A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</w:rPr>
        <w:t>Мероприятия по развитию инфраструктуры для легкового</w:t>
      </w:r>
    </w:p>
    <w:p w:rsidR="004F575A" w:rsidRPr="00D322D1" w:rsidRDefault="004F575A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</w:rPr>
        <w:t>автомобильного транспорта, включая развитие единого парковочного пространства</w:t>
      </w:r>
    </w:p>
    <w:p w:rsidR="004F575A" w:rsidRPr="00D322D1" w:rsidRDefault="004F575A" w:rsidP="00D322D1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D322D1">
        <w:rPr>
          <w:rFonts w:ascii="Times New Roman" w:hAnsi="Times New Roman"/>
          <w:color w:val="000000"/>
          <w:sz w:val="28"/>
          <w:szCs w:val="28"/>
        </w:rPr>
        <w:t xml:space="preserve">Таблица </w:t>
      </w:r>
      <w:r>
        <w:rPr>
          <w:rFonts w:ascii="Times New Roman" w:hAnsi="Times New Roman"/>
          <w:color w:val="000000"/>
          <w:sz w:val="28"/>
          <w:szCs w:val="28"/>
        </w:rPr>
        <w:t>9</w:t>
      </w:r>
    </w:p>
    <w:tbl>
      <w:tblPr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0"/>
        <w:gridCol w:w="1945"/>
        <w:gridCol w:w="2111"/>
        <w:gridCol w:w="1846"/>
        <w:gridCol w:w="2211"/>
      </w:tblGrid>
      <w:tr w:rsidR="004F575A" w:rsidRPr="00E81929" w:rsidTr="00C62EDA">
        <w:tc>
          <w:tcPr>
            <w:tcW w:w="879" w:type="pct"/>
            <w:vAlign w:val="center"/>
          </w:tcPr>
          <w:p w:rsidR="004F575A" w:rsidRPr="00D322D1" w:rsidRDefault="004F575A" w:rsidP="00C62ED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88" w:type="pct"/>
            <w:vAlign w:val="center"/>
          </w:tcPr>
          <w:p w:rsidR="004F575A" w:rsidRPr="00D322D1" w:rsidRDefault="004F575A" w:rsidP="00C62ED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850" w:type="pct"/>
            <w:vAlign w:val="center"/>
          </w:tcPr>
          <w:p w:rsidR="004F575A" w:rsidRPr="00D322D1" w:rsidRDefault="004F575A" w:rsidP="00C62ED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1049" w:type="pct"/>
            <w:vAlign w:val="center"/>
          </w:tcPr>
          <w:p w:rsidR="004F575A" w:rsidRPr="00D322D1" w:rsidRDefault="004F575A" w:rsidP="00C62ED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234" w:type="pct"/>
            <w:vAlign w:val="center"/>
          </w:tcPr>
          <w:p w:rsidR="004F575A" w:rsidRPr="00D322D1" w:rsidRDefault="004F575A" w:rsidP="00C62ED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Финансирование</w:t>
            </w:r>
          </w:p>
          <w:p w:rsidR="004F575A" w:rsidRPr="00D322D1" w:rsidRDefault="004F575A" w:rsidP="00C62ED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(сумма, из какого </w:t>
            </w: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бюджета)</w:t>
            </w:r>
          </w:p>
        </w:tc>
      </w:tr>
      <w:tr w:rsidR="004F575A" w:rsidRPr="00E81929" w:rsidTr="00D314EA">
        <w:tc>
          <w:tcPr>
            <w:tcW w:w="879" w:type="pct"/>
            <w:vAlign w:val="center"/>
          </w:tcPr>
          <w:p w:rsidR="004F575A" w:rsidRPr="00D322D1" w:rsidRDefault="004F575A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Организация парковочного пространства</w:t>
            </w:r>
          </w:p>
        </w:tc>
        <w:tc>
          <w:tcPr>
            <w:tcW w:w="988" w:type="pct"/>
            <w:vAlign w:val="center"/>
          </w:tcPr>
          <w:p w:rsidR="004F575A" w:rsidRPr="00D322D1" w:rsidRDefault="004F575A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ед.</w:t>
            </w:r>
          </w:p>
        </w:tc>
        <w:tc>
          <w:tcPr>
            <w:tcW w:w="850" w:type="pct"/>
            <w:vAlign w:val="center"/>
          </w:tcPr>
          <w:p w:rsidR="004F575A" w:rsidRPr="00D322D1" w:rsidRDefault="004F575A" w:rsidP="000229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Красногвардейское</w:t>
            </w: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049" w:type="pct"/>
            <w:vAlign w:val="center"/>
          </w:tcPr>
          <w:p w:rsidR="004F575A" w:rsidRPr="00D322D1" w:rsidRDefault="004F575A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2022-2030 гг.</w:t>
            </w:r>
          </w:p>
        </w:tc>
        <w:tc>
          <w:tcPr>
            <w:tcW w:w="1234" w:type="pct"/>
            <w:vAlign w:val="center"/>
          </w:tcPr>
          <w:p w:rsidR="004F575A" w:rsidRPr="00D322D1" w:rsidRDefault="004F575A" w:rsidP="000229D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,0 тыс. руб.</w:t>
            </w:r>
          </w:p>
        </w:tc>
      </w:tr>
    </w:tbl>
    <w:p w:rsidR="004F575A" w:rsidRPr="00D322D1" w:rsidRDefault="004F575A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4F575A" w:rsidRPr="00D322D1" w:rsidRDefault="004F575A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</w:rPr>
        <w:t xml:space="preserve">Мероприятия по развитию инфраструктуры пешеходного и велосипедного передвижения </w:t>
      </w:r>
    </w:p>
    <w:p w:rsidR="004F575A" w:rsidRPr="00D322D1" w:rsidRDefault="004F575A" w:rsidP="00D322D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322D1">
        <w:rPr>
          <w:rFonts w:ascii="Times New Roman" w:hAnsi="Times New Roman"/>
          <w:color w:val="000000"/>
          <w:sz w:val="28"/>
          <w:szCs w:val="28"/>
        </w:rPr>
        <w:t>Мероприятия по развитию пешеходного и велосипедного передвижения не предусмотрены.</w:t>
      </w:r>
    </w:p>
    <w:p w:rsidR="004F575A" w:rsidRPr="00D322D1" w:rsidRDefault="004F575A" w:rsidP="00D322D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575A" w:rsidRPr="00D322D1" w:rsidRDefault="004F575A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</w:rPr>
        <w:t>Мероприятия по развитию инфраструктуры для грузового транспорта,</w:t>
      </w:r>
    </w:p>
    <w:p w:rsidR="004F575A" w:rsidRPr="00D322D1" w:rsidRDefault="004F575A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</w:rPr>
        <w:t>транспортных средств коммунальных и дорожных служб</w:t>
      </w:r>
    </w:p>
    <w:p w:rsidR="004F575A" w:rsidRPr="00D322D1" w:rsidRDefault="004F575A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70C0"/>
          <w:sz w:val="28"/>
          <w:szCs w:val="28"/>
        </w:rPr>
      </w:pPr>
    </w:p>
    <w:p w:rsidR="004F575A" w:rsidRPr="00D322D1" w:rsidRDefault="004F575A" w:rsidP="00D322D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22D1">
        <w:rPr>
          <w:rFonts w:ascii="Times New Roman" w:hAnsi="Times New Roman"/>
          <w:color w:val="000000"/>
          <w:sz w:val="28"/>
          <w:szCs w:val="28"/>
        </w:rPr>
        <w:t>На расчетный срок не планируются мероприятия по развитию инфраструктуры для грузового транспорта, транспорта средств коммунальных и дорожных служб.</w:t>
      </w:r>
    </w:p>
    <w:p w:rsidR="004F575A" w:rsidRPr="00D322D1" w:rsidRDefault="004F575A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</w:rPr>
        <w:t>Мероприятия по развитию сети автомобильных дорог общего</w:t>
      </w:r>
    </w:p>
    <w:p w:rsidR="004F575A" w:rsidRPr="00D322D1" w:rsidRDefault="004F575A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</w:rPr>
        <w:t xml:space="preserve">пользования местного значения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Красногвардейского</w:t>
      </w:r>
      <w:r w:rsidRPr="00D322D1">
        <w:rPr>
          <w:rFonts w:ascii="Times New Roman" w:hAnsi="Times New Roman"/>
          <w:b/>
          <w:i/>
          <w:color w:val="000000"/>
          <w:sz w:val="28"/>
          <w:szCs w:val="28"/>
        </w:rPr>
        <w:t xml:space="preserve"> сельского поселения</w:t>
      </w:r>
    </w:p>
    <w:p w:rsidR="004F575A" w:rsidRPr="00D322D1" w:rsidRDefault="004F575A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</w:p>
    <w:p w:rsidR="004F575A" w:rsidRPr="00D322D1" w:rsidRDefault="004F575A" w:rsidP="00D322D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22D1">
        <w:rPr>
          <w:rFonts w:ascii="Times New Roman" w:hAnsi="Times New Roman"/>
          <w:color w:val="000000"/>
          <w:sz w:val="28"/>
          <w:szCs w:val="28"/>
        </w:rPr>
        <w:t xml:space="preserve">В целях развития сети дорог </w:t>
      </w:r>
      <w:r>
        <w:rPr>
          <w:rFonts w:ascii="Times New Roman" w:hAnsi="Times New Roman"/>
          <w:color w:val="000000"/>
          <w:sz w:val="28"/>
          <w:szCs w:val="28"/>
        </w:rPr>
        <w:t>Красногвардейского</w:t>
      </w:r>
      <w:r w:rsidRPr="00D322D1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планируются  мероприятия по содержанию и капитальному ремонту автомобильных дорог.</w:t>
      </w:r>
    </w:p>
    <w:p w:rsidR="004F575A" w:rsidRPr="00D322D1" w:rsidRDefault="004F575A" w:rsidP="00D322D1">
      <w:pPr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F575A" w:rsidRPr="00D322D1" w:rsidRDefault="004F575A" w:rsidP="00D322D1">
      <w:pPr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Таблица 1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D322D1">
        <w:rPr>
          <w:rFonts w:ascii="Times New Roman" w:hAnsi="Times New Roman"/>
          <w:sz w:val="28"/>
          <w:szCs w:val="28"/>
          <w:lang w:eastAsia="ru-RU"/>
        </w:rPr>
        <w:t xml:space="preserve"> – Мероприятия по развитию сети дорог</w:t>
      </w: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5"/>
        <w:gridCol w:w="2344"/>
        <w:gridCol w:w="2268"/>
        <w:gridCol w:w="2974"/>
      </w:tblGrid>
      <w:tr w:rsidR="004F575A" w:rsidRPr="00E81929" w:rsidTr="00066CF8">
        <w:tc>
          <w:tcPr>
            <w:tcW w:w="1090" w:type="pct"/>
            <w:shd w:val="clear" w:color="auto" w:fill="FFFFFF"/>
            <w:vAlign w:val="center"/>
          </w:tcPr>
          <w:p w:rsidR="004F575A" w:rsidRPr="00D322D1" w:rsidRDefault="004F575A" w:rsidP="00066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08" w:type="pct"/>
            <w:shd w:val="clear" w:color="auto" w:fill="FFFFFF"/>
            <w:vAlign w:val="center"/>
          </w:tcPr>
          <w:p w:rsidR="004F575A" w:rsidRPr="00D322D1" w:rsidRDefault="004F575A" w:rsidP="00066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169" w:type="pct"/>
            <w:shd w:val="clear" w:color="auto" w:fill="FFFFFF"/>
            <w:vAlign w:val="center"/>
          </w:tcPr>
          <w:p w:rsidR="004F575A" w:rsidRPr="00D322D1" w:rsidRDefault="004F575A" w:rsidP="00066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1533" w:type="pct"/>
            <w:shd w:val="clear" w:color="auto" w:fill="FFFFFF"/>
            <w:vAlign w:val="center"/>
          </w:tcPr>
          <w:p w:rsidR="004F575A" w:rsidRPr="00D322D1" w:rsidRDefault="004F575A" w:rsidP="00066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Финансирование</w:t>
            </w:r>
          </w:p>
          <w:p w:rsidR="004F575A" w:rsidRPr="00D322D1" w:rsidRDefault="004F575A" w:rsidP="00066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(сумма, из какого бюджета)</w:t>
            </w:r>
          </w:p>
        </w:tc>
      </w:tr>
      <w:tr w:rsidR="004F575A" w:rsidRPr="00E81929" w:rsidTr="00066CF8">
        <w:tc>
          <w:tcPr>
            <w:tcW w:w="5000" w:type="pct"/>
            <w:gridSpan w:val="4"/>
            <w:shd w:val="clear" w:color="auto" w:fill="FFFFFF"/>
            <w:vAlign w:val="center"/>
          </w:tcPr>
          <w:p w:rsidR="004F575A" w:rsidRPr="00066CF8" w:rsidRDefault="004F575A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66CF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2017 год</w:t>
            </w:r>
          </w:p>
        </w:tc>
      </w:tr>
      <w:tr w:rsidR="004F575A" w:rsidRPr="00E81929" w:rsidTr="003A426E">
        <w:tc>
          <w:tcPr>
            <w:tcW w:w="1090" w:type="pct"/>
            <w:shd w:val="clear" w:color="auto" w:fill="FFFFFF"/>
            <w:vAlign w:val="center"/>
          </w:tcPr>
          <w:p w:rsidR="004F575A" w:rsidRPr="008B65EF" w:rsidRDefault="004F575A" w:rsidP="00066C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5EF">
              <w:rPr>
                <w:rFonts w:ascii="Times New Roman" w:hAnsi="Times New Roman"/>
              </w:rPr>
              <w:t xml:space="preserve">Капитальный ремонт и ремонт автомобильных дорог местного значения Красногвардейского сельского поселения </w:t>
            </w:r>
            <w:proofErr w:type="spellStart"/>
            <w:r w:rsidRPr="008B65EF">
              <w:rPr>
                <w:rFonts w:ascii="Times New Roman" w:hAnsi="Times New Roman"/>
              </w:rPr>
              <w:t>Каневского</w:t>
            </w:r>
            <w:proofErr w:type="spellEnd"/>
            <w:r w:rsidRPr="008B65EF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208" w:type="pct"/>
            <w:shd w:val="clear" w:color="auto" w:fill="FFFFFF"/>
            <w:vAlign w:val="center"/>
          </w:tcPr>
          <w:p w:rsidR="004F575A" w:rsidRPr="00066CF8" w:rsidRDefault="004F575A" w:rsidP="00066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066CF8">
              <w:rPr>
                <w:rFonts w:ascii="Times New Roman" w:hAnsi="Times New Roman"/>
                <w:sz w:val="24"/>
                <w:szCs w:val="24"/>
                <w:lang w:eastAsia="ru-RU"/>
              </w:rPr>
              <w:t>00,0 м</w:t>
            </w:r>
          </w:p>
        </w:tc>
        <w:tc>
          <w:tcPr>
            <w:tcW w:w="1169" w:type="pct"/>
            <w:vMerge w:val="restart"/>
            <w:shd w:val="clear" w:color="auto" w:fill="FFFFFF"/>
            <w:vAlign w:val="center"/>
          </w:tcPr>
          <w:p w:rsidR="004F575A" w:rsidRPr="00066CF8" w:rsidRDefault="004F575A" w:rsidP="00066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Красногвардейское</w:t>
            </w:r>
            <w:r w:rsidRPr="00D322D1">
              <w:rPr>
                <w:rFonts w:ascii="Times New Roman" w:hAnsi="Times New Roman"/>
                <w:lang w:eastAsia="ru-RU"/>
              </w:rPr>
              <w:t xml:space="preserve"> сельское поселение</w:t>
            </w:r>
          </w:p>
        </w:tc>
        <w:tc>
          <w:tcPr>
            <w:tcW w:w="1533" w:type="pct"/>
            <w:shd w:val="clear" w:color="auto" w:fill="FFFFFF"/>
            <w:vAlign w:val="center"/>
          </w:tcPr>
          <w:p w:rsidR="004F575A" w:rsidRPr="00D322D1" w:rsidRDefault="004F575A" w:rsidP="003A426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МО – 195,5</w:t>
            </w: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  <w:p w:rsidR="004F575A" w:rsidRPr="00066CF8" w:rsidRDefault="004F575A" w:rsidP="003A42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Краевой бюджет – 3714,1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F575A" w:rsidRPr="00E81929" w:rsidTr="003A426E">
        <w:tc>
          <w:tcPr>
            <w:tcW w:w="1090" w:type="pct"/>
            <w:shd w:val="clear" w:color="auto" w:fill="FFFFFF"/>
            <w:vAlign w:val="center"/>
          </w:tcPr>
          <w:p w:rsidR="004F575A" w:rsidRPr="008B65EF" w:rsidRDefault="004F575A" w:rsidP="00066C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5EF">
              <w:rPr>
                <w:rFonts w:ascii="Times New Roman" w:hAnsi="Times New Roman"/>
              </w:rPr>
              <w:t xml:space="preserve">Повышение безопасности дорожного движения в Красногвардейском </w:t>
            </w:r>
            <w:r w:rsidRPr="008B65EF">
              <w:rPr>
                <w:rFonts w:ascii="Times New Roman" w:hAnsi="Times New Roman"/>
              </w:rPr>
              <w:lastRenderedPageBreak/>
              <w:t xml:space="preserve">сельском поселении </w:t>
            </w:r>
            <w:proofErr w:type="spellStart"/>
            <w:r w:rsidRPr="008B65EF">
              <w:rPr>
                <w:rFonts w:ascii="Times New Roman" w:hAnsi="Times New Roman"/>
              </w:rPr>
              <w:t>Каневского</w:t>
            </w:r>
            <w:proofErr w:type="spellEnd"/>
            <w:r w:rsidRPr="008B65EF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208" w:type="pct"/>
            <w:shd w:val="clear" w:color="auto" w:fill="FFFFFF"/>
            <w:vAlign w:val="center"/>
          </w:tcPr>
          <w:p w:rsidR="004F575A" w:rsidRPr="00066CF8" w:rsidRDefault="004F575A" w:rsidP="00066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vMerge/>
            <w:shd w:val="clear" w:color="auto" w:fill="FFFFFF"/>
            <w:vAlign w:val="center"/>
          </w:tcPr>
          <w:p w:rsidR="004F575A" w:rsidRPr="00066CF8" w:rsidRDefault="004F575A" w:rsidP="00066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shd w:val="clear" w:color="auto" w:fill="FFFFFF"/>
            <w:vAlign w:val="center"/>
          </w:tcPr>
          <w:p w:rsidR="004F575A" w:rsidRPr="00D322D1" w:rsidRDefault="004F575A" w:rsidP="003A426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МО – 1314,6</w:t>
            </w: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  <w:p w:rsidR="004F575A" w:rsidRPr="00066CF8" w:rsidRDefault="004F575A" w:rsidP="003A42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575A" w:rsidRPr="00E81929" w:rsidTr="003A426E">
        <w:trPr>
          <w:trHeight w:val="487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4F575A" w:rsidRPr="00066CF8" w:rsidRDefault="004F575A" w:rsidP="003A42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CF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201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8</w:t>
            </w:r>
            <w:r w:rsidRPr="00066CF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F575A" w:rsidRPr="00E81929" w:rsidTr="00066CF8">
        <w:tc>
          <w:tcPr>
            <w:tcW w:w="1090" w:type="pct"/>
            <w:shd w:val="clear" w:color="auto" w:fill="FFFFFF"/>
            <w:vAlign w:val="center"/>
          </w:tcPr>
          <w:p w:rsidR="004F575A" w:rsidRPr="008B65EF" w:rsidRDefault="004F575A" w:rsidP="00AE5A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5EF">
              <w:rPr>
                <w:rFonts w:ascii="Times New Roman" w:hAnsi="Times New Roman"/>
              </w:rPr>
              <w:t xml:space="preserve">Капитальный ремонт и ремонт автомобильных дорог местного значения Красногвардейского сельского поселения </w:t>
            </w:r>
            <w:proofErr w:type="spellStart"/>
            <w:r w:rsidRPr="008B65EF">
              <w:rPr>
                <w:rFonts w:ascii="Times New Roman" w:hAnsi="Times New Roman"/>
              </w:rPr>
              <w:t>Каневского</w:t>
            </w:r>
            <w:proofErr w:type="spellEnd"/>
            <w:r w:rsidRPr="008B65EF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208" w:type="pct"/>
            <w:shd w:val="clear" w:color="auto" w:fill="FFFFFF"/>
            <w:vAlign w:val="center"/>
          </w:tcPr>
          <w:p w:rsidR="004F575A" w:rsidRPr="00A20E93" w:rsidRDefault="004F575A" w:rsidP="00AE5A2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700,0 м</w:t>
            </w:r>
          </w:p>
        </w:tc>
        <w:tc>
          <w:tcPr>
            <w:tcW w:w="1169" w:type="pct"/>
            <w:shd w:val="clear" w:color="auto" w:fill="FFFFFF"/>
            <w:vAlign w:val="center"/>
          </w:tcPr>
          <w:p w:rsidR="004F575A" w:rsidRPr="00A20E93" w:rsidRDefault="004F575A" w:rsidP="00AE5A2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Ст. Александровская, ул. Советская</w:t>
            </w:r>
          </w:p>
        </w:tc>
        <w:tc>
          <w:tcPr>
            <w:tcW w:w="1533" w:type="pct"/>
            <w:shd w:val="clear" w:color="auto" w:fill="FFFFFF"/>
            <w:vAlign w:val="center"/>
          </w:tcPr>
          <w:p w:rsidR="004F575A" w:rsidRPr="00D322D1" w:rsidRDefault="004F575A" w:rsidP="009B661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МО – 447,9</w:t>
            </w: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  <w:p w:rsidR="004F575A" w:rsidRPr="00D322D1" w:rsidRDefault="004F575A" w:rsidP="00AF238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Краевой бюджет  – 520,8 </w:t>
            </w: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  <w:p w:rsidR="004F575A" w:rsidRPr="00066CF8" w:rsidRDefault="004F575A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575A" w:rsidRPr="00E81929" w:rsidTr="00066CF8">
        <w:tc>
          <w:tcPr>
            <w:tcW w:w="1090" w:type="pct"/>
            <w:shd w:val="clear" w:color="auto" w:fill="FFFFFF"/>
            <w:vAlign w:val="center"/>
          </w:tcPr>
          <w:p w:rsidR="004F575A" w:rsidRPr="008B65EF" w:rsidRDefault="004F575A" w:rsidP="00AE5A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5EF">
              <w:rPr>
                <w:rFonts w:ascii="Times New Roman" w:hAnsi="Times New Roman"/>
              </w:rPr>
              <w:t xml:space="preserve">Повышение безопасности дорожного движения в Красногвардейском сельском поселении </w:t>
            </w:r>
            <w:proofErr w:type="spellStart"/>
            <w:r w:rsidRPr="008B65EF">
              <w:rPr>
                <w:rFonts w:ascii="Times New Roman" w:hAnsi="Times New Roman"/>
              </w:rPr>
              <w:t>Каневского</w:t>
            </w:r>
            <w:proofErr w:type="spellEnd"/>
            <w:r w:rsidRPr="008B65EF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208" w:type="pct"/>
            <w:shd w:val="clear" w:color="auto" w:fill="FFFFFF"/>
            <w:vAlign w:val="center"/>
          </w:tcPr>
          <w:p w:rsidR="004F575A" w:rsidRPr="00A20E93" w:rsidRDefault="004F575A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shd w:val="clear" w:color="auto" w:fill="FFFFFF"/>
            <w:vAlign w:val="center"/>
          </w:tcPr>
          <w:p w:rsidR="004F575A" w:rsidRPr="00A20E93" w:rsidRDefault="004F575A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Красногвардейское</w:t>
            </w:r>
            <w:r w:rsidRPr="00D322D1">
              <w:rPr>
                <w:rFonts w:ascii="Times New Roman" w:hAnsi="Times New Roman"/>
                <w:lang w:eastAsia="ru-RU"/>
              </w:rPr>
              <w:t xml:space="preserve"> сельское поселение</w:t>
            </w:r>
          </w:p>
        </w:tc>
        <w:tc>
          <w:tcPr>
            <w:tcW w:w="1533" w:type="pct"/>
            <w:shd w:val="clear" w:color="auto" w:fill="FFFFFF"/>
            <w:vAlign w:val="center"/>
          </w:tcPr>
          <w:p w:rsidR="004F575A" w:rsidRPr="00D322D1" w:rsidRDefault="004F575A" w:rsidP="00A20E9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МО – 758</w:t>
            </w: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  <w:p w:rsidR="004F575A" w:rsidRPr="00A20E93" w:rsidRDefault="004F575A" w:rsidP="00AF238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575A" w:rsidRPr="00E81929" w:rsidTr="00A20E93">
        <w:tc>
          <w:tcPr>
            <w:tcW w:w="5000" w:type="pct"/>
            <w:gridSpan w:val="4"/>
            <w:shd w:val="clear" w:color="auto" w:fill="FFFFFF"/>
            <w:vAlign w:val="center"/>
          </w:tcPr>
          <w:p w:rsidR="004F575A" w:rsidRPr="00066CF8" w:rsidRDefault="004F575A" w:rsidP="00A20E9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CF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9</w:t>
            </w:r>
            <w:r w:rsidRPr="00066CF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F575A" w:rsidRPr="00E81929" w:rsidTr="00066CF8">
        <w:tc>
          <w:tcPr>
            <w:tcW w:w="1090" w:type="pct"/>
            <w:shd w:val="clear" w:color="auto" w:fill="FFFFFF"/>
            <w:vAlign w:val="center"/>
          </w:tcPr>
          <w:p w:rsidR="004F575A" w:rsidRPr="008B65EF" w:rsidRDefault="004F575A" w:rsidP="00AE5A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5EF">
              <w:rPr>
                <w:rFonts w:ascii="Times New Roman" w:hAnsi="Times New Roman"/>
              </w:rPr>
              <w:t xml:space="preserve">Капитальный ремонт и ремонт автомобильных дорог местного значения Красногвардейского сельского поселения </w:t>
            </w:r>
            <w:proofErr w:type="spellStart"/>
            <w:r w:rsidRPr="008B65EF">
              <w:rPr>
                <w:rFonts w:ascii="Times New Roman" w:hAnsi="Times New Roman"/>
              </w:rPr>
              <w:t>Каневского</w:t>
            </w:r>
            <w:proofErr w:type="spellEnd"/>
            <w:r w:rsidRPr="008B65EF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208" w:type="pct"/>
            <w:shd w:val="clear" w:color="auto" w:fill="FFFFFF"/>
            <w:vAlign w:val="center"/>
          </w:tcPr>
          <w:p w:rsidR="004F575A" w:rsidRPr="00A20E93" w:rsidRDefault="004F575A" w:rsidP="00AE5A2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400,0 м</w:t>
            </w:r>
          </w:p>
        </w:tc>
        <w:tc>
          <w:tcPr>
            <w:tcW w:w="1169" w:type="pct"/>
            <w:shd w:val="clear" w:color="auto" w:fill="FFFFFF"/>
            <w:vAlign w:val="center"/>
          </w:tcPr>
          <w:p w:rsidR="004F575A" w:rsidRPr="00A20E93" w:rsidRDefault="004F575A" w:rsidP="00AE5A2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 Красногвардеец, ул. Мира</w:t>
            </w:r>
          </w:p>
        </w:tc>
        <w:tc>
          <w:tcPr>
            <w:tcW w:w="1533" w:type="pct"/>
            <w:shd w:val="clear" w:color="auto" w:fill="FFFFFF"/>
            <w:vAlign w:val="center"/>
          </w:tcPr>
          <w:p w:rsidR="004F575A" w:rsidRPr="00D322D1" w:rsidRDefault="004F575A" w:rsidP="00AF238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МО – 198,2</w:t>
            </w: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  <w:p w:rsidR="004F575A" w:rsidRPr="00D322D1" w:rsidRDefault="004F575A" w:rsidP="00AF238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Краевой бюджет  – 297,6 </w:t>
            </w: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  <w:p w:rsidR="004F575A" w:rsidRPr="00066CF8" w:rsidRDefault="004F575A" w:rsidP="00AF238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575A" w:rsidRPr="00E81929" w:rsidTr="00066CF8">
        <w:tc>
          <w:tcPr>
            <w:tcW w:w="1090" w:type="pct"/>
            <w:shd w:val="clear" w:color="auto" w:fill="FFFFFF"/>
            <w:vAlign w:val="center"/>
          </w:tcPr>
          <w:p w:rsidR="004F575A" w:rsidRPr="008B65EF" w:rsidRDefault="004F575A" w:rsidP="00AE5A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5EF">
              <w:rPr>
                <w:rFonts w:ascii="Times New Roman" w:hAnsi="Times New Roman"/>
              </w:rPr>
              <w:t xml:space="preserve">Повышение безопасности дорожного движения в Красногвардейском сельском поселении </w:t>
            </w:r>
            <w:proofErr w:type="spellStart"/>
            <w:r w:rsidRPr="008B65EF">
              <w:rPr>
                <w:rFonts w:ascii="Times New Roman" w:hAnsi="Times New Roman"/>
              </w:rPr>
              <w:t>Каневского</w:t>
            </w:r>
            <w:proofErr w:type="spellEnd"/>
            <w:r w:rsidRPr="008B65EF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208" w:type="pct"/>
            <w:shd w:val="clear" w:color="auto" w:fill="FFFFFF"/>
            <w:vAlign w:val="center"/>
          </w:tcPr>
          <w:p w:rsidR="004F575A" w:rsidRPr="00A20E93" w:rsidRDefault="004F575A" w:rsidP="009B661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shd w:val="clear" w:color="auto" w:fill="FFFFFF"/>
            <w:vAlign w:val="center"/>
          </w:tcPr>
          <w:p w:rsidR="004F575A" w:rsidRPr="00A20E93" w:rsidRDefault="004F575A" w:rsidP="003523F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Красногвардейское</w:t>
            </w:r>
            <w:r w:rsidRPr="00D322D1">
              <w:rPr>
                <w:rFonts w:ascii="Times New Roman" w:hAnsi="Times New Roman"/>
                <w:lang w:eastAsia="ru-RU"/>
              </w:rPr>
              <w:t xml:space="preserve"> сельское поселение</w:t>
            </w:r>
          </w:p>
        </w:tc>
        <w:tc>
          <w:tcPr>
            <w:tcW w:w="1533" w:type="pct"/>
            <w:shd w:val="clear" w:color="auto" w:fill="FFFFFF"/>
            <w:vAlign w:val="center"/>
          </w:tcPr>
          <w:p w:rsidR="004F575A" w:rsidRPr="00D322D1" w:rsidRDefault="004F575A" w:rsidP="00AF238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МО – 1159,3</w:t>
            </w: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  <w:p w:rsidR="004F575A" w:rsidRPr="00A20E93" w:rsidRDefault="004F575A" w:rsidP="00AF238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575A" w:rsidRPr="00E81929" w:rsidTr="00E26797">
        <w:tc>
          <w:tcPr>
            <w:tcW w:w="5000" w:type="pct"/>
            <w:gridSpan w:val="4"/>
            <w:shd w:val="clear" w:color="auto" w:fill="FFFFFF"/>
          </w:tcPr>
          <w:p w:rsidR="004F575A" w:rsidRPr="00D322D1" w:rsidRDefault="004F575A" w:rsidP="00E2679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6CF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20 </w:t>
            </w:r>
            <w:r w:rsidRPr="00066CF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год</w:t>
            </w:r>
          </w:p>
        </w:tc>
      </w:tr>
      <w:tr w:rsidR="004F575A" w:rsidRPr="00E81929" w:rsidTr="00066CF8">
        <w:tc>
          <w:tcPr>
            <w:tcW w:w="1090" w:type="pct"/>
            <w:shd w:val="clear" w:color="auto" w:fill="FFFFFF"/>
            <w:vAlign w:val="center"/>
          </w:tcPr>
          <w:p w:rsidR="004F575A" w:rsidRPr="008B65EF" w:rsidRDefault="004F575A" w:rsidP="00AE5A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5EF">
              <w:rPr>
                <w:rFonts w:ascii="Times New Roman" w:hAnsi="Times New Roman"/>
              </w:rPr>
              <w:t xml:space="preserve">Капитальный ремонт и ремонт автомобильных дорог местного значения Красногвардейского сельского поселения </w:t>
            </w:r>
            <w:proofErr w:type="spellStart"/>
            <w:r w:rsidRPr="008B65EF">
              <w:rPr>
                <w:rFonts w:ascii="Times New Roman" w:hAnsi="Times New Roman"/>
              </w:rPr>
              <w:t>Каневского</w:t>
            </w:r>
            <w:proofErr w:type="spellEnd"/>
            <w:r w:rsidRPr="008B65EF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208" w:type="pct"/>
            <w:shd w:val="clear" w:color="auto" w:fill="FFFFFF"/>
            <w:vAlign w:val="center"/>
          </w:tcPr>
          <w:p w:rsidR="004F575A" w:rsidRPr="00A20E93" w:rsidRDefault="004F575A" w:rsidP="00AE5A2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2000,0 м</w:t>
            </w:r>
          </w:p>
        </w:tc>
        <w:tc>
          <w:tcPr>
            <w:tcW w:w="1169" w:type="pct"/>
            <w:shd w:val="clear" w:color="auto" w:fill="FFFFFF"/>
            <w:vAlign w:val="center"/>
          </w:tcPr>
          <w:p w:rsidR="004F575A" w:rsidRPr="00A20E93" w:rsidRDefault="004F575A" w:rsidP="00AE5A2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ст. Александровская, ул. Садовая</w:t>
            </w:r>
          </w:p>
        </w:tc>
        <w:tc>
          <w:tcPr>
            <w:tcW w:w="1533" w:type="pct"/>
            <w:shd w:val="clear" w:color="auto" w:fill="FFFFFF"/>
            <w:vAlign w:val="center"/>
          </w:tcPr>
          <w:p w:rsidR="004F575A" w:rsidRPr="00D322D1" w:rsidRDefault="004F575A" w:rsidP="00AE5A2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МО – 747,9</w:t>
            </w: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  <w:p w:rsidR="004F575A" w:rsidRPr="00D322D1" w:rsidRDefault="004F575A" w:rsidP="00AE5A2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Краевой бюджет  – 1488,2 </w:t>
            </w: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  <w:p w:rsidR="004F575A" w:rsidRPr="00A20E93" w:rsidRDefault="004F575A" w:rsidP="00AE5A2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575A" w:rsidRPr="00E81929" w:rsidTr="00066CF8">
        <w:tc>
          <w:tcPr>
            <w:tcW w:w="1090" w:type="pct"/>
            <w:shd w:val="clear" w:color="auto" w:fill="FFFFFF"/>
            <w:vAlign w:val="center"/>
          </w:tcPr>
          <w:p w:rsidR="004F575A" w:rsidRPr="008B65EF" w:rsidRDefault="004F575A" w:rsidP="00AE5A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5EF">
              <w:rPr>
                <w:rFonts w:ascii="Times New Roman" w:hAnsi="Times New Roman"/>
              </w:rPr>
              <w:t xml:space="preserve">Повышение безопасности дорожного движения в </w:t>
            </w:r>
            <w:r w:rsidRPr="008B65EF">
              <w:rPr>
                <w:rFonts w:ascii="Times New Roman" w:hAnsi="Times New Roman"/>
              </w:rPr>
              <w:lastRenderedPageBreak/>
              <w:t xml:space="preserve">Красногвардейском сельском поселении </w:t>
            </w:r>
            <w:proofErr w:type="spellStart"/>
            <w:r w:rsidRPr="008B65EF">
              <w:rPr>
                <w:rFonts w:ascii="Times New Roman" w:hAnsi="Times New Roman"/>
              </w:rPr>
              <w:t>Каневского</w:t>
            </w:r>
            <w:proofErr w:type="spellEnd"/>
            <w:r w:rsidRPr="008B65EF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208" w:type="pct"/>
            <w:shd w:val="clear" w:color="auto" w:fill="FFFFFF"/>
            <w:vAlign w:val="center"/>
          </w:tcPr>
          <w:p w:rsidR="004F575A" w:rsidRPr="00A20E93" w:rsidRDefault="004F575A" w:rsidP="009B661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shd w:val="clear" w:color="auto" w:fill="FFFFFF"/>
            <w:vAlign w:val="center"/>
          </w:tcPr>
          <w:p w:rsidR="004F575A" w:rsidRPr="00A20E93" w:rsidRDefault="004F575A" w:rsidP="00AE5A2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Красногвардейское</w:t>
            </w:r>
            <w:r w:rsidRPr="00D322D1">
              <w:rPr>
                <w:rFonts w:ascii="Times New Roman" w:hAnsi="Times New Roman"/>
                <w:lang w:eastAsia="ru-RU"/>
              </w:rPr>
              <w:t xml:space="preserve"> сельское поселение</w:t>
            </w:r>
          </w:p>
        </w:tc>
        <w:tc>
          <w:tcPr>
            <w:tcW w:w="1533" w:type="pct"/>
            <w:shd w:val="clear" w:color="auto" w:fill="FFFFFF"/>
            <w:vAlign w:val="center"/>
          </w:tcPr>
          <w:p w:rsidR="004F575A" w:rsidRPr="00D322D1" w:rsidRDefault="004F575A" w:rsidP="00AE5A2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МО – 609,6</w:t>
            </w: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  <w:p w:rsidR="004F575A" w:rsidRPr="00A20E93" w:rsidRDefault="004F575A" w:rsidP="00AE5A2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575A" w:rsidRPr="00E81929" w:rsidTr="00F8099F">
        <w:tc>
          <w:tcPr>
            <w:tcW w:w="5000" w:type="pct"/>
            <w:gridSpan w:val="4"/>
            <w:shd w:val="clear" w:color="auto" w:fill="FFFFFF"/>
          </w:tcPr>
          <w:p w:rsidR="004F575A" w:rsidRDefault="004F575A" w:rsidP="00F8099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6CF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20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21 </w:t>
            </w:r>
            <w:r w:rsidRPr="00066CF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год</w:t>
            </w:r>
          </w:p>
        </w:tc>
      </w:tr>
      <w:tr w:rsidR="004F575A" w:rsidRPr="00E81929" w:rsidTr="00066CF8">
        <w:tc>
          <w:tcPr>
            <w:tcW w:w="1090" w:type="pct"/>
            <w:shd w:val="clear" w:color="auto" w:fill="FFFFFF"/>
            <w:vAlign w:val="center"/>
          </w:tcPr>
          <w:p w:rsidR="004F575A" w:rsidRPr="008B65EF" w:rsidRDefault="004F575A" w:rsidP="00AE5A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5EF">
              <w:rPr>
                <w:rFonts w:ascii="Times New Roman" w:hAnsi="Times New Roman"/>
              </w:rPr>
              <w:t xml:space="preserve">Капитальный ремонт и ремонт автомобильных дорог местного значения Красногвардейского сельского поселения </w:t>
            </w:r>
            <w:proofErr w:type="spellStart"/>
            <w:r w:rsidRPr="008B65EF">
              <w:rPr>
                <w:rFonts w:ascii="Times New Roman" w:hAnsi="Times New Roman"/>
              </w:rPr>
              <w:t>Каневского</w:t>
            </w:r>
            <w:proofErr w:type="spellEnd"/>
            <w:r w:rsidRPr="008B65EF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208" w:type="pct"/>
            <w:shd w:val="clear" w:color="auto" w:fill="FFFFFF"/>
            <w:vAlign w:val="center"/>
          </w:tcPr>
          <w:p w:rsidR="004F575A" w:rsidRPr="00066CF8" w:rsidRDefault="004F575A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vMerge w:val="restart"/>
            <w:shd w:val="clear" w:color="auto" w:fill="FFFFFF"/>
            <w:vAlign w:val="center"/>
          </w:tcPr>
          <w:p w:rsidR="004F575A" w:rsidRPr="00066CF8" w:rsidRDefault="004F575A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Красногвардейское</w:t>
            </w:r>
            <w:r w:rsidRPr="00D322D1">
              <w:rPr>
                <w:rFonts w:ascii="Times New Roman" w:hAnsi="Times New Roman"/>
                <w:lang w:eastAsia="ru-RU"/>
              </w:rPr>
              <w:t xml:space="preserve"> сельское поселение</w:t>
            </w:r>
          </w:p>
        </w:tc>
        <w:tc>
          <w:tcPr>
            <w:tcW w:w="1533" w:type="pct"/>
            <w:shd w:val="clear" w:color="auto" w:fill="FFFFFF"/>
            <w:vAlign w:val="center"/>
          </w:tcPr>
          <w:p w:rsidR="004F575A" w:rsidRPr="00D322D1" w:rsidRDefault="004F575A" w:rsidP="009B661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МО – 747,9</w:t>
            </w: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  <w:p w:rsidR="004F575A" w:rsidRPr="00066CF8" w:rsidRDefault="004F575A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575A" w:rsidRPr="00E81929" w:rsidTr="00066CF8">
        <w:tc>
          <w:tcPr>
            <w:tcW w:w="1090" w:type="pct"/>
            <w:shd w:val="clear" w:color="auto" w:fill="FFFFFF"/>
            <w:vAlign w:val="center"/>
          </w:tcPr>
          <w:p w:rsidR="004F575A" w:rsidRPr="008B65EF" w:rsidRDefault="004F575A" w:rsidP="00AE5A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5EF">
              <w:rPr>
                <w:rFonts w:ascii="Times New Roman" w:hAnsi="Times New Roman"/>
              </w:rPr>
              <w:t xml:space="preserve">Повышение безопасности дорожного движения в Красногвардейском сельском поселении </w:t>
            </w:r>
            <w:proofErr w:type="spellStart"/>
            <w:r w:rsidRPr="008B65EF">
              <w:rPr>
                <w:rFonts w:ascii="Times New Roman" w:hAnsi="Times New Roman"/>
              </w:rPr>
              <w:t>Каневского</w:t>
            </w:r>
            <w:proofErr w:type="spellEnd"/>
            <w:r w:rsidRPr="008B65EF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208" w:type="pct"/>
            <w:shd w:val="clear" w:color="auto" w:fill="FFFFFF"/>
            <w:vAlign w:val="center"/>
          </w:tcPr>
          <w:p w:rsidR="004F575A" w:rsidRPr="00066CF8" w:rsidRDefault="004F575A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vMerge/>
            <w:shd w:val="clear" w:color="auto" w:fill="FFFFFF"/>
            <w:vAlign w:val="center"/>
          </w:tcPr>
          <w:p w:rsidR="004F575A" w:rsidRPr="00066CF8" w:rsidRDefault="004F575A" w:rsidP="009B66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shd w:val="clear" w:color="auto" w:fill="FFFFFF"/>
            <w:vAlign w:val="center"/>
          </w:tcPr>
          <w:p w:rsidR="004F575A" w:rsidRPr="00D322D1" w:rsidRDefault="004F575A" w:rsidP="009B661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МО – 1159,3</w:t>
            </w: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  <w:p w:rsidR="004F575A" w:rsidRPr="00066CF8" w:rsidRDefault="004F575A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575A" w:rsidRPr="00E81929" w:rsidTr="00F8099F">
        <w:tc>
          <w:tcPr>
            <w:tcW w:w="5000" w:type="pct"/>
            <w:gridSpan w:val="4"/>
            <w:shd w:val="clear" w:color="auto" w:fill="FFFFFF"/>
            <w:vAlign w:val="center"/>
          </w:tcPr>
          <w:p w:rsidR="004F575A" w:rsidRPr="00D322D1" w:rsidRDefault="004F575A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66CF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22-2030 гг.</w:t>
            </w:r>
          </w:p>
        </w:tc>
      </w:tr>
      <w:tr w:rsidR="004F575A" w:rsidRPr="00E81929" w:rsidTr="00066CF8">
        <w:tc>
          <w:tcPr>
            <w:tcW w:w="1090" w:type="pct"/>
            <w:shd w:val="clear" w:color="auto" w:fill="FFFFFF"/>
            <w:vAlign w:val="center"/>
          </w:tcPr>
          <w:p w:rsidR="004F575A" w:rsidRPr="008B65EF" w:rsidRDefault="004F575A" w:rsidP="00AE5A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5EF">
              <w:rPr>
                <w:rFonts w:ascii="Times New Roman" w:hAnsi="Times New Roman"/>
              </w:rPr>
              <w:t xml:space="preserve">Капитальный ремонт и ремонт автомобильных дорог местного значения Красногвардейского сельского поселения </w:t>
            </w:r>
            <w:proofErr w:type="spellStart"/>
            <w:r w:rsidRPr="008B65EF">
              <w:rPr>
                <w:rFonts w:ascii="Times New Roman" w:hAnsi="Times New Roman"/>
              </w:rPr>
              <w:t>Каневского</w:t>
            </w:r>
            <w:proofErr w:type="spellEnd"/>
            <w:r w:rsidRPr="008B65EF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208" w:type="pct"/>
            <w:shd w:val="clear" w:color="auto" w:fill="FFFFFF"/>
            <w:vAlign w:val="center"/>
          </w:tcPr>
          <w:p w:rsidR="004F575A" w:rsidRPr="00066CF8" w:rsidRDefault="004F575A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vMerge w:val="restart"/>
            <w:shd w:val="clear" w:color="auto" w:fill="FFFFFF"/>
            <w:vAlign w:val="center"/>
          </w:tcPr>
          <w:p w:rsidR="004F575A" w:rsidRPr="00066CF8" w:rsidRDefault="004F575A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Красногвардейское</w:t>
            </w:r>
            <w:r w:rsidRPr="00D322D1">
              <w:rPr>
                <w:rFonts w:ascii="Times New Roman" w:hAnsi="Times New Roman"/>
                <w:lang w:eastAsia="ru-RU"/>
              </w:rPr>
              <w:t xml:space="preserve"> сельское поселение</w:t>
            </w:r>
          </w:p>
        </w:tc>
        <w:tc>
          <w:tcPr>
            <w:tcW w:w="1533" w:type="pct"/>
            <w:shd w:val="clear" w:color="auto" w:fill="FFFFFF"/>
            <w:vAlign w:val="center"/>
          </w:tcPr>
          <w:p w:rsidR="004F575A" w:rsidRPr="00B536F9" w:rsidRDefault="004F575A" w:rsidP="00B536F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МО – 3328,1</w:t>
            </w: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4F575A" w:rsidRPr="00E81929" w:rsidTr="00066CF8">
        <w:tc>
          <w:tcPr>
            <w:tcW w:w="1090" w:type="pct"/>
            <w:shd w:val="clear" w:color="auto" w:fill="FFFFFF"/>
            <w:vAlign w:val="center"/>
          </w:tcPr>
          <w:p w:rsidR="004F575A" w:rsidRPr="008B65EF" w:rsidRDefault="004F575A" w:rsidP="00AE5A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5EF">
              <w:rPr>
                <w:rFonts w:ascii="Times New Roman" w:hAnsi="Times New Roman"/>
              </w:rPr>
              <w:t xml:space="preserve">Повышение безопасности дорожного движения в Красногвардейском сельском поселении </w:t>
            </w:r>
            <w:proofErr w:type="spellStart"/>
            <w:r w:rsidRPr="008B65EF">
              <w:rPr>
                <w:rFonts w:ascii="Times New Roman" w:hAnsi="Times New Roman"/>
              </w:rPr>
              <w:t>Каневского</w:t>
            </w:r>
            <w:proofErr w:type="spellEnd"/>
            <w:r w:rsidRPr="008B65EF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208" w:type="pct"/>
            <w:shd w:val="clear" w:color="auto" w:fill="FFFFFF"/>
            <w:vAlign w:val="center"/>
          </w:tcPr>
          <w:p w:rsidR="004F575A" w:rsidRPr="00066CF8" w:rsidRDefault="004F575A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  <w:vMerge/>
            <w:shd w:val="clear" w:color="auto" w:fill="FFFFFF"/>
            <w:vAlign w:val="center"/>
          </w:tcPr>
          <w:p w:rsidR="004F575A" w:rsidRPr="00066CF8" w:rsidRDefault="004F575A" w:rsidP="009B66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shd w:val="clear" w:color="auto" w:fill="FFFFFF"/>
            <w:vAlign w:val="center"/>
          </w:tcPr>
          <w:p w:rsidR="004F575A" w:rsidRPr="00D322D1" w:rsidRDefault="004F575A" w:rsidP="009B661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МО – 1866,6</w:t>
            </w: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  <w:p w:rsidR="004F575A" w:rsidRPr="00066CF8" w:rsidRDefault="004F575A" w:rsidP="009B66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F575A" w:rsidRDefault="004F575A" w:rsidP="00D322D1">
      <w:pPr>
        <w:spacing w:after="0" w:line="276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4F575A" w:rsidRPr="00D322D1" w:rsidRDefault="004F575A" w:rsidP="00D322D1">
      <w:pPr>
        <w:spacing w:after="0" w:line="276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i/>
          <w:sz w:val="28"/>
          <w:szCs w:val="28"/>
          <w:lang w:eastAsia="ru-RU"/>
        </w:rPr>
        <w:t>Мероприятия по развитию инфраструктуры объектов автомобильного транспорта</w:t>
      </w:r>
    </w:p>
    <w:p w:rsidR="004F575A" w:rsidRPr="00D322D1" w:rsidRDefault="004F575A" w:rsidP="00D322D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 xml:space="preserve">Мероприятия по развитию инфраструктуры объектов </w:t>
      </w:r>
      <w:proofErr w:type="spellStart"/>
      <w:r w:rsidRPr="00D322D1">
        <w:rPr>
          <w:rFonts w:ascii="Times New Roman" w:hAnsi="Times New Roman"/>
          <w:sz w:val="28"/>
          <w:szCs w:val="28"/>
          <w:lang w:eastAsia="ru-RU"/>
        </w:rPr>
        <w:t>автомобильно</w:t>
      </w:r>
      <w:proofErr w:type="spellEnd"/>
      <w:r w:rsidRPr="00D322D1">
        <w:rPr>
          <w:rFonts w:ascii="Times New Roman" w:hAnsi="Times New Roman"/>
          <w:sz w:val="28"/>
          <w:szCs w:val="28"/>
          <w:lang w:eastAsia="ru-RU"/>
        </w:rPr>
        <w:t xml:space="preserve"> транспорта не предусмотрены.</w:t>
      </w:r>
    </w:p>
    <w:p w:rsidR="004F575A" w:rsidRPr="00D322D1" w:rsidRDefault="004F575A" w:rsidP="00D322D1">
      <w:pPr>
        <w:spacing w:after="0" w:line="276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i/>
          <w:sz w:val="28"/>
          <w:szCs w:val="28"/>
          <w:lang w:eastAsia="ru-RU"/>
        </w:rPr>
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</w:r>
    </w:p>
    <w:p w:rsidR="004F575A" w:rsidRPr="00D322D1" w:rsidRDefault="004F575A" w:rsidP="00D322D1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D322D1">
        <w:rPr>
          <w:rFonts w:ascii="Times New Roman" w:hAnsi="Times New Roman"/>
          <w:color w:val="000000"/>
          <w:sz w:val="28"/>
          <w:szCs w:val="28"/>
        </w:rPr>
        <w:t>Таблица 1</w:t>
      </w:r>
      <w:r>
        <w:rPr>
          <w:rFonts w:ascii="Times New Roman" w:hAnsi="Times New Roman"/>
          <w:color w:val="000000"/>
          <w:sz w:val="28"/>
          <w:szCs w:val="28"/>
        </w:rPr>
        <w:t>1</w:t>
      </w:r>
    </w:p>
    <w:tbl>
      <w:tblPr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4"/>
        <w:gridCol w:w="2002"/>
        <w:gridCol w:w="1927"/>
        <w:gridCol w:w="1837"/>
        <w:gridCol w:w="2203"/>
      </w:tblGrid>
      <w:tr w:rsidR="004F575A" w:rsidRPr="00E81929" w:rsidTr="000A6416">
        <w:tc>
          <w:tcPr>
            <w:tcW w:w="952" w:type="pct"/>
            <w:vAlign w:val="center"/>
          </w:tcPr>
          <w:p w:rsidR="004F575A" w:rsidRPr="00D322D1" w:rsidRDefault="004F575A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1017" w:type="pct"/>
            <w:vAlign w:val="center"/>
          </w:tcPr>
          <w:p w:rsidR="004F575A" w:rsidRPr="00D322D1" w:rsidRDefault="004F575A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Расположение</w:t>
            </w:r>
          </w:p>
        </w:tc>
        <w:tc>
          <w:tcPr>
            <w:tcW w:w="979" w:type="pct"/>
            <w:vAlign w:val="center"/>
          </w:tcPr>
          <w:p w:rsidR="004F575A" w:rsidRPr="00D322D1" w:rsidRDefault="004F575A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933" w:type="pct"/>
            <w:vAlign w:val="center"/>
          </w:tcPr>
          <w:p w:rsidR="004F575A" w:rsidRPr="00D322D1" w:rsidRDefault="004F575A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Сроки </w:t>
            </w: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реализации</w:t>
            </w:r>
          </w:p>
        </w:tc>
        <w:tc>
          <w:tcPr>
            <w:tcW w:w="1119" w:type="pct"/>
            <w:vAlign w:val="center"/>
          </w:tcPr>
          <w:p w:rsidR="004F575A" w:rsidRPr="00D322D1" w:rsidRDefault="004F575A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Финансирование</w:t>
            </w:r>
          </w:p>
          <w:p w:rsidR="004F575A" w:rsidRPr="00D322D1" w:rsidRDefault="004F575A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(сумма, из какого бюджета)</w:t>
            </w:r>
          </w:p>
        </w:tc>
      </w:tr>
      <w:tr w:rsidR="004F575A" w:rsidRPr="00E81929" w:rsidTr="002211F9">
        <w:trPr>
          <w:trHeight w:val="20"/>
        </w:trPr>
        <w:tc>
          <w:tcPr>
            <w:tcW w:w="952" w:type="pct"/>
            <w:vAlign w:val="center"/>
          </w:tcPr>
          <w:p w:rsidR="004F575A" w:rsidRPr="00D322D1" w:rsidRDefault="004F575A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Установка (замена) дорожных знаков</w:t>
            </w:r>
          </w:p>
        </w:tc>
        <w:tc>
          <w:tcPr>
            <w:tcW w:w="1017" w:type="pct"/>
            <w:vAlign w:val="center"/>
          </w:tcPr>
          <w:p w:rsidR="004F575A" w:rsidRPr="00D322D1" w:rsidRDefault="004F575A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Красногвардейское</w:t>
            </w:r>
            <w:r w:rsidRPr="00D322D1">
              <w:rPr>
                <w:rFonts w:ascii="Times New Roman" w:hAnsi="Times New Roman"/>
                <w:lang w:eastAsia="ru-RU"/>
              </w:rPr>
              <w:t xml:space="preserve"> сельское поселение</w:t>
            </w:r>
          </w:p>
        </w:tc>
        <w:tc>
          <w:tcPr>
            <w:tcW w:w="979" w:type="pct"/>
            <w:vAlign w:val="center"/>
          </w:tcPr>
          <w:p w:rsidR="004F575A" w:rsidRPr="00D322D1" w:rsidRDefault="004F575A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(ежегодно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33" w:type="pct"/>
            <w:vAlign w:val="center"/>
          </w:tcPr>
          <w:p w:rsidR="004F575A" w:rsidRPr="00D322D1" w:rsidRDefault="004F575A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2017-2030 г.</w:t>
            </w:r>
          </w:p>
        </w:tc>
        <w:tc>
          <w:tcPr>
            <w:tcW w:w="1119" w:type="pct"/>
            <w:vAlign w:val="center"/>
          </w:tcPr>
          <w:p w:rsidR="004F575A" w:rsidRPr="00D322D1" w:rsidRDefault="004F575A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315,0</w:t>
            </w: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  <w:p w:rsidR="004F575A" w:rsidRPr="00D322D1" w:rsidRDefault="004F575A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22,5</w:t>
            </w: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тыс. руб. в год)</w:t>
            </w:r>
          </w:p>
        </w:tc>
      </w:tr>
    </w:tbl>
    <w:p w:rsidR="004F575A" w:rsidRPr="00D322D1" w:rsidRDefault="004F575A" w:rsidP="00D322D1">
      <w:pPr>
        <w:spacing w:after="0" w:line="276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4F575A" w:rsidRPr="00D322D1" w:rsidRDefault="004F575A" w:rsidP="00D322D1">
      <w:pPr>
        <w:spacing w:after="0" w:line="276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i/>
          <w:sz w:val="28"/>
          <w:szCs w:val="28"/>
          <w:lang w:eastAsia="ru-RU"/>
        </w:rPr>
        <w:t>Мероприятия по внедрению интеллектуальных транспортных систем</w:t>
      </w:r>
    </w:p>
    <w:p w:rsidR="004F575A" w:rsidRPr="00D322D1" w:rsidRDefault="004F575A" w:rsidP="00D322D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 xml:space="preserve">Данные мероприятия в </w:t>
      </w:r>
      <w:r>
        <w:rPr>
          <w:rFonts w:ascii="Times New Roman" w:hAnsi="Times New Roman"/>
          <w:sz w:val="28"/>
          <w:szCs w:val="28"/>
          <w:lang w:eastAsia="ru-RU"/>
        </w:rPr>
        <w:t>Красногвардейском</w:t>
      </w:r>
      <w:r w:rsidRPr="00D322D1">
        <w:rPr>
          <w:rFonts w:ascii="Times New Roman" w:hAnsi="Times New Roman"/>
          <w:sz w:val="28"/>
          <w:szCs w:val="28"/>
          <w:lang w:eastAsia="ru-RU"/>
        </w:rPr>
        <w:t xml:space="preserve"> сельском поселении  не планируются.</w:t>
      </w:r>
    </w:p>
    <w:p w:rsidR="004F575A" w:rsidRPr="00D322D1" w:rsidRDefault="004F575A" w:rsidP="00D322D1">
      <w:pPr>
        <w:spacing w:after="0" w:line="276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i/>
          <w:sz w:val="28"/>
          <w:szCs w:val="28"/>
          <w:lang w:eastAsia="ru-RU"/>
        </w:rPr>
        <w:t>Мероприятия по снижению негативного воздействия транспорта на окружающую среду и здоровье населения</w:t>
      </w:r>
    </w:p>
    <w:p w:rsidR="004F575A" w:rsidRPr="00D322D1" w:rsidRDefault="004F575A" w:rsidP="00D322D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F575A" w:rsidRPr="00D322D1" w:rsidRDefault="004F575A" w:rsidP="00D322D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 xml:space="preserve">Данные мероприятия в </w:t>
      </w:r>
      <w:r>
        <w:rPr>
          <w:rFonts w:ascii="Times New Roman" w:hAnsi="Times New Roman"/>
          <w:sz w:val="28"/>
          <w:szCs w:val="28"/>
          <w:lang w:eastAsia="ru-RU"/>
        </w:rPr>
        <w:t>Красногвардейском</w:t>
      </w:r>
      <w:r w:rsidRPr="00D322D1">
        <w:rPr>
          <w:rFonts w:ascii="Times New Roman" w:hAnsi="Times New Roman"/>
          <w:sz w:val="28"/>
          <w:szCs w:val="28"/>
          <w:lang w:eastAsia="ru-RU"/>
        </w:rPr>
        <w:t xml:space="preserve"> сельском поселении  не планируются.</w:t>
      </w:r>
    </w:p>
    <w:p w:rsidR="004F575A" w:rsidRPr="00D322D1" w:rsidRDefault="004F575A" w:rsidP="00D322D1">
      <w:pPr>
        <w:spacing w:after="0" w:line="276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i/>
          <w:sz w:val="28"/>
          <w:szCs w:val="28"/>
          <w:lang w:eastAsia="ru-RU"/>
        </w:rPr>
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</w:t>
      </w:r>
    </w:p>
    <w:p w:rsidR="004F575A" w:rsidRPr="00D322D1" w:rsidRDefault="004F575A" w:rsidP="00D322D1">
      <w:pPr>
        <w:spacing w:after="0" w:line="276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Таблица 1</w:t>
      </w:r>
      <w:r>
        <w:rPr>
          <w:rFonts w:ascii="Times New Roman" w:hAnsi="Times New Roman"/>
          <w:sz w:val="28"/>
          <w:szCs w:val="28"/>
          <w:lang w:eastAsia="ru-RU"/>
        </w:rPr>
        <w:t>2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6"/>
        <w:gridCol w:w="2411"/>
        <w:gridCol w:w="3402"/>
      </w:tblGrid>
      <w:tr w:rsidR="004F575A" w:rsidRPr="00E81929" w:rsidTr="00AA4AA8">
        <w:trPr>
          <w:trHeight w:val="470"/>
        </w:trPr>
        <w:tc>
          <w:tcPr>
            <w:tcW w:w="2061" w:type="pct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19" w:type="pct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Планируемые сроки</w:t>
            </w:r>
          </w:p>
        </w:tc>
        <w:tc>
          <w:tcPr>
            <w:tcW w:w="1720" w:type="pct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Финансирование, тыс. руб.</w:t>
            </w:r>
          </w:p>
        </w:tc>
      </w:tr>
      <w:tr w:rsidR="004F575A" w:rsidRPr="00E81929" w:rsidTr="00AA4AA8">
        <w:trPr>
          <w:trHeight w:val="20"/>
        </w:trPr>
        <w:tc>
          <w:tcPr>
            <w:tcW w:w="2061" w:type="pct"/>
          </w:tcPr>
          <w:p w:rsidR="004F575A" w:rsidRPr="00D322D1" w:rsidRDefault="004F575A" w:rsidP="00D322D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опросов по удовлетворенности транспортным комплексом, оценка населения качеством предоставляемых услуг транспортным комплексом, уровнем развития транспортной инфраструктуры </w:t>
            </w:r>
          </w:p>
        </w:tc>
        <w:tc>
          <w:tcPr>
            <w:tcW w:w="1219" w:type="pct"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0" w:type="pct"/>
            <w:vAlign w:val="center"/>
          </w:tcPr>
          <w:p w:rsidR="004F575A" w:rsidRPr="00D322D1" w:rsidRDefault="004F575A" w:rsidP="00D322D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4F575A" w:rsidRPr="00D322D1" w:rsidRDefault="004F575A" w:rsidP="00D322D1">
      <w:pPr>
        <w:spacing w:after="150" w:line="276" w:lineRule="auto"/>
        <w:rPr>
          <w:rFonts w:ascii="Times New Roman" w:hAnsi="Times New Roman"/>
          <w:b/>
          <w:bCs/>
          <w:i/>
          <w:color w:val="242424"/>
          <w:sz w:val="28"/>
          <w:szCs w:val="28"/>
          <w:lang w:eastAsia="ru-RU"/>
        </w:rPr>
        <w:sectPr w:rsidR="004F575A" w:rsidRPr="00D322D1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575A" w:rsidRPr="00D322D1" w:rsidRDefault="004F575A" w:rsidP="00D322D1">
      <w:pPr>
        <w:spacing w:after="150"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lastRenderedPageBreak/>
        <w:t xml:space="preserve">РАЗДЕЛ 5.  </w:t>
      </w:r>
      <w:r w:rsidRPr="00D322D1">
        <w:rPr>
          <w:rFonts w:ascii="Times New Roman" w:hAnsi="Times New Roman"/>
          <w:b/>
          <w:i/>
          <w:sz w:val="28"/>
          <w:szCs w:val="28"/>
        </w:rPr>
        <w:t>ОЦЕНКА ОБЪЕМОВ И ИСТОЧНИКОВ ФИНАНСИРОВАНИЯ МЕРОПРИЯТИЙ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4F575A" w:rsidRPr="00D322D1" w:rsidRDefault="004F575A" w:rsidP="00D322D1">
      <w:pPr>
        <w:spacing w:after="150" w:line="276" w:lineRule="auto"/>
        <w:jc w:val="right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   Таблица 1</w:t>
      </w:r>
      <w:r>
        <w:rPr>
          <w:rFonts w:ascii="Times New Roman" w:hAnsi="Times New Roman"/>
          <w:sz w:val="28"/>
          <w:szCs w:val="28"/>
        </w:rPr>
        <w:t>3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77"/>
        <w:gridCol w:w="1151"/>
        <w:gridCol w:w="1431"/>
        <w:gridCol w:w="1230"/>
        <w:gridCol w:w="1106"/>
        <w:gridCol w:w="1194"/>
      </w:tblGrid>
      <w:tr w:rsidR="004F575A" w:rsidRPr="00E81929" w:rsidTr="00E81929">
        <w:tc>
          <w:tcPr>
            <w:tcW w:w="3777" w:type="dxa"/>
            <w:vMerge w:val="restart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15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918" w:type="dxa"/>
            <w:gridSpan w:val="4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15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sz w:val="24"/>
                <w:szCs w:val="24"/>
              </w:rPr>
              <w:t>Финансирование на 2017-2030  гг.,</w:t>
            </w:r>
          </w:p>
          <w:p w:rsidR="004F575A" w:rsidRPr="00E81929" w:rsidRDefault="004F575A" w:rsidP="00E81929">
            <w:pPr>
              <w:spacing w:after="15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194" w:type="dxa"/>
            <w:vMerge w:val="restart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15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sz w:val="24"/>
                <w:szCs w:val="24"/>
              </w:rPr>
              <w:t>Итого, тыс. руб.</w:t>
            </w:r>
          </w:p>
        </w:tc>
      </w:tr>
      <w:tr w:rsidR="004F575A" w:rsidRPr="00E81929" w:rsidTr="00E81929">
        <w:tc>
          <w:tcPr>
            <w:tcW w:w="3777" w:type="dxa"/>
            <w:vMerge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15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15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81929">
              <w:rPr>
                <w:rFonts w:ascii="Times New Roman" w:hAnsi="Times New Roman"/>
                <w:b/>
                <w:sz w:val="24"/>
                <w:szCs w:val="24"/>
              </w:rPr>
              <w:t>Фед</w:t>
            </w:r>
            <w:proofErr w:type="spellEnd"/>
            <w:r w:rsidRPr="00E81929">
              <w:rPr>
                <w:rFonts w:ascii="Times New Roman" w:hAnsi="Times New Roman"/>
                <w:b/>
                <w:sz w:val="24"/>
                <w:szCs w:val="24"/>
              </w:rPr>
              <w:t>. бюджет</w:t>
            </w:r>
          </w:p>
        </w:tc>
        <w:tc>
          <w:tcPr>
            <w:tcW w:w="143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15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15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sz w:val="24"/>
                <w:szCs w:val="24"/>
              </w:rPr>
              <w:t>Бюджет МО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15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81929">
              <w:rPr>
                <w:rFonts w:ascii="Times New Roman" w:hAnsi="Times New Roman"/>
                <w:b/>
                <w:sz w:val="24"/>
                <w:szCs w:val="24"/>
              </w:rPr>
              <w:t>Внебюд</w:t>
            </w:r>
            <w:proofErr w:type="spellEnd"/>
            <w:r w:rsidRPr="00E8192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94" w:type="dxa"/>
            <w:vMerge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15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575A" w:rsidRPr="00E81929" w:rsidTr="00E81929">
        <w:tc>
          <w:tcPr>
            <w:tcW w:w="3777" w:type="dxa"/>
            <w:shd w:val="clear" w:color="auto" w:fill="FFFFFF"/>
          </w:tcPr>
          <w:p w:rsidR="004F575A" w:rsidRPr="00E81929" w:rsidRDefault="004F575A" w:rsidP="00E81929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Мероприятия по развитию транспортной инфраструктуры: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F575A" w:rsidRPr="00E81929" w:rsidTr="00E81929">
        <w:tc>
          <w:tcPr>
            <w:tcW w:w="3777" w:type="dxa"/>
            <w:shd w:val="clear" w:color="auto" w:fill="FFFFFF"/>
          </w:tcPr>
          <w:p w:rsidR="004F575A" w:rsidRPr="00E81929" w:rsidRDefault="004F575A" w:rsidP="00E8192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Авиационный транспорт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F575A" w:rsidRPr="00E81929" w:rsidTr="00E81929">
        <w:tc>
          <w:tcPr>
            <w:tcW w:w="3777" w:type="dxa"/>
            <w:shd w:val="clear" w:color="auto" w:fill="FFFFFF"/>
          </w:tcPr>
          <w:p w:rsidR="004F575A" w:rsidRPr="00E81929" w:rsidRDefault="004F575A" w:rsidP="00E8192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Речной транспорт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F575A" w:rsidRPr="00E81929" w:rsidTr="00E81929">
        <w:tc>
          <w:tcPr>
            <w:tcW w:w="3777" w:type="dxa"/>
            <w:shd w:val="clear" w:color="auto" w:fill="FFFFFF"/>
          </w:tcPr>
          <w:p w:rsidR="004F575A" w:rsidRPr="00E81929" w:rsidRDefault="004F575A" w:rsidP="00E8192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Мероприятия по развитию транспорта общего пользования, созданию транспортно- пересадочных узлов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F575A" w:rsidRPr="00E81929" w:rsidTr="00E81929">
        <w:tc>
          <w:tcPr>
            <w:tcW w:w="3777" w:type="dxa"/>
            <w:shd w:val="clear" w:color="auto" w:fill="FFFFFF"/>
          </w:tcPr>
          <w:p w:rsidR="004F575A" w:rsidRPr="00E81929" w:rsidRDefault="004F575A" w:rsidP="00E8192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29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развитию инфраструктуры объектов автомобильного транспорта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F575A" w:rsidRPr="00E81929" w:rsidTr="00E81929">
        <w:tc>
          <w:tcPr>
            <w:tcW w:w="3777" w:type="dxa"/>
            <w:shd w:val="clear" w:color="auto" w:fill="FFFFFF"/>
          </w:tcPr>
          <w:p w:rsidR="004F575A" w:rsidRPr="00E81929" w:rsidRDefault="004F575A" w:rsidP="00E8192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 xml:space="preserve">Мероприятия по развитию сети дорог Красногвардейского сельского поселения, в </w:t>
            </w:r>
            <w:proofErr w:type="spellStart"/>
            <w:r w:rsidRPr="00E81929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/>
            <w:vAlign w:val="center"/>
          </w:tcPr>
          <w:p w:rsidR="004F575A" w:rsidRPr="00E81929" w:rsidRDefault="004F575A" w:rsidP="00AE5A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6020,7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4F575A" w:rsidRPr="00E81929" w:rsidRDefault="004F575A" w:rsidP="00AE5A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5665,5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11686,2</w:t>
            </w:r>
          </w:p>
        </w:tc>
      </w:tr>
      <w:tr w:rsidR="004F575A" w:rsidRPr="00E81929" w:rsidTr="00E81929">
        <w:tc>
          <w:tcPr>
            <w:tcW w:w="3777" w:type="dxa"/>
            <w:shd w:val="clear" w:color="auto" w:fill="FFFFFF"/>
          </w:tcPr>
          <w:p w:rsidR="004F575A" w:rsidRPr="00E81929" w:rsidRDefault="004F575A" w:rsidP="00E8192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строительство дорог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75A" w:rsidRPr="00E81929" w:rsidTr="00E81929">
        <w:tc>
          <w:tcPr>
            <w:tcW w:w="3777" w:type="dxa"/>
            <w:shd w:val="clear" w:color="auto" w:fill="FFFFFF"/>
          </w:tcPr>
          <w:p w:rsidR="004F575A" w:rsidRPr="00E81929" w:rsidRDefault="004F575A" w:rsidP="00E81929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ремонт дорог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6020,7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5665,5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11686,2</w:t>
            </w:r>
          </w:p>
        </w:tc>
      </w:tr>
      <w:tr w:rsidR="004F575A" w:rsidRPr="00E81929" w:rsidTr="00E81929">
        <w:tc>
          <w:tcPr>
            <w:tcW w:w="3777" w:type="dxa"/>
            <w:shd w:val="clear" w:color="auto" w:fill="FFFFFF"/>
          </w:tcPr>
          <w:p w:rsidR="004F575A" w:rsidRPr="00E81929" w:rsidRDefault="004F575A" w:rsidP="00E81929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7182,4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7182,4</w:t>
            </w:r>
          </w:p>
        </w:tc>
      </w:tr>
      <w:tr w:rsidR="004F575A" w:rsidRPr="00E81929" w:rsidTr="00E81929">
        <w:tc>
          <w:tcPr>
            <w:tcW w:w="3777" w:type="dxa"/>
            <w:shd w:val="clear" w:color="auto" w:fill="FFFFFF"/>
          </w:tcPr>
          <w:p w:rsidR="004F575A" w:rsidRPr="00E81929" w:rsidRDefault="004F575A" w:rsidP="00E81929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Мероприятия по обустройству автомобильной стоянки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498,0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498,0</w:t>
            </w:r>
          </w:p>
        </w:tc>
      </w:tr>
      <w:tr w:rsidR="004F575A" w:rsidRPr="00E81929" w:rsidTr="00E81929">
        <w:tc>
          <w:tcPr>
            <w:tcW w:w="3777" w:type="dxa"/>
            <w:shd w:val="clear" w:color="auto" w:fill="FFFFFF"/>
          </w:tcPr>
          <w:p w:rsidR="004F575A" w:rsidRPr="00E81929" w:rsidRDefault="004F575A" w:rsidP="00E8192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Мероприятия по мониторингу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F575A" w:rsidRPr="00E81929" w:rsidTr="00E81929">
        <w:trPr>
          <w:trHeight w:val="697"/>
        </w:trPr>
        <w:tc>
          <w:tcPr>
            <w:tcW w:w="3777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31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6020,7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13345,9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1929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19366,6</w:t>
            </w:r>
          </w:p>
        </w:tc>
      </w:tr>
    </w:tbl>
    <w:p w:rsidR="004F575A" w:rsidRPr="00D322D1" w:rsidRDefault="004F575A" w:rsidP="00D322D1">
      <w:pPr>
        <w:pStyle w:val="a5"/>
        <w:shd w:val="clear" w:color="auto" w:fill="FFFFFF"/>
        <w:spacing w:line="276" w:lineRule="auto"/>
        <w:rPr>
          <w:b/>
          <w:i/>
          <w:color w:val="000000"/>
          <w:sz w:val="28"/>
          <w:szCs w:val="28"/>
        </w:rPr>
        <w:sectPr w:rsidR="004F575A" w:rsidRPr="00D322D1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575A" w:rsidRPr="00D322D1" w:rsidRDefault="004F575A" w:rsidP="00D322D1">
      <w:pPr>
        <w:pStyle w:val="a5"/>
        <w:shd w:val="clear" w:color="auto" w:fill="FFFFFF"/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D322D1">
        <w:rPr>
          <w:b/>
          <w:i/>
          <w:color w:val="000000"/>
          <w:sz w:val="28"/>
          <w:szCs w:val="28"/>
        </w:rPr>
        <w:lastRenderedPageBreak/>
        <w:t xml:space="preserve">РАЗДЕЛ 6. </w:t>
      </w:r>
      <w:r w:rsidRPr="00D322D1">
        <w:rPr>
          <w:b/>
          <w:i/>
          <w:sz w:val="28"/>
          <w:szCs w:val="28"/>
        </w:rPr>
        <w:t>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4F575A" w:rsidRPr="00D322D1" w:rsidRDefault="004F575A" w:rsidP="00D322D1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  <w:r w:rsidRPr="00D322D1">
        <w:rPr>
          <w:sz w:val="28"/>
          <w:szCs w:val="28"/>
        </w:rPr>
        <w:t>Таблица 1</w:t>
      </w:r>
      <w:r>
        <w:rPr>
          <w:sz w:val="28"/>
          <w:szCs w:val="28"/>
        </w:rPr>
        <w:t>4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88"/>
        <w:gridCol w:w="3748"/>
        <w:gridCol w:w="1236"/>
        <w:gridCol w:w="1134"/>
        <w:gridCol w:w="992"/>
        <w:gridCol w:w="1134"/>
        <w:gridCol w:w="992"/>
        <w:gridCol w:w="1134"/>
        <w:gridCol w:w="10"/>
        <w:gridCol w:w="1266"/>
      </w:tblGrid>
      <w:tr w:rsidR="004F575A" w:rsidRPr="00E81929" w:rsidTr="00E81929">
        <w:tc>
          <w:tcPr>
            <w:tcW w:w="3488" w:type="dxa"/>
            <w:shd w:val="clear" w:color="auto" w:fill="FFFFFF"/>
          </w:tcPr>
          <w:p w:rsidR="004F575A" w:rsidRPr="00E81929" w:rsidRDefault="004F575A" w:rsidP="00E81929">
            <w:pPr>
              <w:pStyle w:val="a5"/>
              <w:spacing w:line="276" w:lineRule="auto"/>
              <w:jc w:val="center"/>
              <w:rPr>
                <w:b/>
                <w:color w:val="000000"/>
              </w:rPr>
            </w:pPr>
            <w:r w:rsidRPr="00E81929">
              <w:rPr>
                <w:b/>
                <w:color w:val="000000"/>
              </w:rPr>
              <w:t>Мероприятия</w:t>
            </w:r>
          </w:p>
        </w:tc>
        <w:tc>
          <w:tcPr>
            <w:tcW w:w="3748" w:type="dxa"/>
            <w:shd w:val="clear" w:color="auto" w:fill="FFFFFF"/>
          </w:tcPr>
          <w:p w:rsidR="004F575A" w:rsidRPr="00E81929" w:rsidRDefault="004F575A" w:rsidP="00E81929">
            <w:pPr>
              <w:pStyle w:val="a5"/>
              <w:spacing w:line="276" w:lineRule="auto"/>
              <w:jc w:val="center"/>
              <w:rPr>
                <w:b/>
                <w:color w:val="000000"/>
              </w:rPr>
            </w:pPr>
            <w:r w:rsidRPr="00E81929">
              <w:rPr>
                <w:b/>
                <w:color w:val="000000"/>
              </w:rPr>
              <w:t>Наименование индикатора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line="276" w:lineRule="auto"/>
              <w:jc w:val="center"/>
              <w:rPr>
                <w:b/>
                <w:color w:val="000000"/>
              </w:rPr>
            </w:pPr>
            <w:r w:rsidRPr="00E81929">
              <w:rPr>
                <w:b/>
                <w:color w:val="000000"/>
              </w:rPr>
              <w:t>2016 (Базовый год)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line="276" w:lineRule="auto"/>
              <w:jc w:val="center"/>
              <w:rPr>
                <w:b/>
                <w:color w:val="000000"/>
              </w:rPr>
            </w:pPr>
            <w:r w:rsidRPr="00E81929">
              <w:rPr>
                <w:b/>
                <w:color w:val="000000"/>
              </w:rPr>
              <w:t>2017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line="276" w:lineRule="auto"/>
              <w:jc w:val="center"/>
              <w:rPr>
                <w:b/>
                <w:color w:val="000000"/>
              </w:rPr>
            </w:pPr>
            <w:r w:rsidRPr="00E81929">
              <w:rPr>
                <w:b/>
                <w:color w:val="000000"/>
              </w:rPr>
              <w:t>2018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line="276" w:lineRule="auto"/>
              <w:jc w:val="center"/>
              <w:rPr>
                <w:b/>
                <w:color w:val="000000"/>
              </w:rPr>
            </w:pPr>
            <w:r w:rsidRPr="00E81929">
              <w:rPr>
                <w:b/>
                <w:color w:val="000000"/>
              </w:rPr>
              <w:t>2019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line="276" w:lineRule="auto"/>
              <w:jc w:val="center"/>
              <w:rPr>
                <w:b/>
                <w:color w:val="000000"/>
              </w:rPr>
            </w:pPr>
            <w:r w:rsidRPr="00E81929">
              <w:rPr>
                <w:b/>
                <w:color w:val="000000"/>
              </w:rPr>
              <w:t>2020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line="276" w:lineRule="auto"/>
              <w:jc w:val="center"/>
              <w:rPr>
                <w:b/>
                <w:color w:val="000000"/>
              </w:rPr>
            </w:pPr>
            <w:r w:rsidRPr="00E81929">
              <w:rPr>
                <w:b/>
                <w:color w:val="000000"/>
              </w:rPr>
              <w:t>2021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line="276" w:lineRule="auto"/>
              <w:jc w:val="center"/>
              <w:rPr>
                <w:b/>
                <w:color w:val="000000"/>
              </w:rPr>
            </w:pPr>
            <w:r w:rsidRPr="00E81929">
              <w:rPr>
                <w:b/>
                <w:color w:val="000000"/>
              </w:rPr>
              <w:t>2022-2030</w:t>
            </w:r>
          </w:p>
        </w:tc>
      </w:tr>
      <w:tr w:rsidR="004F575A" w:rsidRPr="00E81929" w:rsidTr="00E81929">
        <w:tc>
          <w:tcPr>
            <w:tcW w:w="3488" w:type="dxa"/>
            <w:vMerge w:val="restart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/>
              </w:rPr>
            </w:pPr>
            <w:r w:rsidRPr="00E81929">
              <w:t>а) мероприятия по развитию транспорта общего пользования, созданию транспортно- пересадочных узлов</w:t>
            </w:r>
          </w:p>
        </w:tc>
        <w:tc>
          <w:tcPr>
            <w:tcW w:w="3748" w:type="dxa"/>
            <w:shd w:val="clear" w:color="auto" w:fill="FFFFFF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/>
              </w:rPr>
            </w:pPr>
            <w:r w:rsidRPr="00E81929">
              <w:t>Число транспортно-пересадочных узлов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0</w:t>
            </w:r>
          </w:p>
        </w:tc>
      </w:tr>
      <w:tr w:rsidR="004F575A" w:rsidRPr="00E81929" w:rsidTr="00E81929">
        <w:tc>
          <w:tcPr>
            <w:tcW w:w="3488" w:type="dxa"/>
            <w:vMerge/>
            <w:shd w:val="clear" w:color="auto" w:fill="FFFFFF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/>
              </w:rPr>
            </w:pPr>
          </w:p>
        </w:tc>
        <w:tc>
          <w:tcPr>
            <w:tcW w:w="3748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/>
              </w:rPr>
            </w:pPr>
            <w:r w:rsidRPr="00E81929">
              <w:t>Количество рейсов автомобильного транспорта в год, ед.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2555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2555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2555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2555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2555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2555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2555</w:t>
            </w:r>
          </w:p>
        </w:tc>
      </w:tr>
      <w:tr w:rsidR="004F575A" w:rsidRPr="00E81929" w:rsidTr="00E81929">
        <w:tc>
          <w:tcPr>
            <w:tcW w:w="3488" w:type="dxa"/>
            <w:vMerge/>
            <w:shd w:val="clear" w:color="auto" w:fill="FFFFFF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/>
              </w:rPr>
            </w:pPr>
          </w:p>
        </w:tc>
        <w:tc>
          <w:tcPr>
            <w:tcW w:w="3748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/>
              </w:rPr>
            </w:pPr>
            <w:r w:rsidRPr="00E81929">
              <w:t>Число остановочных площадок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575A" w:rsidRPr="00E81929" w:rsidTr="00E81929">
        <w:tc>
          <w:tcPr>
            <w:tcW w:w="3488" w:type="dxa"/>
            <w:shd w:val="clear" w:color="auto" w:fill="FFFFFF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/>
              </w:rPr>
            </w:pPr>
            <w:r w:rsidRPr="00E81929">
              <w:t>б) 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3748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/>
              </w:rPr>
            </w:pPr>
            <w:r w:rsidRPr="00E81929">
              <w:t>Парковочное пространство, мест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4F575A" w:rsidRPr="00E81929" w:rsidRDefault="004F575A" w:rsidP="00E81929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81929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4F575A" w:rsidRPr="00E81929" w:rsidTr="00E81929">
        <w:tc>
          <w:tcPr>
            <w:tcW w:w="3488" w:type="dxa"/>
            <w:shd w:val="clear" w:color="auto" w:fill="FFFFFF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/>
              </w:rPr>
            </w:pPr>
            <w:r w:rsidRPr="00E81929">
              <w:t>в) 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3748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/>
              </w:rPr>
            </w:pPr>
            <w:r w:rsidRPr="00E81929">
              <w:t>Число мест стоянок большегрузного транспорта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0</w:t>
            </w:r>
          </w:p>
        </w:tc>
      </w:tr>
      <w:tr w:rsidR="004F575A" w:rsidRPr="00E81929" w:rsidTr="00E81929">
        <w:tc>
          <w:tcPr>
            <w:tcW w:w="3488" w:type="dxa"/>
            <w:shd w:val="clear" w:color="auto" w:fill="FFFFFF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/>
              </w:rPr>
            </w:pPr>
            <w:r w:rsidRPr="00E81929">
              <w:t>г) мероприятия по развитию сети дорог поселения</w:t>
            </w:r>
          </w:p>
        </w:tc>
        <w:tc>
          <w:tcPr>
            <w:tcW w:w="3748" w:type="dxa"/>
            <w:shd w:val="clear" w:color="auto" w:fill="FFFFFF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/>
              </w:rPr>
            </w:pPr>
            <w:r w:rsidRPr="00E81929">
              <w:t>Развитие улично-дорожной сети, км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25,9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25,9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25,9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25,9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25,9</w:t>
            </w:r>
          </w:p>
        </w:tc>
        <w:tc>
          <w:tcPr>
            <w:tcW w:w="1144" w:type="dxa"/>
            <w:gridSpan w:val="2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25,9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25,9</w:t>
            </w:r>
          </w:p>
        </w:tc>
      </w:tr>
      <w:tr w:rsidR="004F575A" w:rsidRPr="00E81929" w:rsidTr="00E81929">
        <w:tc>
          <w:tcPr>
            <w:tcW w:w="3488" w:type="dxa"/>
            <w:vMerge w:val="restart"/>
            <w:shd w:val="clear" w:color="auto" w:fill="FFFFFF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/>
              </w:rPr>
            </w:pPr>
            <w:r w:rsidRPr="00E81929">
              <w:lastRenderedPageBreak/>
              <w:t>д) 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3748" w:type="dxa"/>
            <w:shd w:val="clear" w:color="auto" w:fill="FFFFFF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/>
              </w:rPr>
            </w:pPr>
            <w:r w:rsidRPr="00E81929">
              <w:t>Число зарегистрированных ДТП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0</w:t>
            </w:r>
          </w:p>
        </w:tc>
        <w:tc>
          <w:tcPr>
            <w:tcW w:w="1144" w:type="dxa"/>
            <w:gridSpan w:val="2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0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0</w:t>
            </w:r>
          </w:p>
        </w:tc>
      </w:tr>
      <w:tr w:rsidR="004F575A" w:rsidRPr="00E81929" w:rsidTr="00E81929">
        <w:tc>
          <w:tcPr>
            <w:tcW w:w="3488" w:type="dxa"/>
            <w:vMerge/>
            <w:shd w:val="clear" w:color="auto" w:fill="FFFFFF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FFFFFF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/>
              </w:rPr>
            </w:pPr>
            <w:r w:rsidRPr="00E81929">
              <w:t>Количество светофорных объектов на УДС, шт.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0</w:t>
            </w:r>
          </w:p>
        </w:tc>
        <w:tc>
          <w:tcPr>
            <w:tcW w:w="1144" w:type="dxa"/>
            <w:gridSpan w:val="2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0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0</w:t>
            </w:r>
          </w:p>
        </w:tc>
      </w:tr>
      <w:tr w:rsidR="004F575A" w:rsidRPr="00E81929" w:rsidTr="00E81929">
        <w:tc>
          <w:tcPr>
            <w:tcW w:w="3488" w:type="dxa"/>
            <w:vMerge/>
            <w:shd w:val="clear" w:color="auto" w:fill="FFFFFF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FFFFFF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/>
              </w:rPr>
            </w:pPr>
            <w:r w:rsidRPr="00E81929">
              <w:t>Количество нанесенной дорожной разметки, м</w:t>
            </w:r>
            <w:r w:rsidRPr="00E81929">
              <w:rPr>
                <w:vertAlign w:val="superscript"/>
              </w:rPr>
              <w:t>2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1122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1122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81929">
              <w:rPr>
                <w:color w:val="000000"/>
                <w:sz w:val="22"/>
                <w:szCs w:val="22"/>
              </w:rPr>
              <w:t>1122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1122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1122</w:t>
            </w:r>
          </w:p>
        </w:tc>
        <w:tc>
          <w:tcPr>
            <w:tcW w:w="1144" w:type="dxa"/>
            <w:gridSpan w:val="2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81929">
              <w:rPr>
                <w:color w:val="000000"/>
                <w:sz w:val="22"/>
                <w:szCs w:val="22"/>
              </w:rPr>
              <w:t>1122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1122</w:t>
            </w:r>
          </w:p>
        </w:tc>
      </w:tr>
      <w:tr w:rsidR="004F575A" w:rsidRPr="00E81929" w:rsidTr="00E81929">
        <w:tc>
          <w:tcPr>
            <w:tcW w:w="3488" w:type="dxa"/>
            <w:vMerge/>
            <w:shd w:val="clear" w:color="auto" w:fill="FFFFFF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FFFFFF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/>
              </w:rPr>
            </w:pPr>
            <w:r w:rsidRPr="00E81929">
              <w:t xml:space="preserve">Количество установленных дорожных знаков, </w:t>
            </w:r>
            <w:proofErr w:type="spellStart"/>
            <w:r w:rsidRPr="00E81929">
              <w:t>ед</w:t>
            </w:r>
            <w:proofErr w:type="spellEnd"/>
          </w:p>
        </w:tc>
        <w:tc>
          <w:tcPr>
            <w:tcW w:w="1236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117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119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121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123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125</w:t>
            </w:r>
          </w:p>
        </w:tc>
        <w:tc>
          <w:tcPr>
            <w:tcW w:w="1144" w:type="dxa"/>
            <w:gridSpan w:val="2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128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4F575A" w:rsidRPr="00E81929" w:rsidRDefault="004F575A" w:rsidP="00E81929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81929">
              <w:rPr>
                <w:color w:val="000000"/>
              </w:rPr>
              <w:t>150</w:t>
            </w:r>
          </w:p>
        </w:tc>
      </w:tr>
    </w:tbl>
    <w:p w:rsidR="004F575A" w:rsidRPr="00D322D1" w:rsidRDefault="004F575A" w:rsidP="00D322D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575A" w:rsidRPr="00D322D1" w:rsidRDefault="004F575A" w:rsidP="00D322D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  <w:sectPr w:rsidR="004F575A" w:rsidRPr="00D322D1" w:rsidSect="00F0322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D322D1">
        <w:rPr>
          <w:rFonts w:ascii="Times New Roman" w:hAnsi="Times New Roman"/>
          <w:color w:val="000000"/>
          <w:sz w:val="28"/>
          <w:szCs w:val="28"/>
        </w:rPr>
        <w:t xml:space="preserve">Эффективность реализации муниципальной программы оценивается ежегодно на основе целевых показателей и индикаторов, исходя из соответствия фактических значений показателей (индикаторов) с их целевыми значениями, а также уровнем использования средств местного бюджета, предусмотренных в целях финансирования мероприятий муниципальной программы. </w:t>
      </w:r>
      <w:r w:rsidRPr="00D322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Объемы финансирования мероприятий </w:t>
      </w:r>
      <w:r w:rsidRPr="00D322D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Программы ежегодно подлежат уточнению </w:t>
      </w:r>
      <w:r w:rsidRPr="00D322D1">
        <w:rPr>
          <w:rFonts w:ascii="Times New Roman" w:hAnsi="Times New Roman"/>
          <w:color w:val="000000"/>
          <w:sz w:val="28"/>
          <w:szCs w:val="28"/>
          <w:lang w:eastAsia="ru-RU"/>
        </w:rPr>
        <w:t>при формировании бюджета на очередной финансовый год и плановый период.</w:t>
      </w:r>
    </w:p>
    <w:p w:rsidR="004F575A" w:rsidRPr="00D322D1" w:rsidRDefault="004F575A" w:rsidP="00D322D1">
      <w:pPr>
        <w:pStyle w:val="a5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b/>
          <w:i/>
          <w:sz w:val="28"/>
          <w:szCs w:val="28"/>
        </w:rPr>
      </w:pPr>
      <w:r w:rsidRPr="00D322D1">
        <w:rPr>
          <w:b/>
          <w:i/>
          <w:color w:val="000000"/>
          <w:sz w:val="28"/>
          <w:szCs w:val="28"/>
        </w:rPr>
        <w:lastRenderedPageBreak/>
        <w:t xml:space="preserve">РАЗДЕЛ 7. </w:t>
      </w:r>
      <w:r w:rsidRPr="00D322D1">
        <w:rPr>
          <w:b/>
          <w:i/>
          <w:sz w:val="28"/>
          <w:szCs w:val="28"/>
        </w:rPr>
        <w:t xml:space="preserve">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 </w:t>
      </w:r>
      <w:r>
        <w:rPr>
          <w:b/>
          <w:i/>
          <w:sz w:val="28"/>
          <w:szCs w:val="28"/>
        </w:rPr>
        <w:t>КРАСНОГВАРДЕЙСКОГО</w:t>
      </w:r>
      <w:r w:rsidRPr="00D322D1">
        <w:rPr>
          <w:b/>
          <w:i/>
          <w:sz w:val="28"/>
          <w:szCs w:val="28"/>
        </w:rPr>
        <w:t xml:space="preserve"> СЕЛЬСКОГО ПОСЕЛЕНИЯ</w:t>
      </w:r>
    </w:p>
    <w:p w:rsidR="004F575A" w:rsidRPr="00D322D1" w:rsidRDefault="004F575A" w:rsidP="00D322D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575A" w:rsidRPr="00D322D1" w:rsidRDefault="004F575A" w:rsidP="00D322D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В рамках реализации настоящей программы не предполагается проведение институциональных преобразований, структуры управления, а также характер взаимосвязей при осуществлении деятельности в сфере проектирования, строительства, реконструкции объектов транспортной инфраструктуры предполагается оставить в неизменном виде.</w:t>
      </w:r>
    </w:p>
    <w:p w:rsidR="004F575A" w:rsidRPr="00D322D1" w:rsidRDefault="004F575A" w:rsidP="00D322D1">
      <w:pPr>
        <w:spacing w:after="120" w:line="276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4F575A" w:rsidRPr="00D322D1" w:rsidSect="00A454BB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D322D1">
        <w:rPr>
          <w:rFonts w:ascii="Times New Roman" w:hAnsi="Times New Roman"/>
          <w:sz w:val="28"/>
          <w:szCs w:val="28"/>
        </w:rPr>
        <w:t>Настоящая программа разработана в соответствии с требованиями к программам комплексного развития транспортной инфраструктуры утверждёнными Постановлением Правительства Российской Федерации №1440 от 25.12.2015 «Об утверждении требований к Программам комплексного развития транспортной инфраструктуры поселений, городских округов».</w:t>
      </w:r>
    </w:p>
    <w:p w:rsidR="004F575A" w:rsidRPr="00D322D1" w:rsidRDefault="004F575A" w:rsidP="00D322D1">
      <w:pPr>
        <w:spacing w:line="276" w:lineRule="auto"/>
        <w:rPr>
          <w:rFonts w:ascii="Times New Roman" w:hAnsi="Times New Roman"/>
          <w:sz w:val="28"/>
          <w:szCs w:val="28"/>
        </w:rPr>
      </w:pPr>
    </w:p>
    <w:sectPr w:rsidR="004F575A" w:rsidRPr="00D322D1" w:rsidSect="00746E3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8EF" w:rsidRDefault="003128EF" w:rsidP="00FF4FEB">
      <w:pPr>
        <w:spacing w:after="0" w:line="240" w:lineRule="auto"/>
      </w:pPr>
      <w:r>
        <w:separator/>
      </w:r>
    </w:p>
  </w:endnote>
  <w:endnote w:type="continuationSeparator" w:id="0">
    <w:p w:rsidR="003128EF" w:rsidRDefault="003128EF" w:rsidP="00FF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icrosoft YaHei">
    <w:altName w:val="Arial Unicode MS"/>
    <w:charset w:val="86"/>
    <w:family w:val="swiss"/>
    <w:pitch w:val="variable"/>
    <w:sig w:usb0="00000000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75A" w:rsidRDefault="0041446D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001E6E">
      <w:rPr>
        <w:noProof/>
      </w:rPr>
      <w:t>37</w:t>
    </w:r>
    <w:r>
      <w:rPr>
        <w:noProof/>
      </w:rPr>
      <w:fldChar w:fldCharType="end"/>
    </w:r>
  </w:p>
  <w:p w:rsidR="004F575A" w:rsidRDefault="004F575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8EF" w:rsidRDefault="003128EF" w:rsidP="00FF4FEB">
      <w:pPr>
        <w:spacing w:after="0" w:line="240" w:lineRule="auto"/>
      </w:pPr>
      <w:r>
        <w:separator/>
      </w:r>
    </w:p>
  </w:footnote>
  <w:footnote w:type="continuationSeparator" w:id="0">
    <w:p w:rsidR="003128EF" w:rsidRDefault="003128EF" w:rsidP="00FF4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09"/>
        </w:tabs>
        <w:ind w:left="709" w:hanging="454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86"/>
        </w:tabs>
        <w:ind w:left="786" w:hanging="283"/>
      </w:pPr>
      <w:rPr>
        <w:rFonts w:ascii="Symbol" w:hAnsi="Symbol"/>
      </w:rPr>
    </w:lvl>
  </w:abstractNum>
  <w:abstractNum w:abstractNumId="2">
    <w:nsid w:val="0657730E"/>
    <w:multiLevelType w:val="multilevel"/>
    <w:tmpl w:val="4194151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3">
    <w:nsid w:val="08554C5D"/>
    <w:multiLevelType w:val="hybridMultilevel"/>
    <w:tmpl w:val="834432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AF57CC9"/>
    <w:multiLevelType w:val="multilevel"/>
    <w:tmpl w:val="018A6764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1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72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28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2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8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36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92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48" w:hanging="2880"/>
      </w:pPr>
      <w:rPr>
        <w:rFonts w:cs="Times New Roman" w:hint="default"/>
      </w:rPr>
    </w:lvl>
  </w:abstractNum>
  <w:abstractNum w:abstractNumId="5">
    <w:nsid w:val="0C0F588A"/>
    <w:multiLevelType w:val="hybridMultilevel"/>
    <w:tmpl w:val="DFC8A9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291EFF"/>
    <w:multiLevelType w:val="hybridMultilevel"/>
    <w:tmpl w:val="CBF03DB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36274498"/>
    <w:multiLevelType w:val="hybridMultilevel"/>
    <w:tmpl w:val="1FC8A410"/>
    <w:lvl w:ilvl="0" w:tplc="2C6C9E6C">
      <w:start w:val="1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8">
    <w:nsid w:val="36A339FF"/>
    <w:multiLevelType w:val="hybridMultilevel"/>
    <w:tmpl w:val="1B2A8926"/>
    <w:lvl w:ilvl="0" w:tplc="0D6432F6">
      <w:start w:val="1"/>
      <w:numFmt w:val="bullet"/>
      <w:pStyle w:val="a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3A9D5A66"/>
    <w:multiLevelType w:val="multilevel"/>
    <w:tmpl w:val="7EB8EA98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cs="Arial" w:hint="default"/>
        <w:b/>
        <w:sz w:val="24"/>
      </w:rPr>
    </w:lvl>
    <w:lvl w:ilvl="1">
      <w:start w:val="2"/>
      <w:numFmt w:val="decimal"/>
      <w:lvlText w:val="%1.%2."/>
      <w:lvlJc w:val="left"/>
      <w:pPr>
        <w:ind w:left="970" w:hanging="540"/>
      </w:pPr>
      <w:rPr>
        <w:rFonts w:ascii="Times New Roman" w:eastAsia="Times New Roman" w:hAnsi="Times New Roman" w:cs="Arial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Times New Roman" w:hAnsi="Times New Roman" w:cs="Arial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010" w:hanging="720"/>
      </w:pPr>
      <w:rPr>
        <w:rFonts w:ascii="Times New Roman" w:eastAsia="Times New Roman" w:hAnsi="Times New Roman" w:cs="Arial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ascii="Times New Roman" w:eastAsia="Times New Roman" w:hAnsi="Times New Roman" w:cs="Arial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3230" w:hanging="1080"/>
      </w:pPr>
      <w:rPr>
        <w:rFonts w:ascii="Times New Roman" w:eastAsia="Times New Roman" w:hAnsi="Times New Roman" w:cs="Arial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020" w:hanging="1440"/>
      </w:pPr>
      <w:rPr>
        <w:rFonts w:ascii="Times New Roman" w:eastAsia="Times New Roman" w:hAnsi="Times New Roman" w:cs="Arial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4450" w:hanging="1440"/>
      </w:pPr>
      <w:rPr>
        <w:rFonts w:ascii="Times New Roman" w:eastAsia="Times New Roman" w:hAnsi="Times New Roman" w:cs="Arial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5240" w:hanging="1800"/>
      </w:pPr>
      <w:rPr>
        <w:rFonts w:ascii="Times New Roman" w:eastAsia="Times New Roman" w:hAnsi="Times New Roman" w:cs="Arial" w:hint="default"/>
        <w:b/>
        <w:sz w:val="24"/>
      </w:rPr>
    </w:lvl>
  </w:abstractNum>
  <w:abstractNum w:abstractNumId="10">
    <w:nsid w:val="42562132"/>
    <w:multiLevelType w:val="multilevel"/>
    <w:tmpl w:val="512C7F4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4B0B263D"/>
    <w:multiLevelType w:val="hybridMultilevel"/>
    <w:tmpl w:val="5FFCC2B8"/>
    <w:lvl w:ilvl="0" w:tplc="8348F764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2">
    <w:nsid w:val="61B63D48"/>
    <w:multiLevelType w:val="multilevel"/>
    <w:tmpl w:val="E32249E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63562322"/>
    <w:multiLevelType w:val="hybridMultilevel"/>
    <w:tmpl w:val="F2901EE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6952346B"/>
    <w:multiLevelType w:val="hybridMultilevel"/>
    <w:tmpl w:val="97AE696E"/>
    <w:lvl w:ilvl="0" w:tplc="081C9D48">
      <w:start w:val="1"/>
      <w:numFmt w:val="bullet"/>
      <w:lvlText w:val=""/>
      <w:lvlJc w:val="left"/>
      <w:pPr>
        <w:ind w:left="2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</w:abstractNum>
  <w:abstractNum w:abstractNumId="15">
    <w:nsid w:val="6A4B1577"/>
    <w:multiLevelType w:val="multilevel"/>
    <w:tmpl w:val="538A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BB455C"/>
    <w:multiLevelType w:val="hybridMultilevel"/>
    <w:tmpl w:val="5B924282"/>
    <w:lvl w:ilvl="0" w:tplc="2326C656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7">
    <w:nsid w:val="73F836CA"/>
    <w:multiLevelType w:val="multilevel"/>
    <w:tmpl w:val="69BA689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7D950C3D"/>
    <w:multiLevelType w:val="hybridMultilevel"/>
    <w:tmpl w:val="220805DE"/>
    <w:lvl w:ilvl="0" w:tplc="5D1C4E08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E9A3DC4"/>
    <w:multiLevelType w:val="hybridMultilevel"/>
    <w:tmpl w:val="8E84DB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17"/>
  </w:num>
  <w:num w:numId="4">
    <w:abstractNumId w:val="18"/>
  </w:num>
  <w:num w:numId="5">
    <w:abstractNumId w:val="10"/>
  </w:num>
  <w:num w:numId="6">
    <w:abstractNumId w:val="14"/>
  </w:num>
  <w:num w:numId="7">
    <w:abstractNumId w:val="8"/>
  </w:num>
  <w:num w:numId="8">
    <w:abstractNumId w:val="4"/>
  </w:num>
  <w:num w:numId="9">
    <w:abstractNumId w:val="9"/>
  </w:num>
  <w:num w:numId="10">
    <w:abstractNumId w:val="16"/>
  </w:num>
  <w:num w:numId="11">
    <w:abstractNumId w:val="19"/>
  </w:num>
  <w:num w:numId="12">
    <w:abstractNumId w:val="11"/>
  </w:num>
  <w:num w:numId="13">
    <w:abstractNumId w:val="7"/>
  </w:num>
  <w:num w:numId="14">
    <w:abstractNumId w:val="3"/>
  </w:num>
  <w:num w:numId="15">
    <w:abstractNumId w:val="15"/>
  </w:num>
  <w:num w:numId="16">
    <w:abstractNumId w:val="0"/>
  </w:num>
  <w:num w:numId="17">
    <w:abstractNumId w:val="1"/>
  </w:num>
  <w:num w:numId="18">
    <w:abstractNumId w:val="5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CBC"/>
    <w:rsid w:val="000017BD"/>
    <w:rsid w:val="000019F9"/>
    <w:rsid w:val="00001E6E"/>
    <w:rsid w:val="00002440"/>
    <w:rsid w:val="000026F8"/>
    <w:rsid w:val="00003B10"/>
    <w:rsid w:val="000049A3"/>
    <w:rsid w:val="00007EF3"/>
    <w:rsid w:val="000108D3"/>
    <w:rsid w:val="00011115"/>
    <w:rsid w:val="0001115D"/>
    <w:rsid w:val="0001181D"/>
    <w:rsid w:val="00011F17"/>
    <w:rsid w:val="00012BD1"/>
    <w:rsid w:val="00015520"/>
    <w:rsid w:val="00015B03"/>
    <w:rsid w:val="00016343"/>
    <w:rsid w:val="000177B0"/>
    <w:rsid w:val="00021003"/>
    <w:rsid w:val="00021600"/>
    <w:rsid w:val="000229D6"/>
    <w:rsid w:val="00025993"/>
    <w:rsid w:val="0002728B"/>
    <w:rsid w:val="000273A2"/>
    <w:rsid w:val="00027A84"/>
    <w:rsid w:val="000306C6"/>
    <w:rsid w:val="0003218C"/>
    <w:rsid w:val="00033851"/>
    <w:rsid w:val="00035D43"/>
    <w:rsid w:val="00036C7A"/>
    <w:rsid w:val="00041309"/>
    <w:rsid w:val="000428D0"/>
    <w:rsid w:val="0004303A"/>
    <w:rsid w:val="000435E6"/>
    <w:rsid w:val="00043902"/>
    <w:rsid w:val="00043D3D"/>
    <w:rsid w:val="00044400"/>
    <w:rsid w:val="00044FA6"/>
    <w:rsid w:val="000461CC"/>
    <w:rsid w:val="000463C2"/>
    <w:rsid w:val="000467C2"/>
    <w:rsid w:val="00047E99"/>
    <w:rsid w:val="000516AD"/>
    <w:rsid w:val="00052109"/>
    <w:rsid w:val="00052226"/>
    <w:rsid w:val="00053B47"/>
    <w:rsid w:val="00054796"/>
    <w:rsid w:val="0005554E"/>
    <w:rsid w:val="00055C49"/>
    <w:rsid w:val="00055FE1"/>
    <w:rsid w:val="0005661B"/>
    <w:rsid w:val="00060B30"/>
    <w:rsid w:val="0006157E"/>
    <w:rsid w:val="00061A16"/>
    <w:rsid w:val="00061B4F"/>
    <w:rsid w:val="00061D99"/>
    <w:rsid w:val="000632F9"/>
    <w:rsid w:val="00064C41"/>
    <w:rsid w:val="0006578C"/>
    <w:rsid w:val="00065A1F"/>
    <w:rsid w:val="00066CF8"/>
    <w:rsid w:val="00067D6C"/>
    <w:rsid w:val="00070854"/>
    <w:rsid w:val="000741C3"/>
    <w:rsid w:val="00074769"/>
    <w:rsid w:val="0007484F"/>
    <w:rsid w:val="0007510B"/>
    <w:rsid w:val="0008277B"/>
    <w:rsid w:val="00084E2A"/>
    <w:rsid w:val="000876DE"/>
    <w:rsid w:val="00090446"/>
    <w:rsid w:val="00090A7C"/>
    <w:rsid w:val="00091D6A"/>
    <w:rsid w:val="000930E7"/>
    <w:rsid w:val="00093E3E"/>
    <w:rsid w:val="00094DC2"/>
    <w:rsid w:val="0009675F"/>
    <w:rsid w:val="000975B9"/>
    <w:rsid w:val="000A0BBF"/>
    <w:rsid w:val="000A155A"/>
    <w:rsid w:val="000A4406"/>
    <w:rsid w:val="000A4B4E"/>
    <w:rsid w:val="000A5ADD"/>
    <w:rsid w:val="000A6416"/>
    <w:rsid w:val="000A7AE8"/>
    <w:rsid w:val="000B08FE"/>
    <w:rsid w:val="000B16E5"/>
    <w:rsid w:val="000B2DC9"/>
    <w:rsid w:val="000B2ECC"/>
    <w:rsid w:val="000B5221"/>
    <w:rsid w:val="000B5CD0"/>
    <w:rsid w:val="000B63BE"/>
    <w:rsid w:val="000B6534"/>
    <w:rsid w:val="000C167C"/>
    <w:rsid w:val="000C39CD"/>
    <w:rsid w:val="000C418F"/>
    <w:rsid w:val="000C5A35"/>
    <w:rsid w:val="000C76DB"/>
    <w:rsid w:val="000C7C7F"/>
    <w:rsid w:val="000D02F1"/>
    <w:rsid w:val="000D1CDD"/>
    <w:rsid w:val="000D2393"/>
    <w:rsid w:val="000D24FB"/>
    <w:rsid w:val="000D30EB"/>
    <w:rsid w:val="000D4DF7"/>
    <w:rsid w:val="000D6D3D"/>
    <w:rsid w:val="000D7D4F"/>
    <w:rsid w:val="000E086A"/>
    <w:rsid w:val="000E19BA"/>
    <w:rsid w:val="000E1AD1"/>
    <w:rsid w:val="000E3132"/>
    <w:rsid w:val="000E3923"/>
    <w:rsid w:val="000E428A"/>
    <w:rsid w:val="000E5325"/>
    <w:rsid w:val="000E603D"/>
    <w:rsid w:val="000E6F58"/>
    <w:rsid w:val="000F12DC"/>
    <w:rsid w:val="000F35E2"/>
    <w:rsid w:val="000F4E74"/>
    <w:rsid w:val="000F68DD"/>
    <w:rsid w:val="0010037E"/>
    <w:rsid w:val="0010083F"/>
    <w:rsid w:val="001008F0"/>
    <w:rsid w:val="00101C0A"/>
    <w:rsid w:val="001031EB"/>
    <w:rsid w:val="001044E0"/>
    <w:rsid w:val="00104A32"/>
    <w:rsid w:val="00104F27"/>
    <w:rsid w:val="00106D9A"/>
    <w:rsid w:val="00107293"/>
    <w:rsid w:val="00107D94"/>
    <w:rsid w:val="001105BC"/>
    <w:rsid w:val="00110DE3"/>
    <w:rsid w:val="00110DF4"/>
    <w:rsid w:val="001113DA"/>
    <w:rsid w:val="001117BD"/>
    <w:rsid w:val="001123E3"/>
    <w:rsid w:val="0011697B"/>
    <w:rsid w:val="00116B89"/>
    <w:rsid w:val="001173C9"/>
    <w:rsid w:val="0012128A"/>
    <w:rsid w:val="001273A4"/>
    <w:rsid w:val="00131351"/>
    <w:rsid w:val="001319EA"/>
    <w:rsid w:val="001325CD"/>
    <w:rsid w:val="001329E0"/>
    <w:rsid w:val="00135C7F"/>
    <w:rsid w:val="00141352"/>
    <w:rsid w:val="0014212B"/>
    <w:rsid w:val="0014219C"/>
    <w:rsid w:val="00143873"/>
    <w:rsid w:val="0014618B"/>
    <w:rsid w:val="0014653B"/>
    <w:rsid w:val="00146F57"/>
    <w:rsid w:val="00147E9F"/>
    <w:rsid w:val="001516C7"/>
    <w:rsid w:val="001521B8"/>
    <w:rsid w:val="001528B3"/>
    <w:rsid w:val="001544C0"/>
    <w:rsid w:val="001552A4"/>
    <w:rsid w:val="00156DF9"/>
    <w:rsid w:val="001575B9"/>
    <w:rsid w:val="0015785F"/>
    <w:rsid w:val="00161303"/>
    <w:rsid w:val="00161503"/>
    <w:rsid w:val="001633CF"/>
    <w:rsid w:val="001638B3"/>
    <w:rsid w:val="0016422A"/>
    <w:rsid w:val="00164E42"/>
    <w:rsid w:val="00165C32"/>
    <w:rsid w:val="00166A6E"/>
    <w:rsid w:val="001674D3"/>
    <w:rsid w:val="00170825"/>
    <w:rsid w:val="001710BB"/>
    <w:rsid w:val="0017247D"/>
    <w:rsid w:val="001738EB"/>
    <w:rsid w:val="00176BE8"/>
    <w:rsid w:val="0017741C"/>
    <w:rsid w:val="00180DBC"/>
    <w:rsid w:val="001810A8"/>
    <w:rsid w:val="00181489"/>
    <w:rsid w:val="00184519"/>
    <w:rsid w:val="001867E6"/>
    <w:rsid w:val="00187F7B"/>
    <w:rsid w:val="00190CC1"/>
    <w:rsid w:val="00191BFD"/>
    <w:rsid w:val="00193C63"/>
    <w:rsid w:val="00194B28"/>
    <w:rsid w:val="00196E75"/>
    <w:rsid w:val="001A1B9B"/>
    <w:rsid w:val="001A290D"/>
    <w:rsid w:val="001A2CA9"/>
    <w:rsid w:val="001A3E5B"/>
    <w:rsid w:val="001A4537"/>
    <w:rsid w:val="001A49B5"/>
    <w:rsid w:val="001A639F"/>
    <w:rsid w:val="001A7122"/>
    <w:rsid w:val="001A7532"/>
    <w:rsid w:val="001B1B3C"/>
    <w:rsid w:val="001B224D"/>
    <w:rsid w:val="001B3C49"/>
    <w:rsid w:val="001B3D2D"/>
    <w:rsid w:val="001B56BD"/>
    <w:rsid w:val="001C0213"/>
    <w:rsid w:val="001C0AD4"/>
    <w:rsid w:val="001C342A"/>
    <w:rsid w:val="001C4881"/>
    <w:rsid w:val="001C4D15"/>
    <w:rsid w:val="001C565B"/>
    <w:rsid w:val="001C5BE1"/>
    <w:rsid w:val="001D1901"/>
    <w:rsid w:val="001D2AD8"/>
    <w:rsid w:val="001D5234"/>
    <w:rsid w:val="001D53DA"/>
    <w:rsid w:val="001D7996"/>
    <w:rsid w:val="001E1467"/>
    <w:rsid w:val="001E2946"/>
    <w:rsid w:val="001E2D30"/>
    <w:rsid w:val="001E3F40"/>
    <w:rsid w:val="001E4D16"/>
    <w:rsid w:val="001E7F5B"/>
    <w:rsid w:val="001F4233"/>
    <w:rsid w:val="001F587C"/>
    <w:rsid w:val="001F6AA7"/>
    <w:rsid w:val="001F7267"/>
    <w:rsid w:val="001F7488"/>
    <w:rsid w:val="001F7A33"/>
    <w:rsid w:val="00201C1A"/>
    <w:rsid w:val="00203357"/>
    <w:rsid w:val="002042F5"/>
    <w:rsid w:val="00204890"/>
    <w:rsid w:val="002058B4"/>
    <w:rsid w:val="00205CA7"/>
    <w:rsid w:val="00206758"/>
    <w:rsid w:val="00206A1F"/>
    <w:rsid w:val="002118EA"/>
    <w:rsid w:val="00211D92"/>
    <w:rsid w:val="00214C6A"/>
    <w:rsid w:val="00214F0C"/>
    <w:rsid w:val="002158FF"/>
    <w:rsid w:val="00215C2E"/>
    <w:rsid w:val="00216332"/>
    <w:rsid w:val="002163F8"/>
    <w:rsid w:val="0021730D"/>
    <w:rsid w:val="00217320"/>
    <w:rsid w:val="002211F9"/>
    <w:rsid w:val="00221367"/>
    <w:rsid w:val="00224EAA"/>
    <w:rsid w:val="0022555B"/>
    <w:rsid w:val="002306C4"/>
    <w:rsid w:val="00230B2D"/>
    <w:rsid w:val="00230DB8"/>
    <w:rsid w:val="00231F92"/>
    <w:rsid w:val="00233DF2"/>
    <w:rsid w:val="00235845"/>
    <w:rsid w:val="00235C81"/>
    <w:rsid w:val="00235CEB"/>
    <w:rsid w:val="002400E2"/>
    <w:rsid w:val="002405D3"/>
    <w:rsid w:val="0024277B"/>
    <w:rsid w:val="00242994"/>
    <w:rsid w:val="00242FE3"/>
    <w:rsid w:val="00243B0F"/>
    <w:rsid w:val="002455A7"/>
    <w:rsid w:val="00245705"/>
    <w:rsid w:val="002460F4"/>
    <w:rsid w:val="00247FEF"/>
    <w:rsid w:val="00250A6E"/>
    <w:rsid w:val="00251475"/>
    <w:rsid w:val="002557BD"/>
    <w:rsid w:val="00255AB9"/>
    <w:rsid w:val="00262B62"/>
    <w:rsid w:val="00263B20"/>
    <w:rsid w:val="00265F7B"/>
    <w:rsid w:val="002661A5"/>
    <w:rsid w:val="002672E9"/>
    <w:rsid w:val="00271AF3"/>
    <w:rsid w:val="00271CCD"/>
    <w:rsid w:val="0027439C"/>
    <w:rsid w:val="00274B88"/>
    <w:rsid w:val="00275616"/>
    <w:rsid w:val="002773EE"/>
    <w:rsid w:val="002803F2"/>
    <w:rsid w:val="002805E4"/>
    <w:rsid w:val="002828ED"/>
    <w:rsid w:val="0028502E"/>
    <w:rsid w:val="00291AFC"/>
    <w:rsid w:val="002934AF"/>
    <w:rsid w:val="00293903"/>
    <w:rsid w:val="00293ACD"/>
    <w:rsid w:val="00294A1B"/>
    <w:rsid w:val="00294F95"/>
    <w:rsid w:val="002A1B1A"/>
    <w:rsid w:val="002A26AC"/>
    <w:rsid w:val="002A28D4"/>
    <w:rsid w:val="002A4120"/>
    <w:rsid w:val="002A63A5"/>
    <w:rsid w:val="002A6D5D"/>
    <w:rsid w:val="002B210E"/>
    <w:rsid w:val="002B25FE"/>
    <w:rsid w:val="002B3A1E"/>
    <w:rsid w:val="002C0E44"/>
    <w:rsid w:val="002C187A"/>
    <w:rsid w:val="002C2447"/>
    <w:rsid w:val="002C44E5"/>
    <w:rsid w:val="002D0E92"/>
    <w:rsid w:val="002D48F0"/>
    <w:rsid w:val="002D4904"/>
    <w:rsid w:val="002D5C1A"/>
    <w:rsid w:val="002E18AD"/>
    <w:rsid w:val="002E242C"/>
    <w:rsid w:val="002E24E2"/>
    <w:rsid w:val="002E29F2"/>
    <w:rsid w:val="002E344E"/>
    <w:rsid w:val="002E397F"/>
    <w:rsid w:val="002E411D"/>
    <w:rsid w:val="002E52BC"/>
    <w:rsid w:val="002E6017"/>
    <w:rsid w:val="002E7933"/>
    <w:rsid w:val="002F13E8"/>
    <w:rsid w:val="002F1BAE"/>
    <w:rsid w:val="002F2761"/>
    <w:rsid w:val="002F3DBB"/>
    <w:rsid w:val="002F535B"/>
    <w:rsid w:val="002F56D6"/>
    <w:rsid w:val="002F5909"/>
    <w:rsid w:val="003003BD"/>
    <w:rsid w:val="00300413"/>
    <w:rsid w:val="00301F27"/>
    <w:rsid w:val="0030252D"/>
    <w:rsid w:val="003049C3"/>
    <w:rsid w:val="00305A85"/>
    <w:rsid w:val="0031049F"/>
    <w:rsid w:val="00310898"/>
    <w:rsid w:val="003108D5"/>
    <w:rsid w:val="00310DCA"/>
    <w:rsid w:val="00311BD7"/>
    <w:rsid w:val="00311EE8"/>
    <w:rsid w:val="00312077"/>
    <w:rsid w:val="003128EF"/>
    <w:rsid w:val="0031470F"/>
    <w:rsid w:val="00314A9C"/>
    <w:rsid w:val="00314B35"/>
    <w:rsid w:val="00315CC3"/>
    <w:rsid w:val="0032079F"/>
    <w:rsid w:val="00320B98"/>
    <w:rsid w:val="003238CE"/>
    <w:rsid w:val="0032564E"/>
    <w:rsid w:val="00327123"/>
    <w:rsid w:val="00332041"/>
    <w:rsid w:val="003324B3"/>
    <w:rsid w:val="003338B5"/>
    <w:rsid w:val="00335A35"/>
    <w:rsid w:val="00337801"/>
    <w:rsid w:val="003378F1"/>
    <w:rsid w:val="00340075"/>
    <w:rsid w:val="00340733"/>
    <w:rsid w:val="00340FE5"/>
    <w:rsid w:val="00341004"/>
    <w:rsid w:val="0034127A"/>
    <w:rsid w:val="00341F29"/>
    <w:rsid w:val="00342084"/>
    <w:rsid w:val="0034281F"/>
    <w:rsid w:val="00344334"/>
    <w:rsid w:val="00344C54"/>
    <w:rsid w:val="003461ED"/>
    <w:rsid w:val="00346FDA"/>
    <w:rsid w:val="003474F2"/>
    <w:rsid w:val="00347C1F"/>
    <w:rsid w:val="0035080A"/>
    <w:rsid w:val="00350E3A"/>
    <w:rsid w:val="00351280"/>
    <w:rsid w:val="003523FD"/>
    <w:rsid w:val="0035396D"/>
    <w:rsid w:val="0035405A"/>
    <w:rsid w:val="00355CD3"/>
    <w:rsid w:val="00356989"/>
    <w:rsid w:val="00357211"/>
    <w:rsid w:val="0036057C"/>
    <w:rsid w:val="003623F3"/>
    <w:rsid w:val="00362C3F"/>
    <w:rsid w:val="00362EB0"/>
    <w:rsid w:val="003637E8"/>
    <w:rsid w:val="00363ACE"/>
    <w:rsid w:val="00366D7C"/>
    <w:rsid w:val="00367772"/>
    <w:rsid w:val="00373352"/>
    <w:rsid w:val="00374AF4"/>
    <w:rsid w:val="003769F1"/>
    <w:rsid w:val="00376B3C"/>
    <w:rsid w:val="003777C7"/>
    <w:rsid w:val="00380C44"/>
    <w:rsid w:val="00382264"/>
    <w:rsid w:val="003827C5"/>
    <w:rsid w:val="00383A71"/>
    <w:rsid w:val="00384622"/>
    <w:rsid w:val="00387FEA"/>
    <w:rsid w:val="00390BF1"/>
    <w:rsid w:val="003928D6"/>
    <w:rsid w:val="00394A69"/>
    <w:rsid w:val="003970E9"/>
    <w:rsid w:val="00397CF1"/>
    <w:rsid w:val="003A18C4"/>
    <w:rsid w:val="003A3939"/>
    <w:rsid w:val="003A426E"/>
    <w:rsid w:val="003A4994"/>
    <w:rsid w:val="003A6CC8"/>
    <w:rsid w:val="003A7213"/>
    <w:rsid w:val="003B0D0B"/>
    <w:rsid w:val="003B3898"/>
    <w:rsid w:val="003B3C1A"/>
    <w:rsid w:val="003B4160"/>
    <w:rsid w:val="003B4469"/>
    <w:rsid w:val="003B6D54"/>
    <w:rsid w:val="003B7F0F"/>
    <w:rsid w:val="003C1165"/>
    <w:rsid w:val="003C1B48"/>
    <w:rsid w:val="003C1E88"/>
    <w:rsid w:val="003C750B"/>
    <w:rsid w:val="003D36FE"/>
    <w:rsid w:val="003D3973"/>
    <w:rsid w:val="003E02AA"/>
    <w:rsid w:val="003E0B40"/>
    <w:rsid w:val="003E1242"/>
    <w:rsid w:val="003E29A5"/>
    <w:rsid w:val="003E3088"/>
    <w:rsid w:val="003E316E"/>
    <w:rsid w:val="003E32A8"/>
    <w:rsid w:val="003E4069"/>
    <w:rsid w:val="003E541C"/>
    <w:rsid w:val="003E56EF"/>
    <w:rsid w:val="003E7126"/>
    <w:rsid w:val="003F1C04"/>
    <w:rsid w:val="003F20A8"/>
    <w:rsid w:val="003F2EE2"/>
    <w:rsid w:val="003F4A70"/>
    <w:rsid w:val="003F5760"/>
    <w:rsid w:val="003F636F"/>
    <w:rsid w:val="003F67C0"/>
    <w:rsid w:val="00400967"/>
    <w:rsid w:val="00405576"/>
    <w:rsid w:val="00406A98"/>
    <w:rsid w:val="004076BD"/>
    <w:rsid w:val="00410C0C"/>
    <w:rsid w:val="00411ED1"/>
    <w:rsid w:val="00413096"/>
    <w:rsid w:val="00414183"/>
    <w:rsid w:val="0041446D"/>
    <w:rsid w:val="00414F8B"/>
    <w:rsid w:val="00415C49"/>
    <w:rsid w:val="00416C43"/>
    <w:rsid w:val="00421453"/>
    <w:rsid w:val="004218DB"/>
    <w:rsid w:val="00422FB9"/>
    <w:rsid w:val="004274E3"/>
    <w:rsid w:val="00431006"/>
    <w:rsid w:val="004331D2"/>
    <w:rsid w:val="00434975"/>
    <w:rsid w:val="00436288"/>
    <w:rsid w:val="00436FBF"/>
    <w:rsid w:val="0043705E"/>
    <w:rsid w:val="004407C2"/>
    <w:rsid w:val="0044173A"/>
    <w:rsid w:val="00441FBD"/>
    <w:rsid w:val="00442D08"/>
    <w:rsid w:val="004440C8"/>
    <w:rsid w:val="004455DC"/>
    <w:rsid w:val="004505B6"/>
    <w:rsid w:val="00451393"/>
    <w:rsid w:val="00453B27"/>
    <w:rsid w:val="004545CA"/>
    <w:rsid w:val="0045537E"/>
    <w:rsid w:val="00456EED"/>
    <w:rsid w:val="0045774A"/>
    <w:rsid w:val="00457B77"/>
    <w:rsid w:val="0046161D"/>
    <w:rsid w:val="00461E18"/>
    <w:rsid w:val="00462811"/>
    <w:rsid w:val="00465174"/>
    <w:rsid w:val="004716FD"/>
    <w:rsid w:val="00471A0C"/>
    <w:rsid w:val="00471E72"/>
    <w:rsid w:val="0047214E"/>
    <w:rsid w:val="004725C8"/>
    <w:rsid w:val="0047329D"/>
    <w:rsid w:val="00474CCB"/>
    <w:rsid w:val="0047547C"/>
    <w:rsid w:val="00476A56"/>
    <w:rsid w:val="00477B07"/>
    <w:rsid w:val="0048006E"/>
    <w:rsid w:val="00481E41"/>
    <w:rsid w:val="0048251B"/>
    <w:rsid w:val="00483214"/>
    <w:rsid w:val="004843D3"/>
    <w:rsid w:val="00484B61"/>
    <w:rsid w:val="00484CCE"/>
    <w:rsid w:val="004879D8"/>
    <w:rsid w:val="00490938"/>
    <w:rsid w:val="00491526"/>
    <w:rsid w:val="00492202"/>
    <w:rsid w:val="00493AF8"/>
    <w:rsid w:val="004946E9"/>
    <w:rsid w:val="0049551B"/>
    <w:rsid w:val="00497B93"/>
    <w:rsid w:val="004A5085"/>
    <w:rsid w:val="004A69E1"/>
    <w:rsid w:val="004A7199"/>
    <w:rsid w:val="004A7B4D"/>
    <w:rsid w:val="004B1380"/>
    <w:rsid w:val="004B1CB3"/>
    <w:rsid w:val="004B2B78"/>
    <w:rsid w:val="004B2CF5"/>
    <w:rsid w:val="004B6667"/>
    <w:rsid w:val="004B6CFD"/>
    <w:rsid w:val="004B7B14"/>
    <w:rsid w:val="004C0572"/>
    <w:rsid w:val="004C12CE"/>
    <w:rsid w:val="004C166C"/>
    <w:rsid w:val="004C1FFE"/>
    <w:rsid w:val="004C203B"/>
    <w:rsid w:val="004C2B54"/>
    <w:rsid w:val="004C3091"/>
    <w:rsid w:val="004C6126"/>
    <w:rsid w:val="004C6549"/>
    <w:rsid w:val="004C792A"/>
    <w:rsid w:val="004C7F7E"/>
    <w:rsid w:val="004D025E"/>
    <w:rsid w:val="004D1535"/>
    <w:rsid w:val="004D19DA"/>
    <w:rsid w:val="004D5D5C"/>
    <w:rsid w:val="004E0342"/>
    <w:rsid w:val="004E2FDF"/>
    <w:rsid w:val="004E33AD"/>
    <w:rsid w:val="004E396B"/>
    <w:rsid w:val="004E569F"/>
    <w:rsid w:val="004E5CB7"/>
    <w:rsid w:val="004E5F3B"/>
    <w:rsid w:val="004E61CE"/>
    <w:rsid w:val="004F032D"/>
    <w:rsid w:val="004F0791"/>
    <w:rsid w:val="004F098A"/>
    <w:rsid w:val="004F22B1"/>
    <w:rsid w:val="004F2D91"/>
    <w:rsid w:val="004F502F"/>
    <w:rsid w:val="004F575A"/>
    <w:rsid w:val="005015D0"/>
    <w:rsid w:val="00501FC9"/>
    <w:rsid w:val="00502AA4"/>
    <w:rsid w:val="00503441"/>
    <w:rsid w:val="00504DFB"/>
    <w:rsid w:val="00505830"/>
    <w:rsid w:val="00507151"/>
    <w:rsid w:val="005109C4"/>
    <w:rsid w:val="00511E96"/>
    <w:rsid w:val="00513097"/>
    <w:rsid w:val="005151D7"/>
    <w:rsid w:val="00516350"/>
    <w:rsid w:val="00520713"/>
    <w:rsid w:val="00520A21"/>
    <w:rsid w:val="00522EBA"/>
    <w:rsid w:val="00523626"/>
    <w:rsid w:val="00527E06"/>
    <w:rsid w:val="0053033F"/>
    <w:rsid w:val="0053114D"/>
    <w:rsid w:val="005330CF"/>
    <w:rsid w:val="0053328E"/>
    <w:rsid w:val="0053432A"/>
    <w:rsid w:val="00535B30"/>
    <w:rsid w:val="005365FE"/>
    <w:rsid w:val="00536613"/>
    <w:rsid w:val="005408E3"/>
    <w:rsid w:val="005412D3"/>
    <w:rsid w:val="005451FE"/>
    <w:rsid w:val="00545B10"/>
    <w:rsid w:val="00547F64"/>
    <w:rsid w:val="00551ABA"/>
    <w:rsid w:val="00554D3A"/>
    <w:rsid w:val="00554FC2"/>
    <w:rsid w:val="005554C4"/>
    <w:rsid w:val="005557A6"/>
    <w:rsid w:val="00556E52"/>
    <w:rsid w:val="00557703"/>
    <w:rsid w:val="00557D92"/>
    <w:rsid w:val="00560007"/>
    <w:rsid w:val="00560943"/>
    <w:rsid w:val="00561358"/>
    <w:rsid w:val="0056435E"/>
    <w:rsid w:val="005703B9"/>
    <w:rsid w:val="00570B25"/>
    <w:rsid w:val="00571D60"/>
    <w:rsid w:val="00575C55"/>
    <w:rsid w:val="00575FF7"/>
    <w:rsid w:val="005766D3"/>
    <w:rsid w:val="00581A4C"/>
    <w:rsid w:val="00584EBA"/>
    <w:rsid w:val="00586BD0"/>
    <w:rsid w:val="00586CFF"/>
    <w:rsid w:val="00592A24"/>
    <w:rsid w:val="0059438F"/>
    <w:rsid w:val="00594FB7"/>
    <w:rsid w:val="0059545B"/>
    <w:rsid w:val="0059615A"/>
    <w:rsid w:val="005A4171"/>
    <w:rsid w:val="005A6A75"/>
    <w:rsid w:val="005A7734"/>
    <w:rsid w:val="005B08D9"/>
    <w:rsid w:val="005B2D56"/>
    <w:rsid w:val="005B3DB1"/>
    <w:rsid w:val="005B4D9F"/>
    <w:rsid w:val="005B6432"/>
    <w:rsid w:val="005B71FC"/>
    <w:rsid w:val="005B7B0A"/>
    <w:rsid w:val="005C0696"/>
    <w:rsid w:val="005C2AEC"/>
    <w:rsid w:val="005C381B"/>
    <w:rsid w:val="005C3862"/>
    <w:rsid w:val="005C436D"/>
    <w:rsid w:val="005D2164"/>
    <w:rsid w:val="005D6CDD"/>
    <w:rsid w:val="005E1A27"/>
    <w:rsid w:val="005E1D2F"/>
    <w:rsid w:val="005E26FB"/>
    <w:rsid w:val="005E2B38"/>
    <w:rsid w:val="005E390F"/>
    <w:rsid w:val="005E76C0"/>
    <w:rsid w:val="005E7C43"/>
    <w:rsid w:val="005F09A8"/>
    <w:rsid w:val="005F1103"/>
    <w:rsid w:val="005F1A87"/>
    <w:rsid w:val="005F2D7A"/>
    <w:rsid w:val="005F2F56"/>
    <w:rsid w:val="005F3F2D"/>
    <w:rsid w:val="005F4377"/>
    <w:rsid w:val="005F4420"/>
    <w:rsid w:val="005F63B8"/>
    <w:rsid w:val="005F6653"/>
    <w:rsid w:val="0060087F"/>
    <w:rsid w:val="006009C4"/>
    <w:rsid w:val="0060140A"/>
    <w:rsid w:val="00601442"/>
    <w:rsid w:val="0060255D"/>
    <w:rsid w:val="006047BC"/>
    <w:rsid w:val="00605BD8"/>
    <w:rsid w:val="00606068"/>
    <w:rsid w:val="00607C1A"/>
    <w:rsid w:val="00607EB4"/>
    <w:rsid w:val="006111FB"/>
    <w:rsid w:val="00613529"/>
    <w:rsid w:val="00613CAF"/>
    <w:rsid w:val="006146D1"/>
    <w:rsid w:val="0061506F"/>
    <w:rsid w:val="00616E11"/>
    <w:rsid w:val="00617814"/>
    <w:rsid w:val="0062514E"/>
    <w:rsid w:val="00626093"/>
    <w:rsid w:val="00626348"/>
    <w:rsid w:val="0062737A"/>
    <w:rsid w:val="0063177F"/>
    <w:rsid w:val="0063266B"/>
    <w:rsid w:val="006336BF"/>
    <w:rsid w:val="00634AB7"/>
    <w:rsid w:val="00634CBC"/>
    <w:rsid w:val="0063530D"/>
    <w:rsid w:val="00636CA2"/>
    <w:rsid w:val="0063744A"/>
    <w:rsid w:val="00640F40"/>
    <w:rsid w:val="006421D2"/>
    <w:rsid w:val="0064289D"/>
    <w:rsid w:val="00643E27"/>
    <w:rsid w:val="00643FF5"/>
    <w:rsid w:val="00644674"/>
    <w:rsid w:val="006455EC"/>
    <w:rsid w:val="00645B79"/>
    <w:rsid w:val="00646F35"/>
    <w:rsid w:val="00657EBF"/>
    <w:rsid w:val="0066146B"/>
    <w:rsid w:val="00662E6C"/>
    <w:rsid w:val="006635D1"/>
    <w:rsid w:val="00663EDF"/>
    <w:rsid w:val="00664C5E"/>
    <w:rsid w:val="00664CEE"/>
    <w:rsid w:val="006668F2"/>
    <w:rsid w:val="00670E54"/>
    <w:rsid w:val="0067134C"/>
    <w:rsid w:val="00672A6E"/>
    <w:rsid w:val="006744B2"/>
    <w:rsid w:val="00674F55"/>
    <w:rsid w:val="00675E17"/>
    <w:rsid w:val="0067613E"/>
    <w:rsid w:val="0067759C"/>
    <w:rsid w:val="00677BF0"/>
    <w:rsid w:val="00680095"/>
    <w:rsid w:val="0068186E"/>
    <w:rsid w:val="00681E3A"/>
    <w:rsid w:val="0068223F"/>
    <w:rsid w:val="00683148"/>
    <w:rsid w:val="00683D92"/>
    <w:rsid w:val="0068475D"/>
    <w:rsid w:val="0068494C"/>
    <w:rsid w:val="0068659C"/>
    <w:rsid w:val="00690835"/>
    <w:rsid w:val="006908E9"/>
    <w:rsid w:val="006914B4"/>
    <w:rsid w:val="00691AA9"/>
    <w:rsid w:val="00692CDE"/>
    <w:rsid w:val="00694B10"/>
    <w:rsid w:val="00694E07"/>
    <w:rsid w:val="006A1EB3"/>
    <w:rsid w:val="006A310C"/>
    <w:rsid w:val="006A586F"/>
    <w:rsid w:val="006A7106"/>
    <w:rsid w:val="006A73B3"/>
    <w:rsid w:val="006A7B1B"/>
    <w:rsid w:val="006A7C9A"/>
    <w:rsid w:val="006B0A76"/>
    <w:rsid w:val="006B0ED0"/>
    <w:rsid w:val="006B1DAF"/>
    <w:rsid w:val="006B298C"/>
    <w:rsid w:val="006B3D3A"/>
    <w:rsid w:val="006B43DC"/>
    <w:rsid w:val="006B68FF"/>
    <w:rsid w:val="006B69D6"/>
    <w:rsid w:val="006C0BA8"/>
    <w:rsid w:val="006C110F"/>
    <w:rsid w:val="006C2311"/>
    <w:rsid w:val="006C2ACE"/>
    <w:rsid w:val="006C2F5D"/>
    <w:rsid w:val="006C6C91"/>
    <w:rsid w:val="006D03DC"/>
    <w:rsid w:val="006D0D36"/>
    <w:rsid w:val="006D27FE"/>
    <w:rsid w:val="006D2EBF"/>
    <w:rsid w:val="006D4231"/>
    <w:rsid w:val="006D566E"/>
    <w:rsid w:val="006D5C63"/>
    <w:rsid w:val="006D6307"/>
    <w:rsid w:val="006E0DC7"/>
    <w:rsid w:val="006E193C"/>
    <w:rsid w:val="006E2F4C"/>
    <w:rsid w:val="006E3F09"/>
    <w:rsid w:val="006E5D90"/>
    <w:rsid w:val="006E6FE2"/>
    <w:rsid w:val="006E7435"/>
    <w:rsid w:val="006F1311"/>
    <w:rsid w:val="006F169E"/>
    <w:rsid w:val="006F33B4"/>
    <w:rsid w:val="006F5648"/>
    <w:rsid w:val="006F59FF"/>
    <w:rsid w:val="007003CB"/>
    <w:rsid w:val="00700C77"/>
    <w:rsid w:val="00702536"/>
    <w:rsid w:val="007037FA"/>
    <w:rsid w:val="00704878"/>
    <w:rsid w:val="00704884"/>
    <w:rsid w:val="0070600E"/>
    <w:rsid w:val="00710AF6"/>
    <w:rsid w:val="00711F15"/>
    <w:rsid w:val="00713610"/>
    <w:rsid w:val="00714925"/>
    <w:rsid w:val="00717988"/>
    <w:rsid w:val="0072199C"/>
    <w:rsid w:val="007235C8"/>
    <w:rsid w:val="007254AC"/>
    <w:rsid w:val="00725861"/>
    <w:rsid w:val="00726FC7"/>
    <w:rsid w:val="00731CB8"/>
    <w:rsid w:val="00731F75"/>
    <w:rsid w:val="00732F97"/>
    <w:rsid w:val="00733D2E"/>
    <w:rsid w:val="00734A17"/>
    <w:rsid w:val="007351CD"/>
    <w:rsid w:val="00737282"/>
    <w:rsid w:val="00737638"/>
    <w:rsid w:val="00737BEA"/>
    <w:rsid w:val="007416FA"/>
    <w:rsid w:val="00746E32"/>
    <w:rsid w:val="00747C24"/>
    <w:rsid w:val="00750000"/>
    <w:rsid w:val="00750702"/>
    <w:rsid w:val="00750BAC"/>
    <w:rsid w:val="00750F6E"/>
    <w:rsid w:val="0075111F"/>
    <w:rsid w:val="007513D6"/>
    <w:rsid w:val="007516C9"/>
    <w:rsid w:val="00752376"/>
    <w:rsid w:val="0075441D"/>
    <w:rsid w:val="007553DB"/>
    <w:rsid w:val="00760EEA"/>
    <w:rsid w:val="007614D1"/>
    <w:rsid w:val="0076247F"/>
    <w:rsid w:val="0076644E"/>
    <w:rsid w:val="00766DE0"/>
    <w:rsid w:val="007671B3"/>
    <w:rsid w:val="0076771D"/>
    <w:rsid w:val="00767DCF"/>
    <w:rsid w:val="0077009A"/>
    <w:rsid w:val="00774D28"/>
    <w:rsid w:val="007759AF"/>
    <w:rsid w:val="00775A89"/>
    <w:rsid w:val="00775D4F"/>
    <w:rsid w:val="00775DBE"/>
    <w:rsid w:val="00775E00"/>
    <w:rsid w:val="00776371"/>
    <w:rsid w:val="007768A0"/>
    <w:rsid w:val="0077781C"/>
    <w:rsid w:val="00777994"/>
    <w:rsid w:val="00781A4E"/>
    <w:rsid w:val="00782777"/>
    <w:rsid w:val="00784BF4"/>
    <w:rsid w:val="0078612B"/>
    <w:rsid w:val="00786BD1"/>
    <w:rsid w:val="0078776A"/>
    <w:rsid w:val="00790E85"/>
    <w:rsid w:val="00791289"/>
    <w:rsid w:val="007967CD"/>
    <w:rsid w:val="00796E31"/>
    <w:rsid w:val="0079734E"/>
    <w:rsid w:val="007A0DEF"/>
    <w:rsid w:val="007A0F56"/>
    <w:rsid w:val="007A31E8"/>
    <w:rsid w:val="007A3F94"/>
    <w:rsid w:val="007A7F34"/>
    <w:rsid w:val="007B2256"/>
    <w:rsid w:val="007B2344"/>
    <w:rsid w:val="007B2AB7"/>
    <w:rsid w:val="007B2C8D"/>
    <w:rsid w:val="007B2D12"/>
    <w:rsid w:val="007B31FC"/>
    <w:rsid w:val="007B73BC"/>
    <w:rsid w:val="007C038C"/>
    <w:rsid w:val="007C174A"/>
    <w:rsid w:val="007C1AEF"/>
    <w:rsid w:val="007C3597"/>
    <w:rsid w:val="007C6760"/>
    <w:rsid w:val="007C786E"/>
    <w:rsid w:val="007C7BA9"/>
    <w:rsid w:val="007D0149"/>
    <w:rsid w:val="007D2A0E"/>
    <w:rsid w:val="007D2D07"/>
    <w:rsid w:val="007D306D"/>
    <w:rsid w:val="007D46FC"/>
    <w:rsid w:val="007D4B64"/>
    <w:rsid w:val="007D5F8A"/>
    <w:rsid w:val="007D71D6"/>
    <w:rsid w:val="007D7AA8"/>
    <w:rsid w:val="007E1987"/>
    <w:rsid w:val="007E4331"/>
    <w:rsid w:val="007E5553"/>
    <w:rsid w:val="007E65A8"/>
    <w:rsid w:val="007E6A75"/>
    <w:rsid w:val="007E6E61"/>
    <w:rsid w:val="007E7935"/>
    <w:rsid w:val="007E7DA1"/>
    <w:rsid w:val="007F19F4"/>
    <w:rsid w:val="007F4513"/>
    <w:rsid w:val="007F4C44"/>
    <w:rsid w:val="007F6854"/>
    <w:rsid w:val="007F735F"/>
    <w:rsid w:val="007F7CB6"/>
    <w:rsid w:val="00800034"/>
    <w:rsid w:val="00800667"/>
    <w:rsid w:val="008011D4"/>
    <w:rsid w:val="00802AC6"/>
    <w:rsid w:val="008033D0"/>
    <w:rsid w:val="0080492B"/>
    <w:rsid w:val="008049D2"/>
    <w:rsid w:val="00805EA6"/>
    <w:rsid w:val="00806F83"/>
    <w:rsid w:val="0081036D"/>
    <w:rsid w:val="00810D34"/>
    <w:rsid w:val="008112D4"/>
    <w:rsid w:val="008139B6"/>
    <w:rsid w:val="00813B40"/>
    <w:rsid w:val="008155B8"/>
    <w:rsid w:val="00816D31"/>
    <w:rsid w:val="00821A67"/>
    <w:rsid w:val="00821F43"/>
    <w:rsid w:val="008226EB"/>
    <w:rsid w:val="00822876"/>
    <w:rsid w:val="0082312B"/>
    <w:rsid w:val="00823B97"/>
    <w:rsid w:val="00824F94"/>
    <w:rsid w:val="00826630"/>
    <w:rsid w:val="00826894"/>
    <w:rsid w:val="00826905"/>
    <w:rsid w:val="0082770F"/>
    <w:rsid w:val="008305DD"/>
    <w:rsid w:val="008324E2"/>
    <w:rsid w:val="00833EE9"/>
    <w:rsid w:val="00834378"/>
    <w:rsid w:val="008352A7"/>
    <w:rsid w:val="00836B4F"/>
    <w:rsid w:val="0084021B"/>
    <w:rsid w:val="008428DC"/>
    <w:rsid w:val="00843A5F"/>
    <w:rsid w:val="00844E14"/>
    <w:rsid w:val="00847F6C"/>
    <w:rsid w:val="0085061D"/>
    <w:rsid w:val="0085161D"/>
    <w:rsid w:val="00852630"/>
    <w:rsid w:val="00852B27"/>
    <w:rsid w:val="00853452"/>
    <w:rsid w:val="00853811"/>
    <w:rsid w:val="0085454E"/>
    <w:rsid w:val="00856436"/>
    <w:rsid w:val="00857090"/>
    <w:rsid w:val="00857CAC"/>
    <w:rsid w:val="00860086"/>
    <w:rsid w:val="00860719"/>
    <w:rsid w:val="00861199"/>
    <w:rsid w:val="0086127A"/>
    <w:rsid w:val="00862798"/>
    <w:rsid w:val="00863F35"/>
    <w:rsid w:val="00865625"/>
    <w:rsid w:val="0086669D"/>
    <w:rsid w:val="008701EC"/>
    <w:rsid w:val="00870808"/>
    <w:rsid w:val="00870836"/>
    <w:rsid w:val="00872169"/>
    <w:rsid w:val="00875FDE"/>
    <w:rsid w:val="0088059F"/>
    <w:rsid w:val="008809CE"/>
    <w:rsid w:val="00880D27"/>
    <w:rsid w:val="00882455"/>
    <w:rsid w:val="00884A38"/>
    <w:rsid w:val="00884BF2"/>
    <w:rsid w:val="008873BD"/>
    <w:rsid w:val="00887FE5"/>
    <w:rsid w:val="008906AE"/>
    <w:rsid w:val="00892288"/>
    <w:rsid w:val="0089230F"/>
    <w:rsid w:val="008925F9"/>
    <w:rsid w:val="008956B4"/>
    <w:rsid w:val="00896AFE"/>
    <w:rsid w:val="008A0D21"/>
    <w:rsid w:val="008A20D5"/>
    <w:rsid w:val="008A48FF"/>
    <w:rsid w:val="008A4A08"/>
    <w:rsid w:val="008A575B"/>
    <w:rsid w:val="008A66D6"/>
    <w:rsid w:val="008B00D8"/>
    <w:rsid w:val="008B16E1"/>
    <w:rsid w:val="008B6225"/>
    <w:rsid w:val="008B65EF"/>
    <w:rsid w:val="008B67B4"/>
    <w:rsid w:val="008B6ADA"/>
    <w:rsid w:val="008B750F"/>
    <w:rsid w:val="008C20CE"/>
    <w:rsid w:val="008C242D"/>
    <w:rsid w:val="008C277A"/>
    <w:rsid w:val="008C357C"/>
    <w:rsid w:val="008C3D4F"/>
    <w:rsid w:val="008C6A46"/>
    <w:rsid w:val="008D0244"/>
    <w:rsid w:val="008D0489"/>
    <w:rsid w:val="008D06D0"/>
    <w:rsid w:val="008D0A83"/>
    <w:rsid w:val="008D0B5F"/>
    <w:rsid w:val="008D1B78"/>
    <w:rsid w:val="008D216F"/>
    <w:rsid w:val="008D24B6"/>
    <w:rsid w:val="008D3279"/>
    <w:rsid w:val="008E3090"/>
    <w:rsid w:val="008E48BC"/>
    <w:rsid w:val="008E5751"/>
    <w:rsid w:val="008E5C03"/>
    <w:rsid w:val="008E6C53"/>
    <w:rsid w:val="008E71D9"/>
    <w:rsid w:val="008E7FC7"/>
    <w:rsid w:val="008F0AD5"/>
    <w:rsid w:val="008F0C7F"/>
    <w:rsid w:val="008F0D8C"/>
    <w:rsid w:val="008F156E"/>
    <w:rsid w:val="008F3185"/>
    <w:rsid w:val="008F3AFF"/>
    <w:rsid w:val="008F4E67"/>
    <w:rsid w:val="008F6189"/>
    <w:rsid w:val="008F638C"/>
    <w:rsid w:val="008F69DB"/>
    <w:rsid w:val="008F7494"/>
    <w:rsid w:val="00900691"/>
    <w:rsid w:val="00900D79"/>
    <w:rsid w:val="0090428C"/>
    <w:rsid w:val="009043FF"/>
    <w:rsid w:val="009063AA"/>
    <w:rsid w:val="0091106C"/>
    <w:rsid w:val="009111D7"/>
    <w:rsid w:val="0091170F"/>
    <w:rsid w:val="009124D3"/>
    <w:rsid w:val="0091407E"/>
    <w:rsid w:val="00916FBB"/>
    <w:rsid w:val="00920B86"/>
    <w:rsid w:val="00921258"/>
    <w:rsid w:val="009218F9"/>
    <w:rsid w:val="009228A9"/>
    <w:rsid w:val="009229BE"/>
    <w:rsid w:val="009232E5"/>
    <w:rsid w:val="009234D9"/>
    <w:rsid w:val="00924916"/>
    <w:rsid w:val="00930617"/>
    <w:rsid w:val="00930EDA"/>
    <w:rsid w:val="00931032"/>
    <w:rsid w:val="00932119"/>
    <w:rsid w:val="0093453A"/>
    <w:rsid w:val="00935A83"/>
    <w:rsid w:val="0093721E"/>
    <w:rsid w:val="009403C2"/>
    <w:rsid w:val="009404A8"/>
    <w:rsid w:val="0094163F"/>
    <w:rsid w:val="00943DE1"/>
    <w:rsid w:val="00944560"/>
    <w:rsid w:val="00945C4A"/>
    <w:rsid w:val="00945CA3"/>
    <w:rsid w:val="00946F28"/>
    <w:rsid w:val="009521ED"/>
    <w:rsid w:val="00953784"/>
    <w:rsid w:val="00953C06"/>
    <w:rsid w:val="00954341"/>
    <w:rsid w:val="009571A8"/>
    <w:rsid w:val="00960398"/>
    <w:rsid w:val="009614F9"/>
    <w:rsid w:val="00964BD0"/>
    <w:rsid w:val="00966F20"/>
    <w:rsid w:val="00967934"/>
    <w:rsid w:val="00970EC3"/>
    <w:rsid w:val="00970EFD"/>
    <w:rsid w:val="0097179B"/>
    <w:rsid w:val="00971FA3"/>
    <w:rsid w:val="00973009"/>
    <w:rsid w:val="0097350D"/>
    <w:rsid w:val="009737E5"/>
    <w:rsid w:val="009814E6"/>
    <w:rsid w:val="00983CCB"/>
    <w:rsid w:val="00985678"/>
    <w:rsid w:val="00991E53"/>
    <w:rsid w:val="0099395E"/>
    <w:rsid w:val="009940F7"/>
    <w:rsid w:val="009941EB"/>
    <w:rsid w:val="00994C5A"/>
    <w:rsid w:val="00995D27"/>
    <w:rsid w:val="00996215"/>
    <w:rsid w:val="0099786E"/>
    <w:rsid w:val="009A0BDD"/>
    <w:rsid w:val="009A36C4"/>
    <w:rsid w:val="009A4B61"/>
    <w:rsid w:val="009A60C9"/>
    <w:rsid w:val="009B26D3"/>
    <w:rsid w:val="009B5571"/>
    <w:rsid w:val="009B63DA"/>
    <w:rsid w:val="009B661D"/>
    <w:rsid w:val="009B7DF0"/>
    <w:rsid w:val="009C2669"/>
    <w:rsid w:val="009C49AF"/>
    <w:rsid w:val="009C70FC"/>
    <w:rsid w:val="009C766A"/>
    <w:rsid w:val="009D2663"/>
    <w:rsid w:val="009D2A49"/>
    <w:rsid w:val="009D46B6"/>
    <w:rsid w:val="009D52EC"/>
    <w:rsid w:val="009D695B"/>
    <w:rsid w:val="009D7724"/>
    <w:rsid w:val="009D78FC"/>
    <w:rsid w:val="009E1F7B"/>
    <w:rsid w:val="009E28C3"/>
    <w:rsid w:val="009E39A0"/>
    <w:rsid w:val="009E3A0B"/>
    <w:rsid w:val="009F3076"/>
    <w:rsid w:val="009F3B52"/>
    <w:rsid w:val="009F4998"/>
    <w:rsid w:val="009F63E8"/>
    <w:rsid w:val="00A012AC"/>
    <w:rsid w:val="00A03251"/>
    <w:rsid w:val="00A0339D"/>
    <w:rsid w:val="00A03F2A"/>
    <w:rsid w:val="00A05E3C"/>
    <w:rsid w:val="00A0635F"/>
    <w:rsid w:val="00A0664B"/>
    <w:rsid w:val="00A06FE5"/>
    <w:rsid w:val="00A13BFD"/>
    <w:rsid w:val="00A14B54"/>
    <w:rsid w:val="00A157E2"/>
    <w:rsid w:val="00A15E2C"/>
    <w:rsid w:val="00A16664"/>
    <w:rsid w:val="00A16962"/>
    <w:rsid w:val="00A1708A"/>
    <w:rsid w:val="00A17BD3"/>
    <w:rsid w:val="00A209EE"/>
    <w:rsid w:val="00A20E93"/>
    <w:rsid w:val="00A239AD"/>
    <w:rsid w:val="00A25B89"/>
    <w:rsid w:val="00A26805"/>
    <w:rsid w:val="00A2796B"/>
    <w:rsid w:val="00A30775"/>
    <w:rsid w:val="00A36C42"/>
    <w:rsid w:val="00A411AE"/>
    <w:rsid w:val="00A41B85"/>
    <w:rsid w:val="00A41C13"/>
    <w:rsid w:val="00A41EF0"/>
    <w:rsid w:val="00A42F68"/>
    <w:rsid w:val="00A454BB"/>
    <w:rsid w:val="00A458E4"/>
    <w:rsid w:val="00A5081A"/>
    <w:rsid w:val="00A50C2B"/>
    <w:rsid w:val="00A53E9B"/>
    <w:rsid w:val="00A552AA"/>
    <w:rsid w:val="00A567C1"/>
    <w:rsid w:val="00A56BFB"/>
    <w:rsid w:val="00A56FE2"/>
    <w:rsid w:val="00A57024"/>
    <w:rsid w:val="00A57954"/>
    <w:rsid w:val="00A6073A"/>
    <w:rsid w:val="00A63258"/>
    <w:rsid w:val="00A633CA"/>
    <w:rsid w:val="00A65ACD"/>
    <w:rsid w:val="00A66060"/>
    <w:rsid w:val="00A66B41"/>
    <w:rsid w:val="00A72419"/>
    <w:rsid w:val="00A8016D"/>
    <w:rsid w:val="00A85005"/>
    <w:rsid w:val="00A85BF5"/>
    <w:rsid w:val="00A8721B"/>
    <w:rsid w:val="00A87442"/>
    <w:rsid w:val="00A91596"/>
    <w:rsid w:val="00A92FB8"/>
    <w:rsid w:val="00A95E9A"/>
    <w:rsid w:val="00A96940"/>
    <w:rsid w:val="00A96D3A"/>
    <w:rsid w:val="00A96F8A"/>
    <w:rsid w:val="00A9712A"/>
    <w:rsid w:val="00AA2369"/>
    <w:rsid w:val="00AA4AA8"/>
    <w:rsid w:val="00AA4CF3"/>
    <w:rsid w:val="00AA5845"/>
    <w:rsid w:val="00AB0578"/>
    <w:rsid w:val="00AB21F0"/>
    <w:rsid w:val="00AB23E0"/>
    <w:rsid w:val="00AB3758"/>
    <w:rsid w:val="00AB7731"/>
    <w:rsid w:val="00AC01CA"/>
    <w:rsid w:val="00AC165D"/>
    <w:rsid w:val="00AC1DAC"/>
    <w:rsid w:val="00AC20EE"/>
    <w:rsid w:val="00AC381D"/>
    <w:rsid w:val="00AC38CF"/>
    <w:rsid w:val="00AC7F1E"/>
    <w:rsid w:val="00AD04BC"/>
    <w:rsid w:val="00AD2A90"/>
    <w:rsid w:val="00AD7FB1"/>
    <w:rsid w:val="00AE11FE"/>
    <w:rsid w:val="00AE55F9"/>
    <w:rsid w:val="00AE5A29"/>
    <w:rsid w:val="00AE636C"/>
    <w:rsid w:val="00AF0BB3"/>
    <w:rsid w:val="00AF17B2"/>
    <w:rsid w:val="00AF2387"/>
    <w:rsid w:val="00AF2473"/>
    <w:rsid w:val="00AF2C49"/>
    <w:rsid w:val="00AF54EA"/>
    <w:rsid w:val="00AF5E0D"/>
    <w:rsid w:val="00AF64BB"/>
    <w:rsid w:val="00AF67E3"/>
    <w:rsid w:val="00AF6B19"/>
    <w:rsid w:val="00B02411"/>
    <w:rsid w:val="00B02A14"/>
    <w:rsid w:val="00B02A6C"/>
    <w:rsid w:val="00B031D3"/>
    <w:rsid w:val="00B03DD6"/>
    <w:rsid w:val="00B048AB"/>
    <w:rsid w:val="00B04F44"/>
    <w:rsid w:val="00B06ED9"/>
    <w:rsid w:val="00B07158"/>
    <w:rsid w:val="00B10DE4"/>
    <w:rsid w:val="00B11FE6"/>
    <w:rsid w:val="00B15779"/>
    <w:rsid w:val="00B17294"/>
    <w:rsid w:val="00B1790E"/>
    <w:rsid w:val="00B17AC4"/>
    <w:rsid w:val="00B24B8A"/>
    <w:rsid w:val="00B25382"/>
    <w:rsid w:val="00B26548"/>
    <w:rsid w:val="00B26916"/>
    <w:rsid w:val="00B26D4B"/>
    <w:rsid w:val="00B34BCC"/>
    <w:rsid w:val="00B35AF8"/>
    <w:rsid w:val="00B35BFB"/>
    <w:rsid w:val="00B35E94"/>
    <w:rsid w:val="00B370F6"/>
    <w:rsid w:val="00B40984"/>
    <w:rsid w:val="00B41D87"/>
    <w:rsid w:val="00B41EF7"/>
    <w:rsid w:val="00B42686"/>
    <w:rsid w:val="00B427A7"/>
    <w:rsid w:val="00B42D5C"/>
    <w:rsid w:val="00B43422"/>
    <w:rsid w:val="00B4513E"/>
    <w:rsid w:val="00B47F66"/>
    <w:rsid w:val="00B506CC"/>
    <w:rsid w:val="00B50B28"/>
    <w:rsid w:val="00B50C35"/>
    <w:rsid w:val="00B536F9"/>
    <w:rsid w:val="00B53B9D"/>
    <w:rsid w:val="00B5421E"/>
    <w:rsid w:val="00B545FD"/>
    <w:rsid w:val="00B54B1B"/>
    <w:rsid w:val="00B551EA"/>
    <w:rsid w:val="00B55B71"/>
    <w:rsid w:val="00B56810"/>
    <w:rsid w:val="00B5687A"/>
    <w:rsid w:val="00B56CA0"/>
    <w:rsid w:val="00B57479"/>
    <w:rsid w:val="00B60F78"/>
    <w:rsid w:val="00B62256"/>
    <w:rsid w:val="00B6296C"/>
    <w:rsid w:val="00B640D5"/>
    <w:rsid w:val="00B64B4E"/>
    <w:rsid w:val="00B67569"/>
    <w:rsid w:val="00B70A70"/>
    <w:rsid w:val="00B714EF"/>
    <w:rsid w:val="00B7257B"/>
    <w:rsid w:val="00B733EE"/>
    <w:rsid w:val="00B810B9"/>
    <w:rsid w:val="00B812E9"/>
    <w:rsid w:val="00B814E0"/>
    <w:rsid w:val="00B83068"/>
    <w:rsid w:val="00B837A7"/>
    <w:rsid w:val="00B84F3F"/>
    <w:rsid w:val="00B84F68"/>
    <w:rsid w:val="00B85225"/>
    <w:rsid w:val="00B8686A"/>
    <w:rsid w:val="00B8697A"/>
    <w:rsid w:val="00B86DE6"/>
    <w:rsid w:val="00B9073F"/>
    <w:rsid w:val="00B91B6B"/>
    <w:rsid w:val="00B92D04"/>
    <w:rsid w:val="00B94A51"/>
    <w:rsid w:val="00B94D17"/>
    <w:rsid w:val="00B95264"/>
    <w:rsid w:val="00B952D6"/>
    <w:rsid w:val="00B95928"/>
    <w:rsid w:val="00B96051"/>
    <w:rsid w:val="00BA00F3"/>
    <w:rsid w:val="00BA1B98"/>
    <w:rsid w:val="00BA236F"/>
    <w:rsid w:val="00BA2A9E"/>
    <w:rsid w:val="00BA2DF8"/>
    <w:rsid w:val="00BA4097"/>
    <w:rsid w:val="00BA4161"/>
    <w:rsid w:val="00BA4824"/>
    <w:rsid w:val="00BA54B5"/>
    <w:rsid w:val="00BA66FC"/>
    <w:rsid w:val="00BB034A"/>
    <w:rsid w:val="00BB072B"/>
    <w:rsid w:val="00BB0F34"/>
    <w:rsid w:val="00BB120E"/>
    <w:rsid w:val="00BB2B5F"/>
    <w:rsid w:val="00BB67A9"/>
    <w:rsid w:val="00BC32D7"/>
    <w:rsid w:val="00BC3E0C"/>
    <w:rsid w:val="00BC7853"/>
    <w:rsid w:val="00BD18DD"/>
    <w:rsid w:val="00BD1AA9"/>
    <w:rsid w:val="00BD1D11"/>
    <w:rsid w:val="00BD50EE"/>
    <w:rsid w:val="00BE0BA9"/>
    <w:rsid w:val="00BE3422"/>
    <w:rsid w:val="00BE3A1A"/>
    <w:rsid w:val="00BE4C8C"/>
    <w:rsid w:val="00BF1CF6"/>
    <w:rsid w:val="00BF1FCD"/>
    <w:rsid w:val="00BF2B35"/>
    <w:rsid w:val="00BF2E8A"/>
    <w:rsid w:val="00BF7608"/>
    <w:rsid w:val="00C04318"/>
    <w:rsid w:val="00C04A3E"/>
    <w:rsid w:val="00C06A23"/>
    <w:rsid w:val="00C07B03"/>
    <w:rsid w:val="00C10275"/>
    <w:rsid w:val="00C10360"/>
    <w:rsid w:val="00C11BB6"/>
    <w:rsid w:val="00C15518"/>
    <w:rsid w:val="00C16AAF"/>
    <w:rsid w:val="00C21FB7"/>
    <w:rsid w:val="00C2240C"/>
    <w:rsid w:val="00C23BB8"/>
    <w:rsid w:val="00C2430E"/>
    <w:rsid w:val="00C24830"/>
    <w:rsid w:val="00C25903"/>
    <w:rsid w:val="00C274D6"/>
    <w:rsid w:val="00C30710"/>
    <w:rsid w:val="00C3129E"/>
    <w:rsid w:val="00C33F1D"/>
    <w:rsid w:val="00C340FA"/>
    <w:rsid w:val="00C34114"/>
    <w:rsid w:val="00C34D54"/>
    <w:rsid w:val="00C36CFC"/>
    <w:rsid w:val="00C40F88"/>
    <w:rsid w:val="00C41456"/>
    <w:rsid w:val="00C42BDF"/>
    <w:rsid w:val="00C4353B"/>
    <w:rsid w:val="00C4497E"/>
    <w:rsid w:val="00C4671B"/>
    <w:rsid w:val="00C47B85"/>
    <w:rsid w:val="00C53A67"/>
    <w:rsid w:val="00C53B2D"/>
    <w:rsid w:val="00C54E38"/>
    <w:rsid w:val="00C55A35"/>
    <w:rsid w:val="00C56FB0"/>
    <w:rsid w:val="00C61DD6"/>
    <w:rsid w:val="00C62226"/>
    <w:rsid w:val="00C62EDA"/>
    <w:rsid w:val="00C632EF"/>
    <w:rsid w:val="00C63722"/>
    <w:rsid w:val="00C67692"/>
    <w:rsid w:val="00C701DC"/>
    <w:rsid w:val="00C70461"/>
    <w:rsid w:val="00C7089D"/>
    <w:rsid w:val="00C7142A"/>
    <w:rsid w:val="00C74D2A"/>
    <w:rsid w:val="00C77119"/>
    <w:rsid w:val="00C77C5A"/>
    <w:rsid w:val="00C80307"/>
    <w:rsid w:val="00C82294"/>
    <w:rsid w:val="00C83601"/>
    <w:rsid w:val="00C848BB"/>
    <w:rsid w:val="00C84971"/>
    <w:rsid w:val="00C84D27"/>
    <w:rsid w:val="00C86ED1"/>
    <w:rsid w:val="00C87297"/>
    <w:rsid w:val="00C90854"/>
    <w:rsid w:val="00C90B9C"/>
    <w:rsid w:val="00C911E5"/>
    <w:rsid w:val="00C95BE8"/>
    <w:rsid w:val="00C96528"/>
    <w:rsid w:val="00C96833"/>
    <w:rsid w:val="00C96E1E"/>
    <w:rsid w:val="00CA1093"/>
    <w:rsid w:val="00CA1198"/>
    <w:rsid w:val="00CA2500"/>
    <w:rsid w:val="00CA433A"/>
    <w:rsid w:val="00CA4CBC"/>
    <w:rsid w:val="00CA4EE2"/>
    <w:rsid w:val="00CA68D5"/>
    <w:rsid w:val="00CB13BB"/>
    <w:rsid w:val="00CB2934"/>
    <w:rsid w:val="00CB2E49"/>
    <w:rsid w:val="00CB3520"/>
    <w:rsid w:val="00CB3F9E"/>
    <w:rsid w:val="00CB46E3"/>
    <w:rsid w:val="00CB5353"/>
    <w:rsid w:val="00CB613D"/>
    <w:rsid w:val="00CC00CF"/>
    <w:rsid w:val="00CC103A"/>
    <w:rsid w:val="00CC19E0"/>
    <w:rsid w:val="00CC5055"/>
    <w:rsid w:val="00CD2854"/>
    <w:rsid w:val="00CD2A14"/>
    <w:rsid w:val="00CD2A83"/>
    <w:rsid w:val="00CD2B24"/>
    <w:rsid w:val="00CD3B7C"/>
    <w:rsid w:val="00CD476F"/>
    <w:rsid w:val="00CD5FC8"/>
    <w:rsid w:val="00CD77F5"/>
    <w:rsid w:val="00CD7895"/>
    <w:rsid w:val="00CD7EAA"/>
    <w:rsid w:val="00CE07E8"/>
    <w:rsid w:val="00CE0AD8"/>
    <w:rsid w:val="00CE33C0"/>
    <w:rsid w:val="00CE3846"/>
    <w:rsid w:val="00CE67A2"/>
    <w:rsid w:val="00CE6CE0"/>
    <w:rsid w:val="00CE758C"/>
    <w:rsid w:val="00CF0064"/>
    <w:rsid w:val="00CF0784"/>
    <w:rsid w:val="00CF086F"/>
    <w:rsid w:val="00CF3164"/>
    <w:rsid w:val="00CF3C28"/>
    <w:rsid w:val="00CF4C9F"/>
    <w:rsid w:val="00CF62AA"/>
    <w:rsid w:val="00CF7676"/>
    <w:rsid w:val="00D00FA8"/>
    <w:rsid w:val="00D03976"/>
    <w:rsid w:val="00D041F5"/>
    <w:rsid w:val="00D04659"/>
    <w:rsid w:val="00D047C4"/>
    <w:rsid w:val="00D05030"/>
    <w:rsid w:val="00D0617B"/>
    <w:rsid w:val="00D12AF9"/>
    <w:rsid w:val="00D14C06"/>
    <w:rsid w:val="00D157BF"/>
    <w:rsid w:val="00D24654"/>
    <w:rsid w:val="00D254B8"/>
    <w:rsid w:val="00D25505"/>
    <w:rsid w:val="00D25CAA"/>
    <w:rsid w:val="00D27AB4"/>
    <w:rsid w:val="00D27CE4"/>
    <w:rsid w:val="00D303D5"/>
    <w:rsid w:val="00D30568"/>
    <w:rsid w:val="00D30985"/>
    <w:rsid w:val="00D314EA"/>
    <w:rsid w:val="00D322D1"/>
    <w:rsid w:val="00D32E29"/>
    <w:rsid w:val="00D33B08"/>
    <w:rsid w:val="00D345F3"/>
    <w:rsid w:val="00D34746"/>
    <w:rsid w:val="00D41093"/>
    <w:rsid w:val="00D41194"/>
    <w:rsid w:val="00D412FC"/>
    <w:rsid w:val="00D42AEF"/>
    <w:rsid w:val="00D43F14"/>
    <w:rsid w:val="00D44507"/>
    <w:rsid w:val="00D46616"/>
    <w:rsid w:val="00D46BEA"/>
    <w:rsid w:val="00D47831"/>
    <w:rsid w:val="00D47A85"/>
    <w:rsid w:val="00D515EF"/>
    <w:rsid w:val="00D551EE"/>
    <w:rsid w:val="00D55BD7"/>
    <w:rsid w:val="00D56936"/>
    <w:rsid w:val="00D56C3F"/>
    <w:rsid w:val="00D61635"/>
    <w:rsid w:val="00D62DFA"/>
    <w:rsid w:val="00D63ED3"/>
    <w:rsid w:val="00D64820"/>
    <w:rsid w:val="00D64EE8"/>
    <w:rsid w:val="00D6500E"/>
    <w:rsid w:val="00D6699D"/>
    <w:rsid w:val="00D67661"/>
    <w:rsid w:val="00D70854"/>
    <w:rsid w:val="00D70A7A"/>
    <w:rsid w:val="00D72A38"/>
    <w:rsid w:val="00D731F5"/>
    <w:rsid w:val="00D74655"/>
    <w:rsid w:val="00D76310"/>
    <w:rsid w:val="00D771BA"/>
    <w:rsid w:val="00D80C22"/>
    <w:rsid w:val="00D80E62"/>
    <w:rsid w:val="00D80EB5"/>
    <w:rsid w:val="00D82315"/>
    <w:rsid w:val="00D83039"/>
    <w:rsid w:val="00D85867"/>
    <w:rsid w:val="00D876C0"/>
    <w:rsid w:val="00D90075"/>
    <w:rsid w:val="00D910B6"/>
    <w:rsid w:val="00D91112"/>
    <w:rsid w:val="00D91770"/>
    <w:rsid w:val="00D917D1"/>
    <w:rsid w:val="00D91920"/>
    <w:rsid w:val="00D94D77"/>
    <w:rsid w:val="00D96330"/>
    <w:rsid w:val="00D96394"/>
    <w:rsid w:val="00D97C9B"/>
    <w:rsid w:val="00DA0B84"/>
    <w:rsid w:val="00DA1C77"/>
    <w:rsid w:val="00DA7D1F"/>
    <w:rsid w:val="00DA7EFE"/>
    <w:rsid w:val="00DB1677"/>
    <w:rsid w:val="00DB2BB8"/>
    <w:rsid w:val="00DB44FE"/>
    <w:rsid w:val="00DB4707"/>
    <w:rsid w:val="00DB4AFE"/>
    <w:rsid w:val="00DB627E"/>
    <w:rsid w:val="00DB720C"/>
    <w:rsid w:val="00DC0282"/>
    <w:rsid w:val="00DC060E"/>
    <w:rsid w:val="00DC0B41"/>
    <w:rsid w:val="00DC0CBA"/>
    <w:rsid w:val="00DC1AFE"/>
    <w:rsid w:val="00DC228A"/>
    <w:rsid w:val="00DC4213"/>
    <w:rsid w:val="00DC545A"/>
    <w:rsid w:val="00DC6879"/>
    <w:rsid w:val="00DC7125"/>
    <w:rsid w:val="00DC745C"/>
    <w:rsid w:val="00DC7DC4"/>
    <w:rsid w:val="00DD056D"/>
    <w:rsid w:val="00DD2B43"/>
    <w:rsid w:val="00DD2C69"/>
    <w:rsid w:val="00DD2D66"/>
    <w:rsid w:val="00DD3E78"/>
    <w:rsid w:val="00DD4A60"/>
    <w:rsid w:val="00DE1EFF"/>
    <w:rsid w:val="00DE3013"/>
    <w:rsid w:val="00DE356D"/>
    <w:rsid w:val="00DE4825"/>
    <w:rsid w:val="00DE5BF3"/>
    <w:rsid w:val="00DF1B4F"/>
    <w:rsid w:val="00DF4135"/>
    <w:rsid w:val="00DF4903"/>
    <w:rsid w:val="00DF542F"/>
    <w:rsid w:val="00DF7030"/>
    <w:rsid w:val="00DF7E4D"/>
    <w:rsid w:val="00E00059"/>
    <w:rsid w:val="00E00D77"/>
    <w:rsid w:val="00E01BA1"/>
    <w:rsid w:val="00E02A6D"/>
    <w:rsid w:val="00E058C7"/>
    <w:rsid w:val="00E0628A"/>
    <w:rsid w:val="00E069C0"/>
    <w:rsid w:val="00E112F4"/>
    <w:rsid w:val="00E1364C"/>
    <w:rsid w:val="00E154E2"/>
    <w:rsid w:val="00E155D0"/>
    <w:rsid w:val="00E170B8"/>
    <w:rsid w:val="00E21F48"/>
    <w:rsid w:val="00E25EC2"/>
    <w:rsid w:val="00E26797"/>
    <w:rsid w:val="00E270D3"/>
    <w:rsid w:val="00E27BD0"/>
    <w:rsid w:val="00E33930"/>
    <w:rsid w:val="00E34D82"/>
    <w:rsid w:val="00E35C74"/>
    <w:rsid w:val="00E36F79"/>
    <w:rsid w:val="00E4336D"/>
    <w:rsid w:val="00E45317"/>
    <w:rsid w:val="00E469FF"/>
    <w:rsid w:val="00E46F7D"/>
    <w:rsid w:val="00E474E2"/>
    <w:rsid w:val="00E50756"/>
    <w:rsid w:val="00E5317D"/>
    <w:rsid w:val="00E53212"/>
    <w:rsid w:val="00E613F0"/>
    <w:rsid w:val="00E63A09"/>
    <w:rsid w:val="00E63EE1"/>
    <w:rsid w:val="00E66375"/>
    <w:rsid w:val="00E67426"/>
    <w:rsid w:val="00E70EBB"/>
    <w:rsid w:val="00E74718"/>
    <w:rsid w:val="00E74B5A"/>
    <w:rsid w:val="00E74E7E"/>
    <w:rsid w:val="00E75327"/>
    <w:rsid w:val="00E76D59"/>
    <w:rsid w:val="00E77E7A"/>
    <w:rsid w:val="00E80009"/>
    <w:rsid w:val="00E8140C"/>
    <w:rsid w:val="00E81929"/>
    <w:rsid w:val="00E82F93"/>
    <w:rsid w:val="00E83FED"/>
    <w:rsid w:val="00E848AC"/>
    <w:rsid w:val="00E86AD1"/>
    <w:rsid w:val="00E900FE"/>
    <w:rsid w:val="00E905BA"/>
    <w:rsid w:val="00E9162F"/>
    <w:rsid w:val="00E91930"/>
    <w:rsid w:val="00E92175"/>
    <w:rsid w:val="00E93C15"/>
    <w:rsid w:val="00E94315"/>
    <w:rsid w:val="00E96913"/>
    <w:rsid w:val="00E974AC"/>
    <w:rsid w:val="00EA0086"/>
    <w:rsid w:val="00EA0BC5"/>
    <w:rsid w:val="00EA0EFC"/>
    <w:rsid w:val="00EA1667"/>
    <w:rsid w:val="00EA1DFB"/>
    <w:rsid w:val="00EA4D5D"/>
    <w:rsid w:val="00EA6BA3"/>
    <w:rsid w:val="00EA6E23"/>
    <w:rsid w:val="00EB1DDA"/>
    <w:rsid w:val="00EB2DE5"/>
    <w:rsid w:val="00EB5844"/>
    <w:rsid w:val="00EB5FB3"/>
    <w:rsid w:val="00EB68B4"/>
    <w:rsid w:val="00EB74E2"/>
    <w:rsid w:val="00EB7702"/>
    <w:rsid w:val="00EC1EEE"/>
    <w:rsid w:val="00EC2BD9"/>
    <w:rsid w:val="00EC66E3"/>
    <w:rsid w:val="00ED0DE6"/>
    <w:rsid w:val="00ED11A7"/>
    <w:rsid w:val="00ED1C18"/>
    <w:rsid w:val="00ED211C"/>
    <w:rsid w:val="00ED29B5"/>
    <w:rsid w:val="00ED5475"/>
    <w:rsid w:val="00ED5CF5"/>
    <w:rsid w:val="00ED634D"/>
    <w:rsid w:val="00ED7775"/>
    <w:rsid w:val="00EE0EFB"/>
    <w:rsid w:val="00EE1FB8"/>
    <w:rsid w:val="00EE5620"/>
    <w:rsid w:val="00EE5930"/>
    <w:rsid w:val="00EE5B61"/>
    <w:rsid w:val="00EF0F1C"/>
    <w:rsid w:val="00EF150C"/>
    <w:rsid w:val="00EF1742"/>
    <w:rsid w:val="00EF3700"/>
    <w:rsid w:val="00EF4CA8"/>
    <w:rsid w:val="00EF6DD1"/>
    <w:rsid w:val="00EF7035"/>
    <w:rsid w:val="00EF70BC"/>
    <w:rsid w:val="00F00D5A"/>
    <w:rsid w:val="00F0122F"/>
    <w:rsid w:val="00F02800"/>
    <w:rsid w:val="00F03220"/>
    <w:rsid w:val="00F0502B"/>
    <w:rsid w:val="00F05D32"/>
    <w:rsid w:val="00F06A35"/>
    <w:rsid w:val="00F070A8"/>
    <w:rsid w:val="00F1196B"/>
    <w:rsid w:val="00F11C31"/>
    <w:rsid w:val="00F14A6F"/>
    <w:rsid w:val="00F14B94"/>
    <w:rsid w:val="00F16381"/>
    <w:rsid w:val="00F16CDE"/>
    <w:rsid w:val="00F173E0"/>
    <w:rsid w:val="00F17684"/>
    <w:rsid w:val="00F21D84"/>
    <w:rsid w:val="00F24E31"/>
    <w:rsid w:val="00F2567F"/>
    <w:rsid w:val="00F2669E"/>
    <w:rsid w:val="00F266E6"/>
    <w:rsid w:val="00F31A63"/>
    <w:rsid w:val="00F3246D"/>
    <w:rsid w:val="00F32864"/>
    <w:rsid w:val="00F32ACF"/>
    <w:rsid w:val="00F34EA7"/>
    <w:rsid w:val="00F36D69"/>
    <w:rsid w:val="00F37EEF"/>
    <w:rsid w:val="00F40931"/>
    <w:rsid w:val="00F42322"/>
    <w:rsid w:val="00F432AB"/>
    <w:rsid w:val="00F4333B"/>
    <w:rsid w:val="00F4430B"/>
    <w:rsid w:val="00F44C18"/>
    <w:rsid w:val="00F45748"/>
    <w:rsid w:val="00F47663"/>
    <w:rsid w:val="00F5382B"/>
    <w:rsid w:val="00F547B7"/>
    <w:rsid w:val="00F562EE"/>
    <w:rsid w:val="00F57029"/>
    <w:rsid w:val="00F5715F"/>
    <w:rsid w:val="00F57EF2"/>
    <w:rsid w:val="00F60D5F"/>
    <w:rsid w:val="00F61A49"/>
    <w:rsid w:val="00F6589F"/>
    <w:rsid w:val="00F65F35"/>
    <w:rsid w:val="00F66946"/>
    <w:rsid w:val="00F66C9A"/>
    <w:rsid w:val="00F66FBA"/>
    <w:rsid w:val="00F7185B"/>
    <w:rsid w:val="00F733DD"/>
    <w:rsid w:val="00F74A0B"/>
    <w:rsid w:val="00F751AA"/>
    <w:rsid w:val="00F75A86"/>
    <w:rsid w:val="00F762AD"/>
    <w:rsid w:val="00F77906"/>
    <w:rsid w:val="00F8099F"/>
    <w:rsid w:val="00F8132A"/>
    <w:rsid w:val="00F81C8F"/>
    <w:rsid w:val="00F82369"/>
    <w:rsid w:val="00F83080"/>
    <w:rsid w:val="00F83309"/>
    <w:rsid w:val="00F841F3"/>
    <w:rsid w:val="00F848FD"/>
    <w:rsid w:val="00F9089C"/>
    <w:rsid w:val="00F961E2"/>
    <w:rsid w:val="00F970B4"/>
    <w:rsid w:val="00F97979"/>
    <w:rsid w:val="00FA04B4"/>
    <w:rsid w:val="00FA090F"/>
    <w:rsid w:val="00FA139E"/>
    <w:rsid w:val="00FA3937"/>
    <w:rsid w:val="00FA6CFD"/>
    <w:rsid w:val="00FA7E80"/>
    <w:rsid w:val="00FB1998"/>
    <w:rsid w:val="00FB2715"/>
    <w:rsid w:val="00FB3110"/>
    <w:rsid w:val="00FB3164"/>
    <w:rsid w:val="00FB3E3F"/>
    <w:rsid w:val="00FB4E6E"/>
    <w:rsid w:val="00FB74A9"/>
    <w:rsid w:val="00FB7F5D"/>
    <w:rsid w:val="00FC070F"/>
    <w:rsid w:val="00FC0C46"/>
    <w:rsid w:val="00FC0CA1"/>
    <w:rsid w:val="00FC20F6"/>
    <w:rsid w:val="00FC322C"/>
    <w:rsid w:val="00FC5694"/>
    <w:rsid w:val="00FC5CC9"/>
    <w:rsid w:val="00FC6D3E"/>
    <w:rsid w:val="00FD57C4"/>
    <w:rsid w:val="00FD5DB7"/>
    <w:rsid w:val="00FD600B"/>
    <w:rsid w:val="00FD60F5"/>
    <w:rsid w:val="00FE148C"/>
    <w:rsid w:val="00FE1E22"/>
    <w:rsid w:val="00FE3A65"/>
    <w:rsid w:val="00FE47F7"/>
    <w:rsid w:val="00FE4D7A"/>
    <w:rsid w:val="00FE6632"/>
    <w:rsid w:val="00FF070A"/>
    <w:rsid w:val="00FF078A"/>
    <w:rsid w:val="00FF1365"/>
    <w:rsid w:val="00FF2AE6"/>
    <w:rsid w:val="00FF2B02"/>
    <w:rsid w:val="00FF4002"/>
    <w:rsid w:val="00FF4FEB"/>
    <w:rsid w:val="00FF5412"/>
    <w:rsid w:val="00FF6C86"/>
    <w:rsid w:val="00FF75A1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455A7"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A032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aliases w:val="Обычный (Web),Обычный (Web)1"/>
    <w:basedOn w:val="a0"/>
    <w:link w:val="a6"/>
    <w:uiPriority w:val="99"/>
    <w:rsid w:val="00A969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cell">
    <w:name w:val="conscell"/>
    <w:basedOn w:val="a0"/>
    <w:uiPriority w:val="99"/>
    <w:rsid w:val="003338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6047BC"/>
    <w:rPr>
      <w:rFonts w:cs="Times New Roman"/>
    </w:rPr>
  </w:style>
  <w:style w:type="paragraph" w:styleId="a7">
    <w:name w:val="Balloon Text"/>
    <w:basedOn w:val="a0"/>
    <w:link w:val="a8"/>
    <w:uiPriority w:val="99"/>
    <w:semiHidden/>
    <w:rsid w:val="006C0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6C0BA8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99"/>
    <w:qFormat/>
    <w:rsid w:val="00A91596"/>
    <w:pPr>
      <w:ind w:left="720"/>
      <w:contextualSpacing/>
    </w:pPr>
  </w:style>
  <w:style w:type="paragraph" w:styleId="aa">
    <w:name w:val="header"/>
    <w:basedOn w:val="a0"/>
    <w:link w:val="ab"/>
    <w:uiPriority w:val="99"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locked/>
    <w:rsid w:val="00FF4FEB"/>
    <w:rPr>
      <w:rFonts w:cs="Times New Roman"/>
    </w:rPr>
  </w:style>
  <w:style w:type="paragraph" w:styleId="ac">
    <w:name w:val="footer"/>
    <w:basedOn w:val="a0"/>
    <w:link w:val="ad"/>
    <w:uiPriority w:val="99"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FF4FEB"/>
    <w:rPr>
      <w:rFonts w:cs="Times New Roman"/>
    </w:rPr>
  </w:style>
  <w:style w:type="character" w:styleId="ae">
    <w:name w:val="Hyperlink"/>
    <w:uiPriority w:val="99"/>
    <w:semiHidden/>
    <w:rsid w:val="00101C0A"/>
    <w:rPr>
      <w:rFonts w:cs="Times New Roman"/>
      <w:color w:val="0000FF"/>
      <w:u w:val="single"/>
    </w:rPr>
  </w:style>
  <w:style w:type="table" w:customStyle="1" w:styleId="1">
    <w:name w:val="Сетка таблицы1"/>
    <w:uiPriority w:val="99"/>
    <w:rsid w:val="003461E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.Текст"/>
    <w:basedOn w:val="a0"/>
    <w:link w:val="00"/>
    <w:uiPriority w:val="99"/>
    <w:rsid w:val="00164E42"/>
    <w:pPr>
      <w:widowControl w:val="0"/>
      <w:spacing w:after="240" w:line="360" w:lineRule="auto"/>
      <w:ind w:left="1418"/>
      <w:jc w:val="both"/>
    </w:pPr>
    <w:rPr>
      <w:rFonts w:ascii="Arial" w:eastAsia="Times New Roman" w:hAnsi="Arial"/>
      <w:sz w:val="24"/>
      <w:szCs w:val="28"/>
      <w:lang w:eastAsia="ru-RU"/>
    </w:rPr>
  </w:style>
  <w:style w:type="character" w:customStyle="1" w:styleId="00">
    <w:name w:val="0.Текст Знак"/>
    <w:link w:val="0"/>
    <w:uiPriority w:val="99"/>
    <w:locked/>
    <w:rsid w:val="00164E42"/>
    <w:rPr>
      <w:rFonts w:ascii="Arial" w:hAnsi="Arial"/>
      <w:sz w:val="28"/>
      <w:lang w:eastAsia="ru-RU"/>
    </w:rPr>
  </w:style>
  <w:style w:type="paragraph" w:customStyle="1" w:styleId="a">
    <w:name w:val="Перечис"/>
    <w:basedOn w:val="0"/>
    <w:uiPriority w:val="99"/>
    <w:rsid w:val="00164E42"/>
    <w:pPr>
      <w:numPr>
        <w:numId w:val="7"/>
      </w:numPr>
      <w:spacing w:after="120"/>
      <w:ind w:left="2138"/>
    </w:pPr>
  </w:style>
  <w:style w:type="paragraph" w:customStyle="1" w:styleId="-">
    <w:name w:val="- Перечислеие"/>
    <w:basedOn w:val="a"/>
    <w:link w:val="-0"/>
    <w:uiPriority w:val="99"/>
    <w:rsid w:val="00164E42"/>
    <w:pPr>
      <w:ind w:left="1418" w:hanging="709"/>
    </w:pPr>
  </w:style>
  <w:style w:type="character" w:customStyle="1" w:styleId="-0">
    <w:name w:val="- Перечислеие Знак"/>
    <w:link w:val="-"/>
    <w:uiPriority w:val="99"/>
    <w:locked/>
    <w:rsid w:val="00164E42"/>
    <w:rPr>
      <w:rFonts w:ascii="Arial" w:hAnsi="Arial"/>
      <w:sz w:val="28"/>
      <w:lang w:eastAsia="ru-RU"/>
    </w:rPr>
  </w:style>
  <w:style w:type="table" w:customStyle="1" w:styleId="2">
    <w:name w:val="Сетка таблицы2"/>
    <w:uiPriority w:val="99"/>
    <w:rsid w:val="00DE4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0"/>
    <w:uiPriority w:val="99"/>
    <w:rsid w:val="00090A7C"/>
    <w:pPr>
      <w:spacing w:line="240" w:lineRule="exac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styleId="af0">
    <w:name w:val="Body Text"/>
    <w:basedOn w:val="a0"/>
    <w:link w:val="af1"/>
    <w:uiPriority w:val="99"/>
    <w:rsid w:val="00E474E2"/>
    <w:pPr>
      <w:spacing w:after="120"/>
    </w:pPr>
  </w:style>
  <w:style w:type="character" w:customStyle="1" w:styleId="af1">
    <w:name w:val="Основной текст Знак"/>
    <w:link w:val="af0"/>
    <w:uiPriority w:val="99"/>
    <w:locked/>
    <w:rsid w:val="00E474E2"/>
    <w:rPr>
      <w:rFonts w:cs="Times New Roman"/>
    </w:rPr>
  </w:style>
  <w:style w:type="paragraph" w:customStyle="1" w:styleId="Default">
    <w:name w:val="Default"/>
    <w:uiPriority w:val="99"/>
    <w:rsid w:val="00E83F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6">
    <w:name w:val="Обычный (веб) Знак"/>
    <w:aliases w:val="Обычный (Web) Знак,Обычный (Web)1 Знак"/>
    <w:link w:val="a5"/>
    <w:uiPriority w:val="99"/>
    <w:locked/>
    <w:rsid w:val="00943DE1"/>
    <w:rPr>
      <w:rFonts w:ascii="Times New Roman" w:hAnsi="Times New Roman"/>
      <w:sz w:val="24"/>
      <w:lang w:eastAsia="ru-RU"/>
    </w:rPr>
  </w:style>
  <w:style w:type="paragraph" w:customStyle="1" w:styleId="formattext">
    <w:name w:val="formattext"/>
    <w:basedOn w:val="a0"/>
    <w:uiPriority w:val="99"/>
    <w:rsid w:val="007614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2">
    <w:name w:val="Содержимое таблицы"/>
    <w:basedOn w:val="a0"/>
    <w:uiPriority w:val="99"/>
    <w:rsid w:val="002672E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3">
    <w:name w:val="No Spacing"/>
    <w:uiPriority w:val="99"/>
    <w:qFormat/>
    <w:rsid w:val="00D83039"/>
    <w:rPr>
      <w:sz w:val="22"/>
      <w:szCs w:val="22"/>
      <w:lang w:eastAsia="en-US"/>
    </w:rPr>
  </w:style>
  <w:style w:type="character" w:styleId="af4">
    <w:name w:val="Placeholder Text"/>
    <w:uiPriority w:val="99"/>
    <w:semiHidden/>
    <w:rsid w:val="00474CCB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455A7"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A032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aliases w:val="Обычный (Web),Обычный (Web)1"/>
    <w:basedOn w:val="a0"/>
    <w:link w:val="a6"/>
    <w:uiPriority w:val="99"/>
    <w:rsid w:val="00A969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cell">
    <w:name w:val="conscell"/>
    <w:basedOn w:val="a0"/>
    <w:uiPriority w:val="99"/>
    <w:rsid w:val="003338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6047BC"/>
    <w:rPr>
      <w:rFonts w:cs="Times New Roman"/>
    </w:rPr>
  </w:style>
  <w:style w:type="paragraph" w:styleId="a7">
    <w:name w:val="Balloon Text"/>
    <w:basedOn w:val="a0"/>
    <w:link w:val="a8"/>
    <w:uiPriority w:val="99"/>
    <w:semiHidden/>
    <w:rsid w:val="006C0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6C0BA8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99"/>
    <w:qFormat/>
    <w:rsid w:val="00A91596"/>
    <w:pPr>
      <w:ind w:left="720"/>
      <w:contextualSpacing/>
    </w:pPr>
  </w:style>
  <w:style w:type="paragraph" w:styleId="aa">
    <w:name w:val="header"/>
    <w:basedOn w:val="a0"/>
    <w:link w:val="ab"/>
    <w:uiPriority w:val="99"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locked/>
    <w:rsid w:val="00FF4FEB"/>
    <w:rPr>
      <w:rFonts w:cs="Times New Roman"/>
    </w:rPr>
  </w:style>
  <w:style w:type="paragraph" w:styleId="ac">
    <w:name w:val="footer"/>
    <w:basedOn w:val="a0"/>
    <w:link w:val="ad"/>
    <w:uiPriority w:val="99"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FF4FEB"/>
    <w:rPr>
      <w:rFonts w:cs="Times New Roman"/>
    </w:rPr>
  </w:style>
  <w:style w:type="character" w:styleId="ae">
    <w:name w:val="Hyperlink"/>
    <w:uiPriority w:val="99"/>
    <w:semiHidden/>
    <w:rsid w:val="00101C0A"/>
    <w:rPr>
      <w:rFonts w:cs="Times New Roman"/>
      <w:color w:val="0000FF"/>
      <w:u w:val="single"/>
    </w:rPr>
  </w:style>
  <w:style w:type="table" w:customStyle="1" w:styleId="1">
    <w:name w:val="Сетка таблицы1"/>
    <w:uiPriority w:val="99"/>
    <w:rsid w:val="003461E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.Текст"/>
    <w:basedOn w:val="a0"/>
    <w:link w:val="00"/>
    <w:uiPriority w:val="99"/>
    <w:rsid w:val="00164E42"/>
    <w:pPr>
      <w:widowControl w:val="0"/>
      <w:spacing w:after="240" w:line="360" w:lineRule="auto"/>
      <w:ind w:left="1418"/>
      <w:jc w:val="both"/>
    </w:pPr>
    <w:rPr>
      <w:rFonts w:ascii="Arial" w:eastAsia="Times New Roman" w:hAnsi="Arial"/>
      <w:sz w:val="24"/>
      <w:szCs w:val="28"/>
      <w:lang w:eastAsia="ru-RU"/>
    </w:rPr>
  </w:style>
  <w:style w:type="character" w:customStyle="1" w:styleId="00">
    <w:name w:val="0.Текст Знак"/>
    <w:link w:val="0"/>
    <w:uiPriority w:val="99"/>
    <w:locked/>
    <w:rsid w:val="00164E42"/>
    <w:rPr>
      <w:rFonts w:ascii="Arial" w:hAnsi="Arial"/>
      <w:sz w:val="28"/>
      <w:lang w:eastAsia="ru-RU"/>
    </w:rPr>
  </w:style>
  <w:style w:type="paragraph" w:customStyle="1" w:styleId="a">
    <w:name w:val="Перечис"/>
    <w:basedOn w:val="0"/>
    <w:uiPriority w:val="99"/>
    <w:rsid w:val="00164E42"/>
    <w:pPr>
      <w:numPr>
        <w:numId w:val="7"/>
      </w:numPr>
      <w:spacing w:after="120"/>
      <w:ind w:left="2138"/>
    </w:pPr>
  </w:style>
  <w:style w:type="paragraph" w:customStyle="1" w:styleId="-">
    <w:name w:val="- Перечислеие"/>
    <w:basedOn w:val="a"/>
    <w:link w:val="-0"/>
    <w:uiPriority w:val="99"/>
    <w:rsid w:val="00164E42"/>
    <w:pPr>
      <w:ind w:left="1418" w:hanging="709"/>
    </w:pPr>
  </w:style>
  <w:style w:type="character" w:customStyle="1" w:styleId="-0">
    <w:name w:val="- Перечислеие Знак"/>
    <w:link w:val="-"/>
    <w:uiPriority w:val="99"/>
    <w:locked/>
    <w:rsid w:val="00164E42"/>
    <w:rPr>
      <w:rFonts w:ascii="Arial" w:hAnsi="Arial"/>
      <w:sz w:val="28"/>
      <w:lang w:eastAsia="ru-RU"/>
    </w:rPr>
  </w:style>
  <w:style w:type="table" w:customStyle="1" w:styleId="2">
    <w:name w:val="Сетка таблицы2"/>
    <w:uiPriority w:val="99"/>
    <w:rsid w:val="00DE4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0"/>
    <w:uiPriority w:val="99"/>
    <w:rsid w:val="00090A7C"/>
    <w:pPr>
      <w:spacing w:line="240" w:lineRule="exac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styleId="af0">
    <w:name w:val="Body Text"/>
    <w:basedOn w:val="a0"/>
    <w:link w:val="af1"/>
    <w:uiPriority w:val="99"/>
    <w:rsid w:val="00E474E2"/>
    <w:pPr>
      <w:spacing w:after="120"/>
    </w:pPr>
  </w:style>
  <w:style w:type="character" w:customStyle="1" w:styleId="af1">
    <w:name w:val="Основной текст Знак"/>
    <w:link w:val="af0"/>
    <w:uiPriority w:val="99"/>
    <w:locked/>
    <w:rsid w:val="00E474E2"/>
    <w:rPr>
      <w:rFonts w:cs="Times New Roman"/>
    </w:rPr>
  </w:style>
  <w:style w:type="paragraph" w:customStyle="1" w:styleId="Default">
    <w:name w:val="Default"/>
    <w:uiPriority w:val="99"/>
    <w:rsid w:val="00E83F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6">
    <w:name w:val="Обычный (веб) Знак"/>
    <w:aliases w:val="Обычный (Web) Знак,Обычный (Web)1 Знак"/>
    <w:link w:val="a5"/>
    <w:uiPriority w:val="99"/>
    <w:locked/>
    <w:rsid w:val="00943DE1"/>
    <w:rPr>
      <w:rFonts w:ascii="Times New Roman" w:hAnsi="Times New Roman"/>
      <w:sz w:val="24"/>
      <w:lang w:eastAsia="ru-RU"/>
    </w:rPr>
  </w:style>
  <w:style w:type="paragraph" w:customStyle="1" w:styleId="formattext">
    <w:name w:val="formattext"/>
    <w:basedOn w:val="a0"/>
    <w:uiPriority w:val="99"/>
    <w:rsid w:val="007614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2">
    <w:name w:val="Содержимое таблицы"/>
    <w:basedOn w:val="a0"/>
    <w:uiPriority w:val="99"/>
    <w:rsid w:val="002672E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3">
    <w:name w:val="No Spacing"/>
    <w:uiPriority w:val="99"/>
    <w:qFormat/>
    <w:rsid w:val="00D83039"/>
    <w:rPr>
      <w:sz w:val="22"/>
      <w:szCs w:val="22"/>
      <w:lang w:eastAsia="en-US"/>
    </w:rPr>
  </w:style>
  <w:style w:type="character" w:styleId="af4">
    <w:name w:val="Placeholder Text"/>
    <w:uiPriority w:val="99"/>
    <w:semiHidden/>
    <w:rsid w:val="00474CCB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20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7628</Words>
  <Characters>43481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4</cp:revision>
  <cp:lastPrinted>2017-07-19T06:41:00Z</cp:lastPrinted>
  <dcterms:created xsi:type="dcterms:W3CDTF">2017-10-30T16:49:00Z</dcterms:created>
  <dcterms:modified xsi:type="dcterms:W3CDTF">2017-10-30T16:49:00Z</dcterms:modified>
</cp:coreProperties>
</file>