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УТВЕРЖДАЮ</w:t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 Красногвардейского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сельского поселения 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____________Ю. В. Гринь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______________ 2019 года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ПЛАН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работы  по взаимодействию в области организации участия граждан в охране общественного порядка, профилактики безнадзорности и правонарушений среди несовершеннолетних на территории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Красногвардейского сельского поселения Каневской район на 2019 год.  </w:t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0"/>
        <w:gridCol w:w="4606"/>
        <w:gridCol w:w="43"/>
        <w:gridCol w:w="1796"/>
        <w:gridCol w:w="2585"/>
      </w:tblGrid>
      <w:tr>
        <w:trPr/>
        <w:tc>
          <w:tcPr>
            <w:tcW w:w="5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6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3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Сроки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исполнения</w:t>
            </w:r>
          </w:p>
        </w:tc>
        <w:tc>
          <w:tcPr>
            <w:tcW w:w="25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Исполнители (службы)</w:t>
            </w:r>
          </w:p>
        </w:tc>
      </w:tr>
      <w:tr>
        <w:trPr/>
        <w:tc>
          <w:tcPr>
            <w:tcW w:w="9570" w:type="dxa"/>
            <w:gridSpan w:val="5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1.Организаци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нное мероприятия</w:t>
            </w:r>
          </w:p>
        </w:tc>
      </w:tr>
      <w:tr>
        <w:trPr/>
        <w:tc>
          <w:tcPr>
            <w:tcW w:w="5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6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заседаний по взаимодействию в области организации участия граждан в охране общественного порядка, профилактики беспризорности и правонарушений несовершеннолетних на территории сельского поселения</w:t>
            </w:r>
          </w:p>
        </w:tc>
        <w:tc>
          <w:tcPr>
            <w:tcW w:w="183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реже 1 раза в квартал</w:t>
            </w:r>
          </w:p>
        </w:tc>
        <w:tc>
          <w:tcPr>
            <w:tcW w:w="25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Командир дружины  сельского поселения</w:t>
            </w:r>
          </w:p>
        </w:tc>
      </w:tr>
      <w:tr>
        <w:trPr/>
        <w:tc>
          <w:tcPr>
            <w:tcW w:w="5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6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постановлений, распоряжений ,протоколов заседаний ,решений по взаимодействию в области организации участия граждан в охране общественного порядка ,профилактики беспризорности и правонарушений несовершеннолетних на территории Красногвардейского сельского поселения ,осуществление контроля за их исполнением</w:t>
            </w:r>
          </w:p>
        </w:tc>
        <w:tc>
          <w:tcPr>
            <w:tcW w:w="183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25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Секретарь сельского поселения</w:t>
            </w:r>
          </w:p>
        </w:tc>
      </w:tr>
      <w:tr>
        <w:trPr/>
        <w:tc>
          <w:tcPr>
            <w:tcW w:w="5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6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плана работы сельского поселения по взаимодействию в области организации участия граждан в охране общественного порядка, профилактики беспризорности и правонарушений несовершеннолетних на территории Красногвардейского сельского поселения</w:t>
            </w:r>
          </w:p>
        </w:tc>
        <w:tc>
          <w:tcPr>
            <w:tcW w:w="183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5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Секретарь сельского поселения</w:t>
            </w:r>
          </w:p>
        </w:tc>
      </w:tr>
      <w:tr>
        <w:trPr/>
        <w:tc>
          <w:tcPr>
            <w:tcW w:w="5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6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Проведения инструктажа ответственных дежурных по технике безопасности и правилам участия в профилактических (рейдовых) мероприятиях</w:t>
            </w:r>
          </w:p>
        </w:tc>
        <w:tc>
          <w:tcPr>
            <w:tcW w:w="183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согласно графику дежурств</w:t>
            </w:r>
          </w:p>
        </w:tc>
        <w:tc>
          <w:tcPr>
            <w:tcW w:w="25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Командир дружины  сельского поселения (в его отсутствие секретарь)</w:t>
            </w:r>
          </w:p>
        </w:tc>
      </w:tr>
      <w:tr>
        <w:trPr/>
        <w:tc>
          <w:tcPr>
            <w:tcW w:w="5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6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инструктажа участников профилактических (рейдовых) мероприятий,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осуществление контроля за участием представителей народных дружин в профилактических мероприятиях по реализации Законов Краснодарского края №1267-КЗ от 28.06.2007г. и №1539-КЗ от 21.07.2008г.</w:t>
            </w:r>
          </w:p>
        </w:tc>
        <w:tc>
          <w:tcPr>
            <w:tcW w:w="183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согласно графику дежурств</w:t>
            </w:r>
          </w:p>
        </w:tc>
        <w:tc>
          <w:tcPr>
            <w:tcW w:w="25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дежурный от руководства Отдела МВД России по Каневскому району ответственный дежурный сельского поселения</w:t>
            </w:r>
          </w:p>
        </w:tc>
      </w:tr>
      <w:tr>
        <w:trPr/>
        <w:tc>
          <w:tcPr>
            <w:tcW w:w="5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46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Анализ результатов п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оведения профилактических (рейдовых) мероприятий, организованных при содействие 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sz w:val="24"/>
                <w:szCs w:val="24"/>
              </w:rPr>
              <w:t>по взаимодействию в области организации участия граждан в охране общественного порядка ,разработка предложений по улучшению работы</w:t>
            </w:r>
          </w:p>
        </w:tc>
        <w:tc>
          <w:tcPr>
            <w:tcW w:w="183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ежемесячно к 10 числу месяца после отчетного периода</w:t>
            </w:r>
          </w:p>
        </w:tc>
        <w:tc>
          <w:tcPr>
            <w:tcW w:w="25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Секретарь сельского поселения</w:t>
            </w:r>
          </w:p>
        </w:tc>
      </w:tr>
      <w:tr>
        <w:trPr/>
        <w:tc>
          <w:tcPr>
            <w:tcW w:w="5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46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Информирование руководителя  о состояние преступности и правонарушений несовершеннолетних, проведенных мероприятиях, направленных на профилактику  безнадзорности и правонарушений несовершеннолетних</w:t>
            </w:r>
          </w:p>
        </w:tc>
        <w:tc>
          <w:tcPr>
            <w:tcW w:w="183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5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Инспектор ОПДН Отдела МВД России по Каневскому району</w:t>
            </w:r>
          </w:p>
        </w:tc>
      </w:tr>
      <w:tr>
        <w:trPr/>
        <w:tc>
          <w:tcPr>
            <w:tcW w:w="5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46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Разработка и предоставления в районный Штаб графика расстановки сил народной дружины по охране общественного порядка и реализации требований ЗКК №1539-КЗ (в соответствие с  запросом Отдела МВД России по Каневскому району)</w:t>
            </w:r>
          </w:p>
        </w:tc>
        <w:tc>
          <w:tcPr>
            <w:tcW w:w="183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ежемесячно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20 числа</w:t>
            </w:r>
          </w:p>
        </w:tc>
        <w:tc>
          <w:tcPr>
            <w:tcW w:w="25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Секретарь сельского поселения</w:t>
            </w:r>
          </w:p>
        </w:tc>
      </w:tr>
      <w:tr>
        <w:trPr/>
        <w:tc>
          <w:tcPr>
            <w:tcW w:w="5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46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Поощрение дружинников из  добровольной народной и казачьей дружины за активное участие в охране общественного порядка</w:t>
            </w:r>
          </w:p>
        </w:tc>
        <w:tc>
          <w:tcPr>
            <w:tcW w:w="183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итогам года и к памятным датам</w:t>
            </w:r>
          </w:p>
        </w:tc>
        <w:tc>
          <w:tcPr>
            <w:tcW w:w="25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Руководитель </w:t>
            </w:r>
          </w:p>
        </w:tc>
      </w:tr>
      <w:tr>
        <w:trPr/>
        <w:tc>
          <w:tcPr>
            <w:tcW w:w="9570" w:type="dxa"/>
            <w:gridSpan w:val="5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2.Информационно разъяснительная работа </w:t>
            </w:r>
          </w:p>
        </w:tc>
      </w:tr>
      <w:tr>
        <w:trPr/>
        <w:tc>
          <w:tcPr>
            <w:tcW w:w="5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6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Информирование населения через средства массовой информации о положительном опыте и формах участия граждан в охране общественного порядка, изменениях в законодательстве</w:t>
            </w:r>
          </w:p>
        </w:tc>
        <w:tc>
          <w:tcPr>
            <w:tcW w:w="183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реже 1 раза в квартал</w:t>
            </w:r>
          </w:p>
        </w:tc>
        <w:tc>
          <w:tcPr>
            <w:tcW w:w="25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Секретарь сельского поселения</w:t>
            </w:r>
          </w:p>
        </w:tc>
      </w:tr>
      <w:tr>
        <w:trPr/>
        <w:tc>
          <w:tcPr>
            <w:tcW w:w="9570" w:type="dxa"/>
            <w:gridSpan w:val="5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3.Методическая и консультативная работа </w:t>
            </w:r>
          </w:p>
        </w:tc>
      </w:tr>
      <w:tr>
        <w:trPr/>
        <w:tc>
          <w:tcPr>
            <w:tcW w:w="5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64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Проведения семинаров-совещаний с участниками народной дружины по вопросам организации работы по проведению профилактических(рейдовых)мероприятий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ведение соответствующей документации</w:t>
            </w:r>
          </w:p>
        </w:tc>
        <w:tc>
          <w:tcPr>
            <w:tcW w:w="17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реже 1 раза в полугодие</w:t>
            </w:r>
          </w:p>
        </w:tc>
        <w:tc>
          <w:tcPr>
            <w:tcW w:w="25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Командир дружины  сельского поселения, секретарь сельского поселения</w:t>
            </w:r>
          </w:p>
        </w:tc>
      </w:tr>
      <w:tr>
        <w:trPr/>
        <w:tc>
          <w:tcPr>
            <w:tcW w:w="5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64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Оказание консультативной помощи ответственным дежурным и дежурным сельских поселений по взаимодействию в области организации участия граждан в охране общественного порядка ,профилактики беспризорности и правонарушений несовершеннолетних на территории Красногвардейского сельского поселения</w:t>
            </w:r>
          </w:p>
        </w:tc>
        <w:tc>
          <w:tcPr>
            <w:tcW w:w="17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Секретарь сельского поселения</w:t>
            </w:r>
          </w:p>
        </w:tc>
      </w:tr>
    </w:tbl>
    <w:p>
      <w:pPr>
        <w:pStyle w:val="Style19"/>
        <w:snapToGrid w:val="false"/>
        <w:rPr>
          <w:rFonts w:ascii="Times New Roman" w:hAnsi="Times New Roman" w:eastAsia="Lucida Sans Unicode" w:cs="Times New Roman"/>
          <w:color w:val="000000"/>
          <w:sz w:val="28"/>
          <w:szCs w:val="28"/>
        </w:rPr>
      </w:pPr>
      <w:r>
        <w:rPr>
          <w:rFonts w:eastAsia="Lucida Sans Unicode" w:cs="Times New Roman" w:ascii="Times New Roman" w:hAnsi="Times New Roman"/>
          <w:color w:val="000000"/>
          <w:sz w:val="28"/>
          <w:szCs w:val="28"/>
        </w:rPr>
      </w:r>
    </w:p>
    <w:p>
      <w:pPr>
        <w:pStyle w:val="Style19"/>
        <w:snapToGrid w:val="false"/>
        <w:rPr/>
      </w:pPr>
      <w:r>
        <w:rPr>
          <w:rFonts w:eastAsia="Lucida Sans Unicode" w:cs="Times New Roman" w:ascii="Times New Roman" w:hAnsi="Times New Roman"/>
          <w:color w:val="000000"/>
          <w:sz w:val="28"/>
          <w:szCs w:val="28"/>
        </w:rPr>
        <w:t>Секретарь  сельского поселения                      _____________      В.Н. Жилина</w:t>
      </w:r>
    </w:p>
    <w:sectPr>
      <w:type w:val="nextPage"/>
      <w:pgSz w:w="11906" w:h="16838"/>
      <w:pgMar w:left="1701" w:right="850" w:header="720" w:top="1134" w:footer="72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0d732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9" w:customStyle="1">
    <w:name w:val="Содержимое таблицы"/>
    <w:basedOn w:val="Normal"/>
    <w:qFormat/>
    <w:rsid w:val="00f71ddd"/>
    <w:pPr>
      <w:widowControl w:val="false"/>
      <w:suppressLineNumbers/>
      <w:suppressAutoHyphens w:val="true"/>
      <w:spacing w:lineRule="auto" w:line="240" w:before="0" w:after="0"/>
    </w:pPr>
    <w:rPr>
      <w:rFonts w:ascii="Arial" w:hAnsi="Arial" w:eastAsia="DejaVu Sans" w:cs="Arial"/>
      <w:kern w:val="2"/>
      <w:sz w:val="20"/>
      <w:szCs w:val="24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e2a92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LibreOffice/6.2.0.3$Windows_X86_64 LibreOffice_project/98c6a8a1c6c7b144ce3cc729e34964b47ce25d62</Application>
  <Pages>2</Pages>
  <Words>461</Words>
  <Characters>3602</Characters>
  <CharactersWithSpaces>4293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2019-02-19T07:41:00Z</dcterms:created>
  <dc:creator>User</dc:creator>
  <dc:description/>
  <dc:language>ru-RU</dc:language>
  <cp:lastModifiedBy/>
  <dcterms:modified xsi:type="dcterms:W3CDTF">2019-08-20T15:52:24Z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